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6C90" w14:textId="676FFEAC" w:rsidR="00376983" w:rsidRPr="00D54B8D" w:rsidRDefault="00376983" w:rsidP="00376983">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sz w:val="28"/>
          <w:szCs w:val="28"/>
        </w:rPr>
        <w:t xml:space="preserve">BUS </w:t>
      </w:r>
      <w:r>
        <w:rPr>
          <w:rFonts w:ascii="Times New Roman" w:eastAsia="Times New Roman" w:hAnsi="Times New Roman" w:cs="Times New Roman"/>
          <w:b/>
          <w:bCs/>
          <w:sz w:val="28"/>
          <w:szCs w:val="28"/>
        </w:rPr>
        <w:t>6</w:t>
      </w:r>
      <w:r w:rsidR="00BD06B6">
        <w:rPr>
          <w:rFonts w:ascii="Times New Roman" w:eastAsia="Times New Roman" w:hAnsi="Times New Roman" w:cs="Times New Roman"/>
          <w:b/>
          <w:bCs/>
          <w:sz w:val="28"/>
          <w:szCs w:val="28"/>
        </w:rPr>
        <w:t>41</w:t>
      </w:r>
    </w:p>
    <w:p w14:paraId="5028BAA3" w14:textId="5406215F" w:rsidR="00376983" w:rsidRPr="00D54B8D" w:rsidRDefault="00B421D3" w:rsidP="00376983">
      <w:pPr>
        <w:spacing w:before="100" w:beforeAutospacing="1"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Quantitative</w:t>
      </w:r>
      <w:r w:rsidR="005D2563">
        <w:rPr>
          <w:rFonts w:ascii="Times New Roman" w:eastAsia="Times New Roman" w:hAnsi="Times New Roman" w:cs="Times New Roman"/>
          <w:b/>
          <w:bCs/>
          <w:sz w:val="28"/>
          <w:szCs w:val="28"/>
        </w:rPr>
        <w:t xml:space="preserve"> Decision Making </w:t>
      </w:r>
      <w:r>
        <w:rPr>
          <w:rFonts w:ascii="Times New Roman" w:eastAsia="Times New Roman" w:hAnsi="Times New Roman" w:cs="Times New Roman"/>
          <w:b/>
          <w:bCs/>
          <w:sz w:val="28"/>
          <w:szCs w:val="28"/>
        </w:rPr>
        <w:t xml:space="preserve"> </w:t>
      </w:r>
    </w:p>
    <w:p w14:paraId="458CCF63" w14:textId="0D00EC84" w:rsidR="00376983" w:rsidRPr="00D54B8D" w:rsidRDefault="00495C02" w:rsidP="00376983">
      <w:pPr>
        <w:spacing w:before="100" w:beforeAutospacing="1" w:after="240"/>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 xml:space="preserve">Online </w:t>
      </w:r>
      <w:r w:rsidR="00376983">
        <w:rPr>
          <w:rFonts w:ascii="Times New Roman" w:eastAsia="Times New Roman" w:hAnsi="Times New Roman" w:cs="Times New Roman"/>
          <w:b/>
          <w:bCs/>
          <w:sz w:val="28"/>
          <w:szCs w:val="28"/>
        </w:rPr>
        <w:t>MBA</w:t>
      </w:r>
      <w:r>
        <w:rPr>
          <w:rFonts w:ascii="Times New Roman" w:eastAsia="Times New Roman" w:hAnsi="Times New Roman" w:cs="Times New Roman"/>
          <w:b/>
          <w:bCs/>
          <w:sz w:val="28"/>
          <w:szCs w:val="28"/>
        </w:rPr>
        <w:t xml:space="preserve"> Program </w:t>
      </w:r>
    </w:p>
    <w:p w14:paraId="45FCF071" w14:textId="1DA31551" w:rsidR="00376983" w:rsidRPr="00D54B8D" w:rsidRDefault="00376983" w:rsidP="00376983">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Instructor Information:</w:t>
      </w:r>
    </w:p>
    <w:p w14:paraId="13A0F2F9" w14:textId="14E699AA" w:rsidR="00376983" w:rsidRPr="00D54B8D" w:rsidRDefault="00376983" w:rsidP="00376983">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Daniel</w:t>
      </w:r>
      <w:r w:rsidR="00BD06B6">
        <w:rPr>
          <w:rFonts w:ascii="Times New Roman" w:eastAsia="Times New Roman" w:hAnsi="Times New Roman" w:cs="Times New Roman"/>
          <w:b/>
          <w:bCs/>
        </w:rPr>
        <w:t xml:space="preserve"> Teodorescu, Ph.D.</w:t>
      </w:r>
    </w:p>
    <w:p w14:paraId="35599E87" w14:textId="296A19A1" w:rsidR="00376983" w:rsidRDefault="005A2C71" w:rsidP="00376983">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Cell Phone:  678-822-6179</w:t>
      </w:r>
    </w:p>
    <w:p w14:paraId="4A237809" w14:textId="000797B6" w:rsidR="00376983" w:rsidRDefault="00376983" w:rsidP="00376983">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Email:  </w:t>
      </w:r>
      <w:r w:rsidR="005A2C71" w:rsidRPr="00D844CE">
        <w:rPr>
          <w:rFonts w:ascii="Times New Roman" w:eastAsia="Times New Roman" w:hAnsi="Times New Roman" w:cs="Times New Roman"/>
        </w:rPr>
        <w:t>dt1@reinhardt.edu</w:t>
      </w:r>
    </w:p>
    <w:p w14:paraId="63D14A4F" w14:textId="2D538ED4" w:rsidR="00376983" w:rsidRPr="00D54B8D" w:rsidRDefault="00376983" w:rsidP="00376983">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Hou</w:t>
      </w:r>
      <w:r w:rsidR="008743BA">
        <w:rPr>
          <w:rFonts w:ascii="Times New Roman" w:eastAsia="Times New Roman" w:hAnsi="Times New Roman" w:cs="Times New Roman"/>
        </w:rPr>
        <w:t xml:space="preserve">rs:  Wednesdays 6 – 8 </w:t>
      </w:r>
      <w:r w:rsidR="005A2C71">
        <w:rPr>
          <w:rFonts w:ascii="Times New Roman" w:eastAsia="Times New Roman" w:hAnsi="Times New Roman" w:cs="Times New Roman"/>
        </w:rPr>
        <w:t xml:space="preserve">pm </w:t>
      </w:r>
    </w:p>
    <w:p w14:paraId="6F1C9755" w14:textId="77777777" w:rsidR="00376983" w:rsidRPr="00D54B8D" w:rsidRDefault="00376983" w:rsidP="00376983">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rPr>
        <w:t> </w:t>
      </w:r>
    </w:p>
    <w:p w14:paraId="36E68187" w14:textId="77777777" w:rsidR="00376983" w:rsidRPr="00D54B8D" w:rsidRDefault="00376983" w:rsidP="00376983">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C</w:t>
      </w:r>
      <w:r>
        <w:rPr>
          <w:rFonts w:ascii="Times New Roman" w:eastAsia="Times New Roman" w:hAnsi="Times New Roman" w:cs="Times New Roman"/>
          <w:b/>
          <w:bCs/>
        </w:rPr>
        <w:t>ourse</w:t>
      </w:r>
      <w:r w:rsidRPr="00D54B8D">
        <w:rPr>
          <w:rFonts w:ascii="Times New Roman" w:eastAsia="Times New Roman" w:hAnsi="Times New Roman" w:cs="Times New Roman"/>
          <w:b/>
          <w:bCs/>
        </w:rPr>
        <w:t xml:space="preserve"> Description: </w:t>
      </w:r>
    </w:p>
    <w:p w14:paraId="04BCEC49" w14:textId="777E4C55" w:rsidR="00B421D3" w:rsidRPr="0026712A" w:rsidRDefault="00376983" w:rsidP="00B421D3">
      <w:pPr>
        <w:keepNext/>
        <w:tabs>
          <w:tab w:val="num" w:pos="0"/>
        </w:tabs>
        <w:suppressAutoHyphens/>
        <w:outlineLvl w:val="0"/>
        <w:rPr>
          <w:rFonts w:ascii="Times New Roman" w:eastAsia="Times New Roman" w:hAnsi="Times New Roman"/>
          <w:bCs/>
          <w:lang w:eastAsia="ar-SA"/>
        </w:rPr>
      </w:pPr>
      <w:r w:rsidRPr="00D54B8D">
        <w:rPr>
          <w:rFonts w:ascii="Times New Roman" w:eastAsia="Times New Roman" w:hAnsi="Times New Roman" w:cs="Times New Roman"/>
        </w:rPr>
        <w:br/>
      </w:r>
      <w:r w:rsidR="00B421D3" w:rsidRPr="0026712A">
        <w:rPr>
          <w:rFonts w:ascii="Times New Roman" w:eastAsia="Times New Roman" w:hAnsi="Times New Roman"/>
          <w:bCs/>
          <w:lang w:eastAsia="ar-SA"/>
        </w:rPr>
        <w:t xml:space="preserve">This course is centered on the theory and application of quantitative methods for </w:t>
      </w:r>
      <w:proofErr w:type="gramStart"/>
      <w:r w:rsidR="00B421D3" w:rsidRPr="0026712A">
        <w:rPr>
          <w:rFonts w:ascii="Times New Roman" w:eastAsia="Times New Roman" w:hAnsi="Times New Roman"/>
          <w:bCs/>
          <w:lang w:eastAsia="ar-SA"/>
        </w:rPr>
        <w:t>decision making</w:t>
      </w:r>
      <w:proofErr w:type="gramEnd"/>
      <w:r w:rsidR="00B421D3" w:rsidRPr="0026712A">
        <w:rPr>
          <w:rFonts w:ascii="Times New Roman" w:eastAsia="Times New Roman" w:hAnsi="Times New Roman"/>
          <w:bCs/>
          <w:lang w:eastAsia="ar-SA"/>
        </w:rPr>
        <w:t>. Students will learn ho</w:t>
      </w:r>
      <w:r w:rsidR="00B421D3">
        <w:rPr>
          <w:rFonts w:ascii="Times New Roman" w:eastAsia="Times New Roman" w:hAnsi="Times New Roman"/>
          <w:bCs/>
          <w:lang w:eastAsia="ar-SA"/>
        </w:rPr>
        <w:t>w to present and summarize data</w:t>
      </w:r>
      <w:r w:rsidR="00B421D3" w:rsidRPr="0026712A">
        <w:rPr>
          <w:rFonts w:ascii="Times New Roman" w:eastAsia="Times New Roman" w:hAnsi="Times New Roman"/>
          <w:bCs/>
          <w:lang w:eastAsia="ar-SA"/>
        </w:rPr>
        <w:t xml:space="preserve"> and analyze data as an aid to decision-making under uncertainty. Topics include descriptive statistics, probability theory, forecasting methods, hypothesis testing, analysis of variance, regression - as they apply to bu</w:t>
      </w:r>
      <w:r w:rsidR="00B421D3">
        <w:rPr>
          <w:rFonts w:ascii="Times New Roman" w:eastAsia="Times New Roman" w:hAnsi="Times New Roman"/>
          <w:bCs/>
          <w:lang w:eastAsia="ar-SA"/>
        </w:rPr>
        <w:t>siness and management problems.</w:t>
      </w:r>
      <w:r w:rsidR="00B421D3" w:rsidRPr="0026712A">
        <w:rPr>
          <w:rFonts w:ascii="Times New Roman" w:eastAsia="Times New Roman" w:hAnsi="Times New Roman"/>
          <w:bCs/>
          <w:i/>
          <w:lang w:eastAsia="ar-SA"/>
        </w:rPr>
        <w:t xml:space="preserve"> </w:t>
      </w:r>
    </w:p>
    <w:p w14:paraId="5EC159A0" w14:textId="77777777" w:rsidR="00B421D3" w:rsidRPr="0026712A" w:rsidRDefault="00B421D3" w:rsidP="00B421D3">
      <w:pPr>
        <w:tabs>
          <w:tab w:val="left" w:pos="4185"/>
        </w:tabs>
        <w:suppressAutoHyphens/>
        <w:rPr>
          <w:rFonts w:ascii="Times New Roman" w:eastAsia="Times New Roman" w:hAnsi="Times New Roman"/>
          <w:b/>
          <w:bCs/>
          <w:lang w:eastAsia="ar-SA"/>
        </w:rPr>
      </w:pPr>
    </w:p>
    <w:p w14:paraId="60A022C2" w14:textId="49ACC98C" w:rsidR="00376983" w:rsidRPr="00D54B8D" w:rsidRDefault="00376983" w:rsidP="00B421D3">
      <w:pPr>
        <w:spacing w:line="276" w:lineRule="auto"/>
        <w:jc w:val="both"/>
        <w:rPr>
          <w:rFonts w:ascii="Times New Roman" w:eastAsia="Times New Roman" w:hAnsi="Times New Roman" w:cs="Times New Roman"/>
        </w:rPr>
      </w:pPr>
    </w:p>
    <w:p w14:paraId="7A62512D"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Course Objectives</w:t>
      </w:r>
      <w:r w:rsidRPr="00D54B8D">
        <w:rPr>
          <w:rFonts w:ascii="Times New Roman" w:eastAsia="Times New Roman" w:hAnsi="Times New Roman" w:cs="Times New Roman"/>
        </w:rPr>
        <w:br/>
      </w:r>
      <w:proofErr w:type="gramStart"/>
      <w:r w:rsidRPr="00D54B8D">
        <w:rPr>
          <w:rFonts w:ascii="Times New Roman" w:eastAsia="Times New Roman" w:hAnsi="Times New Roman" w:cs="Times New Roman"/>
        </w:rPr>
        <w:t>After</w:t>
      </w:r>
      <w:proofErr w:type="gramEnd"/>
      <w:r w:rsidRPr="00D54B8D">
        <w:rPr>
          <w:rFonts w:ascii="Times New Roman" w:eastAsia="Times New Roman" w:hAnsi="Times New Roman" w:cs="Times New Roman"/>
        </w:rPr>
        <w:t xml:space="preserve"> completing the course, the student will be able to:</w:t>
      </w:r>
    </w:p>
    <w:p w14:paraId="479309ED" w14:textId="5C068F86" w:rsidR="00B421D3" w:rsidRDefault="00B421D3" w:rsidP="00376983">
      <w:pPr>
        <w:spacing w:before="100" w:beforeAutospacing="1" w:after="100" w:afterAutospacing="1" w:line="276" w:lineRule="auto"/>
        <w:contextualSpacing/>
        <w:rPr>
          <w:rFonts w:ascii="Times New Roman" w:eastAsia="Times New Roman" w:hAnsi="Times New Roman" w:cs="Times New Roman"/>
        </w:rPr>
      </w:pPr>
    </w:p>
    <w:p w14:paraId="3D54855F" w14:textId="77777777" w:rsidR="00B421D3" w:rsidRPr="00F478A1" w:rsidRDefault="00B421D3" w:rsidP="00B421D3">
      <w:pPr>
        <w:numPr>
          <w:ilvl w:val="0"/>
          <w:numId w:val="9"/>
        </w:numPr>
        <w:suppressAutoHyphens/>
        <w:ind w:hanging="720"/>
        <w:rPr>
          <w:rFonts w:ascii="Times New Roman" w:eastAsia="Times New Roman" w:hAnsi="Times New Roman"/>
          <w:lang w:eastAsia="ar-SA"/>
        </w:rPr>
      </w:pPr>
      <w:r w:rsidRPr="00F478A1">
        <w:rPr>
          <w:rFonts w:ascii="Times New Roman" w:eastAsia="Times New Roman" w:hAnsi="Times New Roman"/>
          <w:lang w:eastAsia="ar-SA"/>
        </w:rPr>
        <w:t>deliver effective written and oral communication of quantitative data and results;</w:t>
      </w:r>
    </w:p>
    <w:p w14:paraId="6E8D74D6" w14:textId="77777777" w:rsidR="00B421D3" w:rsidRPr="00F478A1" w:rsidRDefault="00B421D3" w:rsidP="00B421D3">
      <w:pPr>
        <w:numPr>
          <w:ilvl w:val="0"/>
          <w:numId w:val="9"/>
        </w:numPr>
        <w:suppressAutoHyphens/>
        <w:ind w:hanging="720"/>
        <w:rPr>
          <w:rFonts w:ascii="Times New Roman" w:eastAsia="Times New Roman" w:hAnsi="Times New Roman"/>
          <w:lang w:eastAsia="ar-SA"/>
        </w:rPr>
      </w:pPr>
      <w:r w:rsidRPr="00F478A1">
        <w:rPr>
          <w:rFonts w:ascii="Times New Roman" w:eastAsia="Times New Roman" w:hAnsi="Times New Roman"/>
          <w:lang w:eastAsia="ar-SA"/>
        </w:rPr>
        <w:t xml:space="preserve">use statistical techniques to </w:t>
      </w:r>
      <w:r>
        <w:rPr>
          <w:rFonts w:ascii="Times New Roman" w:eastAsia="Times New Roman" w:hAnsi="Times New Roman"/>
          <w:lang w:eastAsia="ar-SA"/>
        </w:rPr>
        <w:t>solve business related problems;</w:t>
      </w:r>
    </w:p>
    <w:p w14:paraId="43C82217" w14:textId="77777777" w:rsidR="00B421D3" w:rsidRPr="00F478A1" w:rsidRDefault="00B421D3" w:rsidP="00B421D3">
      <w:pPr>
        <w:numPr>
          <w:ilvl w:val="0"/>
          <w:numId w:val="9"/>
        </w:numPr>
        <w:suppressAutoHyphens/>
        <w:ind w:hanging="720"/>
        <w:rPr>
          <w:rFonts w:ascii="Times New Roman" w:eastAsia="Times New Roman" w:hAnsi="Times New Roman"/>
          <w:lang w:eastAsia="ar-SA"/>
        </w:rPr>
      </w:pPr>
      <w:r w:rsidRPr="00F478A1">
        <w:rPr>
          <w:rFonts w:ascii="Times New Roman" w:eastAsia="Times New Roman" w:hAnsi="Times New Roman"/>
          <w:lang w:eastAsia="ar-SA"/>
        </w:rPr>
        <w:t>analyze and apply survey results to improve business related processes;</w:t>
      </w:r>
    </w:p>
    <w:p w14:paraId="6FD09901" w14:textId="77777777" w:rsidR="00B421D3" w:rsidRPr="00F478A1" w:rsidRDefault="00B421D3" w:rsidP="00B421D3">
      <w:pPr>
        <w:numPr>
          <w:ilvl w:val="0"/>
          <w:numId w:val="9"/>
        </w:numPr>
        <w:suppressAutoHyphens/>
        <w:ind w:hanging="720"/>
        <w:rPr>
          <w:rFonts w:ascii="Times New Roman" w:eastAsia="Times New Roman" w:hAnsi="Times New Roman"/>
          <w:lang w:eastAsia="ar-SA"/>
        </w:rPr>
      </w:pPr>
      <w:r w:rsidRPr="00F478A1">
        <w:rPr>
          <w:rFonts w:ascii="Times New Roman" w:eastAsia="Times New Roman" w:hAnsi="Times New Roman"/>
          <w:lang w:eastAsia="ar-SA"/>
        </w:rPr>
        <w:t>use hypothesis testing to aid in business decision making;</w:t>
      </w:r>
    </w:p>
    <w:p w14:paraId="308AB499" w14:textId="77777777" w:rsidR="00B421D3" w:rsidRPr="00F478A1" w:rsidRDefault="00B421D3" w:rsidP="00B421D3">
      <w:pPr>
        <w:numPr>
          <w:ilvl w:val="0"/>
          <w:numId w:val="9"/>
        </w:numPr>
        <w:suppressAutoHyphens/>
        <w:ind w:hanging="720"/>
        <w:rPr>
          <w:rFonts w:ascii="Times New Roman" w:eastAsia="Times New Roman" w:hAnsi="Times New Roman"/>
          <w:lang w:eastAsia="ar-SA"/>
        </w:rPr>
      </w:pPr>
      <w:proofErr w:type="gramStart"/>
      <w:r w:rsidRPr="00F478A1">
        <w:rPr>
          <w:rFonts w:ascii="Times New Roman" w:eastAsia="Times New Roman" w:hAnsi="Times New Roman"/>
          <w:lang w:eastAsia="ar-SA"/>
        </w:rPr>
        <w:t>apply</w:t>
      </w:r>
      <w:proofErr w:type="gramEnd"/>
      <w:r w:rsidRPr="00F478A1">
        <w:rPr>
          <w:rFonts w:ascii="Times New Roman" w:eastAsia="Times New Roman" w:hAnsi="Times New Roman"/>
          <w:lang w:eastAsia="ar-SA"/>
        </w:rPr>
        <w:t xml:space="preserve"> regression and forecasting techniques to business related needs.</w:t>
      </w:r>
    </w:p>
    <w:p w14:paraId="37467F5F" w14:textId="0301C309"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p>
    <w:p w14:paraId="2E9E7054" w14:textId="57A2BF26" w:rsidR="009B40D6" w:rsidRPr="009B40D6" w:rsidRDefault="009B40D6" w:rsidP="009B40D6">
      <w:pPr>
        <w:spacing w:before="100" w:beforeAutospacing="1" w:after="100" w:afterAutospacing="1"/>
        <w:rPr>
          <w:rFonts w:ascii="Times New Roman" w:eastAsia="Times New Roman" w:hAnsi="Times New Roman" w:cs="Times New Roman"/>
          <w:color w:val="000000"/>
        </w:rPr>
      </w:pPr>
      <w:r w:rsidRPr="009B40D6">
        <w:rPr>
          <w:rFonts w:ascii="Times New Roman" w:eastAsia="Times New Roman" w:hAnsi="Times New Roman" w:cs="Times New Roman"/>
          <w:b/>
          <w:bCs/>
          <w:color w:val="000000"/>
        </w:rPr>
        <w:t xml:space="preserve">Reinhardt Credit Hour Statement: </w:t>
      </w:r>
      <w:proofErr w:type="gramStart"/>
      <w:r w:rsidRPr="009B40D6">
        <w:rPr>
          <w:rFonts w:ascii="Times New Roman" w:eastAsia="Times New Roman" w:hAnsi="Times New Roman" w:cs="Times New Roman"/>
          <w:b/>
          <w:bCs/>
          <w:color w:val="000000"/>
        </w:rPr>
        <w:t>3</w:t>
      </w:r>
      <w:proofErr w:type="gramEnd"/>
      <w:r w:rsidRPr="009B40D6">
        <w:rPr>
          <w:rFonts w:ascii="Times New Roman" w:eastAsia="Times New Roman" w:hAnsi="Times New Roman" w:cs="Times New Roman"/>
          <w:b/>
          <w:bCs/>
          <w:color w:val="000000"/>
        </w:rPr>
        <w:t xml:space="preserve"> Credit Hour Class</w:t>
      </w:r>
    </w:p>
    <w:p w14:paraId="29272888" w14:textId="198C032D" w:rsidR="009B40D6" w:rsidRPr="009B40D6" w:rsidRDefault="009B40D6" w:rsidP="009B40D6">
      <w:pPr>
        <w:spacing w:before="100" w:beforeAutospacing="1" w:after="100" w:afterAutospacing="1"/>
        <w:rPr>
          <w:rFonts w:ascii="Times" w:eastAsia="Times New Roman" w:hAnsi="Times" w:cs="Times New Roman"/>
          <w:color w:val="000000"/>
          <w:sz w:val="27"/>
          <w:szCs w:val="27"/>
        </w:rPr>
      </w:pPr>
      <w:r w:rsidRPr="009B40D6">
        <w:rPr>
          <w:rFonts w:ascii="Times" w:eastAsia="Times New Roman" w:hAnsi="Times" w:cs="Times New Roman"/>
          <w:color w:val="000000"/>
          <w:sz w:val="27"/>
          <w:szCs w:val="27"/>
        </w:rPr>
        <w:t xml:space="preserve">Over </w:t>
      </w:r>
      <w:r>
        <w:rPr>
          <w:rFonts w:ascii="Times" w:eastAsia="Times New Roman" w:hAnsi="Times" w:cs="Times New Roman"/>
          <w:color w:val="000000"/>
          <w:sz w:val="27"/>
          <w:szCs w:val="27"/>
        </w:rPr>
        <w:t>7</w:t>
      </w:r>
      <w:r w:rsidRPr="009B40D6">
        <w:rPr>
          <w:rFonts w:ascii="Times" w:eastAsia="Times New Roman" w:hAnsi="Times" w:cs="Times New Roman"/>
          <w:color w:val="000000"/>
          <w:sz w:val="27"/>
          <w:szCs w:val="27"/>
        </w:rPr>
        <w:t xml:space="preserve"> weeks, students will spend a variable number of minutes per week in online lectures, class discussions, and in preparation of class projects and research papers. Out-of-class work includes homework and preparation for exams and quizzes and is a variable number of minutes per week (6750 minutes for the semester).</w:t>
      </w:r>
    </w:p>
    <w:p w14:paraId="269137B4" w14:textId="51223A65"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Required Text:</w:t>
      </w:r>
    </w:p>
    <w:p w14:paraId="2B36F5C4" w14:textId="77777777" w:rsidR="00B421D3" w:rsidRDefault="00B421D3" w:rsidP="00B421D3">
      <w:pPr>
        <w:pStyle w:val="xmsonormal"/>
      </w:pPr>
      <w:r>
        <w:t xml:space="preserve">Thurman, P. (2016). </w:t>
      </w:r>
      <w:r>
        <w:rPr>
          <w:i/>
          <w:iCs/>
        </w:rPr>
        <w:t>MBA Fundamentals: Statistics</w:t>
      </w:r>
      <w:r>
        <w:t>. (</w:t>
      </w:r>
      <w:proofErr w:type="spellStart"/>
      <w:r>
        <w:t>CreateSpace</w:t>
      </w:r>
      <w:proofErr w:type="spellEnd"/>
      <w:r>
        <w:t xml:space="preserve"> Publishing). ISBN – 13:  978-1515252498</w:t>
      </w:r>
    </w:p>
    <w:p w14:paraId="062274DE" w14:textId="77777777" w:rsidR="00B421D3" w:rsidRDefault="00B421D3" w:rsidP="00B421D3">
      <w:pPr>
        <w:tabs>
          <w:tab w:val="left" w:pos="4185"/>
        </w:tabs>
        <w:suppressAutoHyphens/>
        <w:rPr>
          <w:rFonts w:ascii="Times New Roman" w:eastAsia="Times New Roman" w:hAnsi="Times New Roman"/>
          <w:b/>
          <w:lang w:eastAsia="ar-SA"/>
        </w:rPr>
      </w:pPr>
    </w:p>
    <w:p w14:paraId="61FEAD64" w14:textId="77777777" w:rsidR="0076465C" w:rsidRDefault="0076465C" w:rsidP="0076465C">
      <w:pPr>
        <w:tabs>
          <w:tab w:val="left" w:pos="4185"/>
        </w:tabs>
        <w:suppressAutoHyphens/>
        <w:rPr>
          <w:rFonts w:ascii="Times New Roman" w:eastAsia="Times New Roman" w:hAnsi="Times New Roman"/>
          <w:lang w:eastAsia="ar-SA"/>
        </w:rPr>
      </w:pPr>
    </w:p>
    <w:p w14:paraId="4DA7A09E" w14:textId="4B8D5EAD" w:rsidR="003E7CF3" w:rsidRPr="003E7CF3" w:rsidRDefault="003E7CF3" w:rsidP="003E7CF3">
      <w:pPr>
        <w:rPr>
          <w:rFonts w:ascii="Times New Roman" w:eastAsia="Kozuka Mincho Pro B" w:hAnsi="Times New Roman"/>
          <w:b/>
          <w:color w:val="000000"/>
          <w:lang w:eastAsia="ar-SA"/>
        </w:rPr>
      </w:pPr>
      <w:r w:rsidRPr="003E7CF3">
        <w:rPr>
          <w:rFonts w:ascii="Times New Roman" w:eastAsia="Kozuka Mincho Pro B" w:hAnsi="Times New Roman"/>
          <w:b/>
          <w:color w:val="000000"/>
          <w:lang w:eastAsia="ar-SA"/>
        </w:rPr>
        <w:t>Sample list of peer-reviewed academ</w:t>
      </w:r>
      <w:r w:rsidR="003C24F3">
        <w:rPr>
          <w:rFonts w:ascii="Times New Roman" w:eastAsia="Kozuka Mincho Pro B" w:hAnsi="Times New Roman"/>
          <w:b/>
          <w:color w:val="000000"/>
          <w:lang w:eastAsia="ar-SA"/>
        </w:rPr>
        <w:t>ic journals</w:t>
      </w:r>
      <w:r w:rsidRPr="003E7CF3">
        <w:rPr>
          <w:rFonts w:ascii="Times New Roman" w:eastAsia="Kozuka Mincho Pro B" w:hAnsi="Times New Roman"/>
          <w:b/>
          <w:color w:val="000000"/>
          <w:lang w:eastAsia="ar-SA"/>
        </w:rPr>
        <w:t>: </w:t>
      </w:r>
    </w:p>
    <w:p w14:paraId="44C15308" w14:textId="77777777" w:rsidR="003E7CF3" w:rsidRPr="003E7CF3" w:rsidRDefault="003E7CF3" w:rsidP="003E7CF3">
      <w:pPr>
        <w:rPr>
          <w:rFonts w:ascii="Times New Roman" w:eastAsia="Kozuka Mincho Pro B" w:hAnsi="Times New Roman"/>
          <w:color w:val="000000"/>
          <w:lang w:eastAsia="ar-SA"/>
        </w:rPr>
      </w:pPr>
    </w:p>
    <w:p w14:paraId="32C9B852" w14:textId="77777777" w:rsidR="003E7CF3" w:rsidRPr="003E7CF3" w:rsidRDefault="003E7CF3" w:rsidP="003E7CF3">
      <w:pPr>
        <w:rPr>
          <w:rFonts w:ascii="Times New Roman" w:eastAsia="Kozuka Mincho Pro B" w:hAnsi="Times New Roman"/>
          <w:i/>
          <w:color w:val="000000"/>
          <w:lang w:eastAsia="ar-SA"/>
        </w:rPr>
      </w:pPr>
      <w:r w:rsidRPr="003E7CF3">
        <w:rPr>
          <w:rFonts w:ascii="Times New Roman" w:eastAsia="Kozuka Mincho Pro B" w:hAnsi="Times New Roman"/>
          <w:i/>
          <w:color w:val="000000"/>
          <w:lang w:eastAsia="ar-SA"/>
        </w:rPr>
        <w:t>Journal of Advertising Research</w:t>
      </w:r>
    </w:p>
    <w:p w14:paraId="7FB10358" w14:textId="19DE77A1" w:rsidR="003E7CF3" w:rsidRPr="003E7CF3" w:rsidRDefault="003E7CF3" w:rsidP="003E7CF3">
      <w:pPr>
        <w:rPr>
          <w:rFonts w:ascii="Times New Roman" w:eastAsia="Kozuka Mincho Pro B" w:hAnsi="Times New Roman"/>
          <w:i/>
          <w:color w:val="000000"/>
          <w:lang w:eastAsia="ar-SA"/>
        </w:rPr>
      </w:pPr>
      <w:r w:rsidRPr="003E7CF3">
        <w:rPr>
          <w:rFonts w:ascii="Times New Roman" w:eastAsia="Kozuka Mincho Pro B" w:hAnsi="Times New Roman"/>
          <w:i/>
          <w:color w:val="000000"/>
          <w:lang w:eastAsia="ar-SA"/>
        </w:rPr>
        <w:t>International Journal of Business, Marketing, &amp; Decision Science</w:t>
      </w:r>
    </w:p>
    <w:p w14:paraId="44DA33D7" w14:textId="77777777" w:rsidR="003E7CF3" w:rsidRPr="003E7CF3" w:rsidRDefault="003E7CF3" w:rsidP="003E7CF3">
      <w:pPr>
        <w:rPr>
          <w:rFonts w:ascii="Times New Roman" w:eastAsia="Kozuka Mincho Pro B" w:hAnsi="Times New Roman"/>
          <w:i/>
          <w:color w:val="000000"/>
          <w:lang w:eastAsia="ar-SA"/>
        </w:rPr>
      </w:pPr>
      <w:r w:rsidRPr="003E7CF3">
        <w:rPr>
          <w:rFonts w:ascii="Times New Roman" w:eastAsia="Kozuka Mincho Pro B" w:hAnsi="Times New Roman"/>
          <w:i/>
          <w:color w:val="000000"/>
          <w:lang w:eastAsia="ar-SA"/>
        </w:rPr>
        <w:t>Journal of Consumer Research</w:t>
      </w:r>
    </w:p>
    <w:p w14:paraId="0203961A" w14:textId="77777777" w:rsidR="003E7CF3" w:rsidRPr="003E7CF3" w:rsidRDefault="003E7CF3" w:rsidP="003E7CF3">
      <w:pPr>
        <w:rPr>
          <w:rFonts w:ascii="Times New Roman" w:eastAsia="Kozuka Mincho Pro B" w:hAnsi="Times New Roman"/>
          <w:i/>
          <w:color w:val="000000"/>
          <w:lang w:eastAsia="ar-SA"/>
        </w:rPr>
      </w:pPr>
      <w:r w:rsidRPr="003E7CF3">
        <w:rPr>
          <w:rFonts w:ascii="Times New Roman" w:eastAsia="Kozuka Mincho Pro B" w:hAnsi="Times New Roman"/>
          <w:i/>
          <w:color w:val="000000"/>
          <w:lang w:eastAsia="ar-SA"/>
        </w:rPr>
        <w:lastRenderedPageBreak/>
        <w:t>Journal of Management Research</w:t>
      </w:r>
    </w:p>
    <w:p w14:paraId="5EA21280" w14:textId="77777777" w:rsidR="003E7CF3" w:rsidRPr="003E7CF3" w:rsidRDefault="003E7CF3" w:rsidP="003E7CF3">
      <w:pPr>
        <w:rPr>
          <w:rFonts w:ascii="Times New Roman" w:eastAsia="Kozuka Mincho Pro B" w:hAnsi="Times New Roman"/>
          <w:i/>
          <w:color w:val="000000"/>
          <w:lang w:eastAsia="ar-SA"/>
        </w:rPr>
      </w:pPr>
      <w:r w:rsidRPr="003E7CF3">
        <w:rPr>
          <w:rFonts w:ascii="Times New Roman" w:eastAsia="Kozuka Mincho Pro B" w:hAnsi="Times New Roman"/>
          <w:i/>
          <w:color w:val="000000"/>
          <w:lang w:eastAsia="ar-SA"/>
        </w:rPr>
        <w:t>Journal of Marketing Research</w:t>
      </w:r>
    </w:p>
    <w:p w14:paraId="72B3B421" w14:textId="77777777" w:rsidR="003E7CF3" w:rsidRPr="00F478A1" w:rsidRDefault="003E7CF3" w:rsidP="00B421D3">
      <w:pPr>
        <w:tabs>
          <w:tab w:val="left" w:pos="4185"/>
        </w:tabs>
        <w:suppressAutoHyphens/>
        <w:rPr>
          <w:rFonts w:ascii="Times New Roman" w:eastAsia="Kozuka Mincho Pro B" w:hAnsi="Times New Roman"/>
          <w:color w:val="000000"/>
          <w:lang w:eastAsia="ar-SA"/>
        </w:rPr>
      </w:pPr>
    </w:p>
    <w:p w14:paraId="37E1D8ED" w14:textId="74D4C29E" w:rsidR="003C24F3" w:rsidRPr="00D54B8D" w:rsidRDefault="003C24F3" w:rsidP="003C24F3">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This is just a sample. You have access to Reinhardt’s library and Galileo, which has thousands of peer-reviewed research sources</w:t>
      </w:r>
      <w:r w:rsidRPr="00D54B8D">
        <w:rPr>
          <w:rFonts w:ascii="Times New Roman" w:eastAsia="Times New Roman" w:hAnsi="Times New Roman" w:cs="Times New Roman"/>
        </w:rPr>
        <w:t>.</w:t>
      </w:r>
    </w:p>
    <w:p w14:paraId="37942196" w14:textId="75A3DE93" w:rsidR="00B421D3" w:rsidRDefault="00B421D3" w:rsidP="00B421D3">
      <w:pPr>
        <w:rPr>
          <w:rFonts w:ascii="Times New Roman" w:eastAsia="Kozuka Mincho Pro B" w:hAnsi="Times New Roman"/>
          <w:b/>
          <w:color w:val="000000"/>
          <w:lang w:eastAsia="ar-SA"/>
        </w:rPr>
      </w:pPr>
    </w:p>
    <w:p w14:paraId="48D93A2E" w14:textId="52E51482" w:rsidR="00B421D3" w:rsidRDefault="00B421D3" w:rsidP="00B421D3">
      <w:pPr>
        <w:rPr>
          <w:rFonts w:ascii="Times New Roman" w:eastAsia="Kozuka Mincho Pro B" w:hAnsi="Times New Roman"/>
          <w:color w:val="000000"/>
          <w:lang w:eastAsia="ar-SA"/>
        </w:rPr>
      </w:pPr>
      <w:r w:rsidRPr="00F478A1">
        <w:rPr>
          <w:rFonts w:ascii="Times New Roman" w:eastAsia="Kozuka Mincho Pro B" w:hAnsi="Times New Roman"/>
          <w:b/>
          <w:color w:val="000000"/>
          <w:lang w:eastAsia="ar-SA"/>
        </w:rPr>
        <w:t>Technology:</w:t>
      </w:r>
      <w:r w:rsidRPr="00F478A1">
        <w:rPr>
          <w:rFonts w:ascii="Times New Roman" w:eastAsia="Kozuka Mincho Pro B" w:hAnsi="Times New Roman"/>
          <w:color w:val="000000"/>
          <w:lang w:eastAsia="ar-SA"/>
        </w:rPr>
        <w:t xml:space="preserve"> </w:t>
      </w:r>
      <w:r>
        <w:rPr>
          <w:rFonts w:ascii="Times New Roman" w:eastAsia="Kozuka Mincho Pro B" w:hAnsi="Times New Roman"/>
          <w:color w:val="000000"/>
          <w:lang w:eastAsia="ar-SA"/>
        </w:rPr>
        <w:t xml:space="preserve"> </w:t>
      </w:r>
      <w:r w:rsidRPr="00F478A1">
        <w:rPr>
          <w:rFonts w:ascii="Times New Roman" w:eastAsia="Kozuka Mincho Pro B" w:hAnsi="Times New Roman"/>
          <w:color w:val="000000"/>
          <w:lang w:eastAsia="ar-SA"/>
        </w:rPr>
        <w:t>We</w:t>
      </w:r>
      <w:r>
        <w:rPr>
          <w:rFonts w:ascii="Times New Roman" w:eastAsia="Kozuka Mincho Pro B" w:hAnsi="Times New Roman"/>
          <w:color w:val="000000"/>
          <w:lang w:eastAsia="ar-SA"/>
        </w:rPr>
        <w:t xml:space="preserve"> will work with Microsoft Excel and Tableau</w:t>
      </w:r>
      <w:r w:rsidR="00905171">
        <w:rPr>
          <w:rFonts w:ascii="Times New Roman" w:eastAsia="Kozuka Mincho Pro B" w:hAnsi="Times New Roman"/>
          <w:color w:val="000000"/>
          <w:lang w:eastAsia="ar-SA"/>
        </w:rPr>
        <w:t xml:space="preserve"> Public, which is a widely used data visualization tool</w:t>
      </w:r>
      <w:r>
        <w:rPr>
          <w:rFonts w:ascii="Times New Roman" w:eastAsia="Kozuka Mincho Pro B" w:hAnsi="Times New Roman"/>
          <w:color w:val="000000"/>
          <w:lang w:eastAsia="ar-SA"/>
        </w:rPr>
        <w:t xml:space="preserve">.  </w:t>
      </w:r>
    </w:p>
    <w:p w14:paraId="202CED63" w14:textId="77777777" w:rsidR="00467E10" w:rsidRDefault="00467E10" w:rsidP="00376983">
      <w:pPr>
        <w:spacing w:before="100" w:beforeAutospacing="1" w:after="100" w:afterAutospacing="1" w:line="276" w:lineRule="auto"/>
        <w:contextualSpacing/>
        <w:rPr>
          <w:rFonts w:ascii="Times New Roman" w:eastAsia="Times New Roman" w:hAnsi="Times New Roman" w:cs="Times New Roman"/>
          <w:b/>
          <w:bCs/>
        </w:rPr>
      </w:pPr>
    </w:p>
    <w:p w14:paraId="4070C5E6" w14:textId="2A9E90FC"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Canvas:</w:t>
      </w:r>
    </w:p>
    <w:p w14:paraId="4164D50F"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must have regular access to a computer and an Internet connection to participate in this course. All coursework is conducted online, and no in-person meetings will be held.</w:t>
      </w:r>
    </w:p>
    <w:p w14:paraId="544E6562" w14:textId="0498D987" w:rsidR="00376983"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Canvas is the learning management system at Reinhardt.  If you need more information about how Canvas works you can review the training manual on-line.  The link is just below the link to Canvas. </w:t>
      </w:r>
    </w:p>
    <w:p w14:paraId="76DDD1C1" w14:textId="77777777" w:rsidR="00B421D3" w:rsidRPr="00D54B8D" w:rsidRDefault="00B421D3" w:rsidP="00376983">
      <w:pPr>
        <w:spacing w:before="100" w:beforeAutospacing="1" w:after="100" w:afterAutospacing="1" w:line="276" w:lineRule="auto"/>
        <w:contextualSpacing/>
        <w:rPr>
          <w:rFonts w:ascii="Times New Roman" w:eastAsia="Times New Roman" w:hAnsi="Times New Roman" w:cs="Times New Roman"/>
        </w:rPr>
      </w:pPr>
    </w:p>
    <w:p w14:paraId="5E943EA3" w14:textId="77777777" w:rsidR="00376983" w:rsidRPr="00BE4462" w:rsidRDefault="00376983" w:rsidP="00376983">
      <w:pPr>
        <w:spacing w:before="100" w:beforeAutospacing="1" w:after="100" w:afterAutospacing="1" w:line="276" w:lineRule="auto"/>
        <w:contextualSpacing/>
        <w:rPr>
          <w:rFonts w:ascii="Times New Roman" w:eastAsia="Times New Roman" w:hAnsi="Times New Roman" w:cs="Times New Roman"/>
          <w:b/>
          <w:bCs/>
        </w:rPr>
      </w:pPr>
      <w:r w:rsidRPr="00BE4462">
        <w:rPr>
          <w:rFonts w:ascii="Times New Roman" w:eastAsia="Times New Roman" w:hAnsi="Times New Roman" w:cs="Times New Roman"/>
          <w:b/>
          <w:bCs/>
        </w:rPr>
        <w:t>Here are directions for logging into the Canvas:  </w:t>
      </w:r>
    </w:p>
    <w:p w14:paraId="7833CB7A"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Open a browser and go to:  </w:t>
      </w:r>
      <w:hyperlink r:id="rId5" w:history="1">
        <w:r w:rsidRPr="00D54B8D">
          <w:rPr>
            <w:rFonts w:ascii="Times New Roman" w:eastAsia="Times New Roman" w:hAnsi="Times New Roman" w:cs="Times New Roman"/>
            <w:color w:val="0000FF"/>
            <w:u w:val="single"/>
          </w:rPr>
          <w:t>https://reinhardtuniversity.instructure.com/login/ldap</w:t>
        </w:r>
      </w:hyperlink>
    </w:p>
    <w:p w14:paraId="76120678"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2C8F333D"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Class Participation and Performance:</w:t>
      </w:r>
    </w:p>
    <w:p w14:paraId="0CAD7891"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Reading Policy: </w:t>
      </w:r>
    </w:p>
    <w:p w14:paraId="75F6F823"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R</w:t>
      </w:r>
      <w:r w:rsidRPr="00D54B8D">
        <w:rPr>
          <w:rFonts w:ascii="Times New Roman" w:eastAsia="Times New Roman" w:hAnsi="Times New Roman" w:cs="Times New Roman"/>
        </w:rPr>
        <w:t>eading and understanding of subject matter are major components for this course.  Make sure to read all chapters, complete the reviews, and click submit. Neglecting to read chapters will result in failing assignment grades and hurt your overall grade.</w:t>
      </w:r>
    </w:p>
    <w:p w14:paraId="1E9A5007"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20FCD305"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p w14:paraId="1E381C51" w14:textId="77777777" w:rsidR="00376983" w:rsidRDefault="00376983" w:rsidP="00376983">
      <w:pPr>
        <w:spacing w:before="100" w:beforeAutospacing="1" w:after="100" w:afterAutospacing="1" w:line="276" w:lineRule="auto"/>
        <w:contextualSpacing/>
        <w:rPr>
          <w:rFonts w:ascii="Times New Roman" w:eastAsia="Times New Roman" w:hAnsi="Times New Roman" w:cs="Times New Roman"/>
          <w:b/>
          <w:bCs/>
        </w:rPr>
      </w:pPr>
    </w:p>
    <w:p w14:paraId="69A31D6D"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Threaded Discussions:</w:t>
      </w:r>
    </w:p>
    <w:p w14:paraId="31ACBBCF"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 a traditional classroom, each student would be expected to attend class regularly and interact with the professor and with the other students. The online classroom is no different. The discussion forum allows you to reflect on each week’s material individually, but more importantly, it also allows you to discuss the material with one another and learn as a community. Each week’s discussion forum will have a topic which will either require you to respond to a reading or critically engage with an issue.</w:t>
      </w:r>
    </w:p>
    <w:p w14:paraId="4AADCC8A" w14:textId="77777777" w:rsidR="00376983" w:rsidRDefault="00376983" w:rsidP="00376983">
      <w:pPr>
        <w:spacing w:before="100" w:beforeAutospacing="1" w:after="100" w:afterAutospacing="1" w:line="276" w:lineRule="auto"/>
        <w:contextualSpacing/>
        <w:rPr>
          <w:rFonts w:ascii="Times New Roman" w:eastAsia="Times New Roman" w:hAnsi="Times New Roman" w:cs="Times New Roman"/>
          <w:b/>
          <w:bCs/>
        </w:rPr>
      </w:pPr>
    </w:p>
    <w:p w14:paraId="088CA9E5"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Guidelines for Threaded Discussion Forum: </w:t>
      </w:r>
    </w:p>
    <w:p w14:paraId="175E6EEA" w14:textId="77777777" w:rsidR="00376983" w:rsidRPr="00D54B8D" w:rsidRDefault="00376983" w:rsidP="00376983">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Your initial response to the topic will be posted no later than Wednesday at 11:55 PM.</w:t>
      </w:r>
    </w:p>
    <w:p w14:paraId="1CD1CDBE" w14:textId="77777777" w:rsidR="00376983" w:rsidRPr="00D54B8D" w:rsidRDefault="00376983" w:rsidP="00376983">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will provide two (2) thorough responses to classmates’ posts by Sunday at 11:55 PM.</w:t>
      </w:r>
    </w:p>
    <w:p w14:paraId="37CEB77C" w14:textId="147A0E8B"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All responses should be thorough and expound on the concepts of the topic</w:t>
      </w:r>
      <w:r w:rsidR="00990794">
        <w:rPr>
          <w:rFonts w:ascii="Times New Roman" w:eastAsia="Times New Roman" w:hAnsi="Times New Roman" w:cs="Times New Roman"/>
        </w:rPr>
        <w:t>.  Do your research and include</w:t>
      </w:r>
      <w:r w:rsidRPr="00D54B8D">
        <w:rPr>
          <w:rFonts w:ascii="Times New Roman" w:eastAsia="Times New Roman" w:hAnsi="Times New Roman" w:cs="Times New Roman"/>
        </w:rPr>
        <w:t xml:space="preserve"> references in APA format.  Remember, this is a learning environment so ensure that you are adding knowledge and value to the topic.</w:t>
      </w:r>
    </w:p>
    <w:p w14:paraId="1061D223" w14:textId="77777777" w:rsidR="00376983" w:rsidRDefault="00376983" w:rsidP="00376983">
      <w:pPr>
        <w:spacing w:before="100" w:beforeAutospacing="1" w:after="100" w:afterAutospacing="1" w:line="276" w:lineRule="auto"/>
        <w:contextualSpacing/>
        <w:rPr>
          <w:rFonts w:ascii="Times New Roman" w:eastAsia="Times New Roman" w:hAnsi="Times New Roman" w:cs="Times New Roman"/>
          <w:b/>
          <w:bCs/>
        </w:rPr>
      </w:pPr>
    </w:p>
    <w:p w14:paraId="13C74423" w14:textId="04BEDCB9" w:rsidR="00376983" w:rsidRPr="00D54B8D" w:rsidRDefault="003C24F3" w:rsidP="00376983">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 xml:space="preserve">Practice </w:t>
      </w:r>
      <w:r w:rsidR="00376983" w:rsidRPr="00D54B8D">
        <w:rPr>
          <w:rFonts w:ascii="Times New Roman" w:eastAsia="Times New Roman" w:hAnsi="Times New Roman" w:cs="Times New Roman"/>
          <w:b/>
          <w:bCs/>
        </w:rPr>
        <w:t>Assignments:</w:t>
      </w:r>
    </w:p>
    <w:p w14:paraId="5E8DA7C3" w14:textId="69BF404B" w:rsidR="00376983" w:rsidRPr="00D54B8D" w:rsidRDefault="003C24F3" w:rsidP="00376983">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For each module you will be required to practice the s</w:t>
      </w:r>
      <w:r w:rsidR="00D4775B">
        <w:rPr>
          <w:rFonts w:ascii="Times New Roman" w:eastAsia="Times New Roman" w:hAnsi="Times New Roman" w:cs="Times New Roman"/>
        </w:rPr>
        <w:t xml:space="preserve">kills learned using Tableau Public or Excel. If you encounter issues, there are plenty of instructional videos for both tools.  Links to these videos </w:t>
      </w:r>
      <w:proofErr w:type="gramStart"/>
      <w:r w:rsidR="00D4775B">
        <w:rPr>
          <w:rFonts w:ascii="Times New Roman" w:eastAsia="Times New Roman" w:hAnsi="Times New Roman" w:cs="Times New Roman"/>
        </w:rPr>
        <w:t>will be posted</w:t>
      </w:r>
      <w:proofErr w:type="gramEnd"/>
      <w:r w:rsidR="00D4775B">
        <w:rPr>
          <w:rFonts w:ascii="Times New Roman" w:eastAsia="Times New Roman" w:hAnsi="Times New Roman" w:cs="Times New Roman"/>
        </w:rPr>
        <w:t xml:space="preserve"> within each module. </w:t>
      </w:r>
      <w:r w:rsidR="00376983">
        <w:rPr>
          <w:rFonts w:ascii="Times New Roman" w:eastAsia="Times New Roman" w:hAnsi="Times New Roman" w:cs="Times New Roman"/>
        </w:rPr>
        <w:t xml:space="preserve">  </w:t>
      </w:r>
    </w:p>
    <w:p w14:paraId="3D494EBD" w14:textId="77777777" w:rsidR="00D70839" w:rsidRDefault="00D70839" w:rsidP="00467E10">
      <w:pPr>
        <w:spacing w:before="100" w:beforeAutospacing="1" w:after="100" w:afterAutospacing="1" w:line="276" w:lineRule="auto"/>
        <w:contextualSpacing/>
        <w:rPr>
          <w:rFonts w:ascii="Times New Roman" w:eastAsia="Kozuka Mincho Pro B" w:hAnsi="Times New Roman"/>
          <w:b/>
          <w:color w:val="000000"/>
          <w:lang w:eastAsia="ar-SA"/>
        </w:rPr>
      </w:pPr>
    </w:p>
    <w:p w14:paraId="15D12983" w14:textId="275D31B9" w:rsidR="00D437D3" w:rsidRDefault="00D437D3" w:rsidP="00467E10">
      <w:pPr>
        <w:spacing w:before="100" w:beforeAutospacing="1" w:after="100" w:afterAutospacing="1" w:line="276" w:lineRule="auto"/>
        <w:contextualSpacing/>
        <w:rPr>
          <w:rFonts w:ascii="Times New Roman" w:eastAsia="Kozuka Mincho Pro B" w:hAnsi="Times New Roman"/>
          <w:b/>
          <w:color w:val="000000"/>
          <w:lang w:eastAsia="ar-SA"/>
        </w:rPr>
      </w:pPr>
      <w:r>
        <w:rPr>
          <w:rFonts w:ascii="Times New Roman" w:eastAsia="Kozuka Mincho Pro B" w:hAnsi="Times New Roman"/>
          <w:b/>
          <w:color w:val="000000"/>
          <w:lang w:eastAsia="ar-SA"/>
        </w:rPr>
        <w:t>Midterm Project</w:t>
      </w:r>
    </w:p>
    <w:p w14:paraId="143244EF" w14:textId="79FEF594" w:rsidR="00D437D3" w:rsidRDefault="00D437D3" w:rsidP="00D437D3">
      <w:pPr>
        <w:rPr>
          <w:rFonts w:ascii="Times New Roman" w:eastAsia="Kozuka Mincho Pro B" w:hAnsi="Times New Roman"/>
          <w:color w:val="000000"/>
          <w:lang w:eastAsia="ar-SA"/>
        </w:rPr>
      </w:pPr>
      <w:r>
        <w:rPr>
          <w:rFonts w:ascii="Times New Roman" w:eastAsia="Kozuka Mincho Pro B" w:hAnsi="Times New Roman"/>
          <w:color w:val="000000"/>
          <w:lang w:eastAsia="ar-SA"/>
        </w:rPr>
        <w:t>Data Visualization with Tab</w:t>
      </w:r>
      <w:r w:rsidR="003E7CF3">
        <w:rPr>
          <w:rFonts w:ascii="Times New Roman" w:eastAsia="Kozuka Mincho Pro B" w:hAnsi="Times New Roman"/>
          <w:color w:val="000000"/>
          <w:lang w:eastAsia="ar-SA"/>
        </w:rPr>
        <w:t>l</w:t>
      </w:r>
      <w:r>
        <w:rPr>
          <w:rFonts w:ascii="Times New Roman" w:eastAsia="Kozuka Mincho Pro B" w:hAnsi="Times New Roman"/>
          <w:color w:val="000000"/>
          <w:lang w:eastAsia="ar-SA"/>
        </w:rPr>
        <w:t>eau:</w:t>
      </w:r>
    </w:p>
    <w:p w14:paraId="3235910E" w14:textId="3109F777" w:rsidR="00D70839" w:rsidRPr="00D70839" w:rsidRDefault="00D437D3" w:rsidP="00D70839">
      <w:pPr>
        <w:pStyle w:val="NormalWeb"/>
        <w:shd w:val="clear" w:color="auto" w:fill="FFFFFF"/>
        <w:spacing w:before="180" w:beforeAutospacing="0" w:after="180" w:afterAutospacing="0"/>
        <w:rPr>
          <w:rFonts w:eastAsia="Kozuka Mincho Pro B"/>
          <w:color w:val="000000"/>
          <w:lang w:eastAsia="ar-SA"/>
        </w:rPr>
      </w:pPr>
      <w:r>
        <w:rPr>
          <w:rFonts w:eastAsia="Kozuka Mincho Pro B"/>
          <w:color w:val="000000"/>
          <w:lang w:eastAsia="ar-SA"/>
        </w:rPr>
        <w:t>Students will use Tableau to construct a dashboard that includes four interactive charts using a dataset of their choice.</w:t>
      </w:r>
      <w:r w:rsidR="00D70839">
        <w:rPr>
          <w:rFonts w:eastAsia="Kozuka Mincho Pro B"/>
          <w:color w:val="000000"/>
          <w:lang w:eastAsia="ar-SA"/>
        </w:rPr>
        <w:t xml:space="preserve"> Y</w:t>
      </w:r>
      <w:r w:rsidR="00D70839" w:rsidRPr="00D70839">
        <w:rPr>
          <w:rFonts w:eastAsia="Kozuka Mincho Pro B"/>
          <w:color w:val="000000"/>
          <w:lang w:eastAsia="ar-SA"/>
        </w:rPr>
        <w:t>ou may coll</w:t>
      </w:r>
      <w:r w:rsidR="00D70839">
        <w:rPr>
          <w:rFonts w:eastAsia="Kozuka Mincho Pro B"/>
          <w:color w:val="000000"/>
          <w:lang w:eastAsia="ar-SA"/>
        </w:rPr>
        <w:t>ect your own data related to a</w:t>
      </w:r>
      <w:r w:rsidR="00D70839" w:rsidRPr="00D70839">
        <w:rPr>
          <w:rFonts w:eastAsia="Kozuka Mincho Pro B"/>
          <w:color w:val="000000"/>
          <w:lang w:eastAsia="ar-SA"/>
        </w:rPr>
        <w:t xml:space="preserve"> c</w:t>
      </w:r>
      <w:r w:rsidR="00D70839">
        <w:rPr>
          <w:rFonts w:eastAsia="Kozuka Mincho Pro B"/>
          <w:color w:val="000000"/>
          <w:lang w:eastAsia="ar-SA"/>
        </w:rPr>
        <w:t xml:space="preserve">oncept business plan by conducting </w:t>
      </w:r>
      <w:r w:rsidR="00D70839" w:rsidRPr="00D70839">
        <w:rPr>
          <w:rFonts w:eastAsia="Kozuka Mincho Pro B"/>
          <w:color w:val="000000"/>
          <w:lang w:eastAsia="ar-SA"/>
        </w:rPr>
        <w:t xml:space="preserve">a survey of potential clients in Google Forms or SurveyMonkey.  The results will have to </w:t>
      </w:r>
      <w:proofErr w:type="gramStart"/>
      <w:r w:rsidR="00D70839" w:rsidRPr="00D70839">
        <w:rPr>
          <w:rFonts w:eastAsia="Kozuka Mincho Pro B"/>
          <w:color w:val="000000"/>
          <w:lang w:eastAsia="ar-SA"/>
        </w:rPr>
        <w:t>be exported</w:t>
      </w:r>
      <w:proofErr w:type="gramEnd"/>
      <w:r w:rsidR="00D70839" w:rsidRPr="00D70839">
        <w:rPr>
          <w:rFonts w:eastAsia="Kozuka Mincho Pro B"/>
          <w:color w:val="000000"/>
          <w:lang w:eastAsia="ar-SA"/>
        </w:rPr>
        <w:t xml:space="preserve"> to a csv file. </w:t>
      </w:r>
      <w:r w:rsidR="00D70839">
        <w:rPr>
          <w:rFonts w:eastAsia="Kozuka Mincho Pro B"/>
          <w:color w:val="000000"/>
          <w:lang w:eastAsia="ar-SA"/>
        </w:rPr>
        <w:t xml:space="preserve"> </w:t>
      </w:r>
      <w:r w:rsidR="00D70839" w:rsidRPr="00D70839">
        <w:rPr>
          <w:rFonts w:eastAsia="Kozuka Mincho Pro B"/>
          <w:color w:val="000000"/>
          <w:lang w:eastAsia="ar-SA"/>
        </w:rPr>
        <w:t>Alternatively, you may use one of the publicly available datasets at kaggle.com:</w:t>
      </w:r>
    </w:p>
    <w:p w14:paraId="4C0A8540" w14:textId="77777777" w:rsidR="00D70839" w:rsidRDefault="00EE55E8" w:rsidP="00D70839">
      <w:pPr>
        <w:pStyle w:val="NormalWeb"/>
        <w:shd w:val="clear" w:color="auto" w:fill="FFFFFF"/>
        <w:spacing w:before="180" w:beforeAutospacing="0" w:after="0" w:afterAutospacing="0"/>
        <w:rPr>
          <w:rFonts w:ascii="Helvetica" w:hAnsi="Helvetica" w:cs="Helvetica"/>
          <w:color w:val="000000"/>
        </w:rPr>
      </w:pPr>
      <w:hyperlink r:id="rId6" w:tgtFrame="_blank" w:history="1">
        <w:r w:rsidR="00D70839">
          <w:rPr>
            <w:rStyle w:val="Hyperlink"/>
            <w:rFonts w:ascii="Helvetica" w:hAnsi="Helvetica" w:cs="Helvetica"/>
          </w:rPr>
          <w:t>https://www.kaggle.com/datasets</w:t>
        </w:r>
      </w:hyperlink>
    </w:p>
    <w:p w14:paraId="678B3D18" w14:textId="58E07840" w:rsidR="00D437D3" w:rsidRDefault="00D437D3" w:rsidP="00D437D3">
      <w:pPr>
        <w:rPr>
          <w:rFonts w:ascii="Times New Roman" w:eastAsia="Kozuka Mincho Pro B" w:hAnsi="Times New Roman"/>
          <w:color w:val="000000"/>
          <w:lang w:eastAsia="ar-SA"/>
        </w:rPr>
      </w:pPr>
    </w:p>
    <w:p w14:paraId="7EC21354" w14:textId="77777777" w:rsidR="00D437D3" w:rsidRDefault="00D437D3" w:rsidP="00D437D3">
      <w:pPr>
        <w:rPr>
          <w:rFonts w:ascii="Times New Roman" w:hAnsi="Times New Roman"/>
          <w:b/>
        </w:rPr>
      </w:pPr>
      <w:r>
        <w:rPr>
          <w:rFonts w:ascii="Times New Roman" w:hAnsi="Times New Roman"/>
          <w:b/>
        </w:rPr>
        <w:t>Final Project</w:t>
      </w:r>
    </w:p>
    <w:p w14:paraId="766C8A14" w14:textId="41E02CC7" w:rsidR="00D437D3" w:rsidRPr="007811CC" w:rsidRDefault="00D437D3" w:rsidP="00D437D3">
      <w:pPr>
        <w:rPr>
          <w:rFonts w:ascii="Times New Roman" w:eastAsia="Times New Roman" w:hAnsi="Times New Roman"/>
          <w:bCs/>
          <w:color w:val="000000"/>
        </w:rPr>
      </w:pPr>
      <w:r>
        <w:rPr>
          <w:rFonts w:ascii="Times New Roman" w:eastAsia="Times New Roman" w:hAnsi="Times New Roman"/>
          <w:bCs/>
          <w:color w:val="000000"/>
        </w:rPr>
        <w:t xml:space="preserve">Multiple Linear Regression Project: </w:t>
      </w:r>
    </w:p>
    <w:p w14:paraId="3CFA182D" w14:textId="7F58DF2F" w:rsidR="00D437D3" w:rsidRDefault="00D437D3" w:rsidP="00D437D3">
      <w:pPr>
        <w:rPr>
          <w:rFonts w:ascii="Times New Roman" w:eastAsia="Times New Roman" w:hAnsi="Times New Roman"/>
          <w:bCs/>
          <w:color w:val="000000"/>
        </w:rPr>
      </w:pPr>
      <w:r>
        <w:rPr>
          <w:rFonts w:ascii="Times New Roman" w:eastAsia="Times New Roman" w:hAnsi="Times New Roman"/>
          <w:bCs/>
          <w:color w:val="000000"/>
        </w:rPr>
        <w:t>Students will conduct exploratory data analysis and multiple regression an</w:t>
      </w:r>
      <w:r w:rsidR="00AC5B3D">
        <w:rPr>
          <w:rFonts w:ascii="Times New Roman" w:eastAsia="Times New Roman" w:hAnsi="Times New Roman"/>
          <w:bCs/>
          <w:color w:val="000000"/>
        </w:rPr>
        <w:t xml:space="preserve">alysis using the Data Analysis </w:t>
      </w:r>
      <w:r>
        <w:rPr>
          <w:rFonts w:ascii="Times New Roman" w:eastAsia="Times New Roman" w:hAnsi="Times New Roman"/>
          <w:bCs/>
          <w:color w:val="000000"/>
        </w:rPr>
        <w:t xml:space="preserve">add-on package in Excel and a dataset of their choice. </w:t>
      </w:r>
      <w:r w:rsidR="00AC5B3D">
        <w:rPr>
          <w:rFonts w:ascii="Times New Roman" w:eastAsia="Times New Roman" w:hAnsi="Times New Roman"/>
          <w:bCs/>
          <w:color w:val="000000"/>
        </w:rPr>
        <w:t xml:space="preserve">The dataset can be the same dataset that </w:t>
      </w:r>
      <w:proofErr w:type="gramStart"/>
      <w:r w:rsidR="00AC5B3D">
        <w:rPr>
          <w:rFonts w:ascii="Times New Roman" w:eastAsia="Times New Roman" w:hAnsi="Times New Roman"/>
          <w:bCs/>
          <w:color w:val="000000"/>
        </w:rPr>
        <w:t>was used</w:t>
      </w:r>
      <w:proofErr w:type="gramEnd"/>
      <w:r w:rsidR="00AC5B3D">
        <w:rPr>
          <w:rFonts w:ascii="Times New Roman" w:eastAsia="Times New Roman" w:hAnsi="Times New Roman"/>
          <w:bCs/>
          <w:color w:val="000000"/>
        </w:rPr>
        <w:t xml:space="preserve"> for the midterm project. </w:t>
      </w:r>
    </w:p>
    <w:p w14:paraId="2FCE00CF" w14:textId="09E92722"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0D01E470"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Netiquette:</w:t>
      </w:r>
    </w:p>
    <w:p w14:paraId="1CA54AFF"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expected to discuss and collaborate on the topic.  Any abuse of the format, including degrading, bullying, sexual harassment, and/or any inappropriate comments will not be tolerated.  Disagreeing with another student is acceptable.  However, support your argument and do it in a civil manner.</w:t>
      </w:r>
    </w:p>
    <w:p w14:paraId="0C3AD5DB"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Netiquette is a set of rules for how to communicate effectively and politely online.</w:t>
      </w:r>
    </w:p>
    <w:p w14:paraId="482AF565"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Effective written communications are an important part of online learning. In an online environment, misunderstandings can easily occur when basic rules of Netiquette (online etiquette) are not followed, such as using texting abbreviations or USING ALL CAPITAL LETTERS IN WRITTEN COMMUNICATIONS. Therefore, please use the following guidelines when communicating in this course:</w:t>
      </w:r>
    </w:p>
    <w:p w14:paraId="3314FE6E" w14:textId="77777777" w:rsidR="00376983" w:rsidRPr="00D54B8D" w:rsidRDefault="00376983" w:rsidP="00376983">
      <w:pPr>
        <w:numPr>
          <w:ilvl w:val="0"/>
          <w:numId w:val="6"/>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Using ALL capital letters in online communication indicates you are yelling. Limited use of capitalized words is acceptable when emphasis is needed. Underscoring and italics can also be used for emphasis.</w:t>
      </w:r>
    </w:p>
    <w:p w14:paraId="47719A87" w14:textId="77777777" w:rsidR="00376983" w:rsidRPr="00D54B8D" w:rsidRDefault="00376983" w:rsidP="00376983">
      <w:pPr>
        <w:numPr>
          <w:ilvl w:val="0"/>
          <w:numId w:val="6"/>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a descriptive subject line in emails and forum postings.</w:t>
      </w:r>
    </w:p>
    <w:p w14:paraId="6C41FB57" w14:textId="77777777" w:rsidR="00376983" w:rsidRPr="00D54B8D" w:rsidRDefault="00376983" w:rsidP="00376983">
      <w:pPr>
        <w:numPr>
          <w:ilvl w:val="0"/>
          <w:numId w:val="6"/>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Include your name in all emails; we can’t always tell who you are based on your email address.</w:t>
      </w:r>
    </w:p>
    <w:p w14:paraId="3A5431B1" w14:textId="77777777" w:rsidR="00376983" w:rsidRPr="00D54B8D" w:rsidRDefault="00376983" w:rsidP="00376983">
      <w:pPr>
        <w:numPr>
          <w:ilvl w:val="0"/>
          <w:numId w:val="6"/>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No derogatory comments, ranting or vulgar language is acceptable in any form of communication in the course. Respect for others and their views is expected.</w:t>
      </w:r>
    </w:p>
    <w:p w14:paraId="4B031B28"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Please keep in mind that something considered offensive may be unintentional. If you are concerned about something that appears to be unacceptable, please inform the instructor via email.</w:t>
      </w:r>
    </w:p>
    <w:p w14:paraId="12FDF359" w14:textId="4BFA503A" w:rsidR="00495C02" w:rsidRPr="00D54B8D" w:rsidRDefault="00376983" w:rsidP="00376983">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137F4C62"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Late Submissions:</w:t>
      </w:r>
    </w:p>
    <w:p w14:paraId="15A20CA4"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04CBBC89" w14:textId="4EF405B8"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Threaded Discussions:</w:t>
      </w:r>
    </w:p>
    <w:p w14:paraId="170C75CA" w14:textId="5B05F95B"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The due date and time for all initial responses is listed above.  Ten percent (10%) </w:t>
      </w:r>
      <w:proofErr w:type="gramStart"/>
      <w:r w:rsidRPr="00D54B8D">
        <w:rPr>
          <w:rFonts w:ascii="Times New Roman" w:eastAsia="Times New Roman" w:hAnsi="Times New Roman" w:cs="Times New Roman"/>
        </w:rPr>
        <w:t>will be deducted</w:t>
      </w:r>
      <w:proofErr w:type="gramEnd"/>
      <w:r w:rsidRPr="00D54B8D">
        <w:rPr>
          <w:rFonts w:ascii="Times New Roman" w:eastAsia="Times New Roman" w:hAnsi="Times New Roman" w:cs="Times New Roman"/>
        </w:rPr>
        <w:t xml:space="preserve"> for each day the ini</w:t>
      </w:r>
      <w:r w:rsidR="00D4775B">
        <w:rPr>
          <w:rFonts w:ascii="Times New Roman" w:eastAsia="Times New Roman" w:hAnsi="Times New Roman" w:cs="Times New Roman"/>
        </w:rPr>
        <w:t>tial response is late</w:t>
      </w:r>
      <w:r w:rsidRPr="00D54B8D">
        <w:rPr>
          <w:rFonts w:ascii="Times New Roman" w:eastAsia="Times New Roman" w:hAnsi="Times New Roman" w:cs="Times New Roman"/>
        </w:rPr>
        <w:t>.  No credit will be given for any</w:t>
      </w:r>
      <w:r>
        <w:rPr>
          <w:rFonts w:ascii="Times New Roman" w:eastAsia="Times New Roman" w:hAnsi="Times New Roman" w:cs="Times New Roman"/>
        </w:rPr>
        <w:t xml:space="preserve"> initial post that is two days past due.  No credit for any secondary posts will be provided that is not completed by Sunday</w:t>
      </w:r>
      <w:r w:rsidRPr="00D54B8D">
        <w:rPr>
          <w:rFonts w:ascii="Times New Roman" w:eastAsia="Times New Roman" w:hAnsi="Times New Roman" w:cs="Times New Roman"/>
        </w:rPr>
        <w:t>.   </w:t>
      </w:r>
    </w:p>
    <w:p w14:paraId="5D1C369B" w14:textId="02941474" w:rsidR="00467E10" w:rsidRPr="00495C02"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36EDFD0" w14:textId="503A069B" w:rsidR="00376983" w:rsidRPr="00D54B8D" w:rsidRDefault="00B069DB" w:rsidP="00376983">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Practice</w:t>
      </w:r>
      <w:r w:rsidR="00376983" w:rsidRPr="00D54B8D">
        <w:rPr>
          <w:rFonts w:ascii="Times New Roman" w:eastAsia="Times New Roman" w:hAnsi="Times New Roman" w:cs="Times New Roman"/>
          <w:b/>
          <w:bCs/>
        </w:rPr>
        <w:t xml:space="preserve"> Assignments:</w:t>
      </w:r>
    </w:p>
    <w:p w14:paraId="2E0879AC" w14:textId="12FE3230" w:rsidR="00376983"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late assignment will be accepted without prior approval</w:t>
      </w:r>
      <w:r>
        <w:rPr>
          <w:rFonts w:ascii="Times New Roman" w:eastAsia="Times New Roman" w:hAnsi="Times New Roman" w:cs="Times New Roman"/>
        </w:rPr>
        <w:t xml:space="preserve">.  </w:t>
      </w:r>
      <w:r w:rsidRPr="00D54B8D">
        <w:rPr>
          <w:rFonts w:ascii="Times New Roman" w:eastAsia="Times New Roman" w:hAnsi="Times New Roman" w:cs="Times New Roman"/>
        </w:rPr>
        <w:t xml:space="preserve">Special circumstances will arise and </w:t>
      </w:r>
      <w:proofErr w:type="gramStart"/>
      <w:r w:rsidRPr="00D54B8D">
        <w:rPr>
          <w:rFonts w:ascii="Times New Roman" w:eastAsia="Times New Roman" w:hAnsi="Times New Roman" w:cs="Times New Roman"/>
        </w:rPr>
        <w:t>will be considered</w:t>
      </w:r>
      <w:proofErr w:type="gramEnd"/>
      <w:r w:rsidRPr="00D54B8D">
        <w:rPr>
          <w:rFonts w:ascii="Times New Roman" w:eastAsia="Times New Roman" w:hAnsi="Times New Roman" w:cs="Times New Roman"/>
        </w:rPr>
        <w:t xml:space="preserve"> on a case-by-case basis.</w:t>
      </w:r>
    </w:p>
    <w:p w14:paraId="3CD82398" w14:textId="77777777" w:rsidR="00B069DB" w:rsidRPr="00D54B8D" w:rsidRDefault="00B069DB" w:rsidP="00376983">
      <w:pPr>
        <w:spacing w:before="100" w:beforeAutospacing="1" w:after="100" w:afterAutospacing="1" w:line="276" w:lineRule="auto"/>
        <w:contextualSpacing/>
        <w:rPr>
          <w:rFonts w:ascii="Times New Roman" w:eastAsia="Times New Roman" w:hAnsi="Times New Roman" w:cs="Times New Roman"/>
        </w:rPr>
      </w:pPr>
    </w:p>
    <w:p w14:paraId="16307B7A" w14:textId="5E03AF89" w:rsidR="00376983" w:rsidRDefault="00376983" w:rsidP="00376983">
      <w:pPr>
        <w:spacing w:before="100" w:beforeAutospacing="1" w:after="100" w:afterAutospacing="1" w:line="276" w:lineRule="auto"/>
        <w:contextualSpacing/>
        <w:rPr>
          <w:rFonts w:ascii="Times New Roman" w:eastAsia="Times New Roman" w:hAnsi="Times New Roman" w:cs="Times New Roman"/>
          <w:b/>
          <w:bCs/>
        </w:rPr>
      </w:pPr>
      <w:r w:rsidRPr="00D54B8D">
        <w:rPr>
          <w:rFonts w:ascii="Times New Roman" w:eastAsia="Times New Roman" w:hAnsi="Times New Roman" w:cs="Times New Roman"/>
          <w:b/>
          <w:bCs/>
        </w:rPr>
        <w:t>Class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
        <w:gridCol w:w="1880"/>
        <w:gridCol w:w="617"/>
        <w:gridCol w:w="3097"/>
        <w:gridCol w:w="2904"/>
      </w:tblGrid>
      <w:tr w:rsidR="00D437D3" w:rsidRPr="00D54B8D" w14:paraId="7BB23448" w14:textId="77777777" w:rsidTr="00B069DB">
        <w:trPr>
          <w:trHeight w:val="377"/>
          <w:tblCellSpacing w:w="15" w:type="dxa"/>
        </w:trPr>
        <w:tc>
          <w:tcPr>
            <w:tcW w:w="817" w:type="dxa"/>
            <w:tcBorders>
              <w:top w:val="single" w:sz="4" w:space="0" w:color="auto"/>
              <w:bottom w:val="single" w:sz="4" w:space="0" w:color="auto"/>
            </w:tcBorders>
            <w:vAlign w:val="center"/>
            <w:hideMark/>
          </w:tcPr>
          <w:p w14:paraId="0EB2D610"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Week</w:t>
            </w:r>
          </w:p>
        </w:tc>
        <w:tc>
          <w:tcPr>
            <w:tcW w:w="2467" w:type="dxa"/>
            <w:gridSpan w:val="2"/>
            <w:tcBorders>
              <w:top w:val="single" w:sz="4" w:space="0" w:color="auto"/>
              <w:bottom w:val="single" w:sz="4" w:space="0" w:color="auto"/>
            </w:tcBorders>
          </w:tcPr>
          <w:p w14:paraId="2FA4A3C2"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3067" w:type="dxa"/>
            <w:tcBorders>
              <w:top w:val="single" w:sz="4" w:space="0" w:color="auto"/>
              <w:bottom w:val="single" w:sz="4" w:space="0" w:color="auto"/>
            </w:tcBorders>
            <w:vAlign w:val="center"/>
            <w:hideMark/>
          </w:tcPr>
          <w:p w14:paraId="7DCAE4B2" w14:textId="73AF8595"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Topic</w:t>
            </w:r>
          </w:p>
          <w:p w14:paraId="6BB48C67"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tc>
        <w:tc>
          <w:tcPr>
            <w:tcW w:w="2859" w:type="dxa"/>
            <w:tcBorders>
              <w:top w:val="single" w:sz="4" w:space="0" w:color="auto"/>
              <w:bottom w:val="single" w:sz="4" w:space="0" w:color="auto"/>
            </w:tcBorders>
            <w:vAlign w:val="center"/>
            <w:hideMark/>
          </w:tcPr>
          <w:p w14:paraId="087B427C"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tc>
      </w:tr>
      <w:tr w:rsidR="00D437D3" w:rsidRPr="00D54B8D" w14:paraId="35F23763" w14:textId="77777777" w:rsidTr="00D437D3">
        <w:trPr>
          <w:tblCellSpacing w:w="15" w:type="dxa"/>
        </w:trPr>
        <w:tc>
          <w:tcPr>
            <w:tcW w:w="817" w:type="dxa"/>
            <w:vAlign w:val="center"/>
            <w:hideMark/>
          </w:tcPr>
          <w:p w14:paraId="7E8CB8EC" w14:textId="0A8C72D3"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1</w:t>
            </w:r>
            <w:r w:rsidR="00B069DB">
              <w:rPr>
                <w:rFonts w:ascii="Times New Roman" w:eastAsia="Times New Roman" w:hAnsi="Times New Roman" w:cs="Times New Roman"/>
                <w:b/>
                <w:bCs/>
              </w:rPr>
              <w:t xml:space="preserve"> </w:t>
            </w:r>
          </w:p>
        </w:tc>
        <w:tc>
          <w:tcPr>
            <w:tcW w:w="2467" w:type="dxa"/>
            <w:gridSpan w:val="2"/>
          </w:tcPr>
          <w:p w14:paraId="43D42DA6"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3067" w:type="dxa"/>
            <w:vAlign w:val="center"/>
            <w:hideMark/>
          </w:tcPr>
          <w:p w14:paraId="779F1EDB" w14:textId="0A80757E"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The Language of Science</w:t>
            </w:r>
          </w:p>
          <w:p w14:paraId="2E6FB1C5"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2859" w:type="dxa"/>
            <w:vAlign w:val="center"/>
            <w:hideMark/>
          </w:tcPr>
          <w:p w14:paraId="0E038FF0" w14:textId="1CC26389"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B069DB">
              <w:rPr>
                <w:rFonts w:ascii="Times New Roman" w:eastAsia="Times New Roman" w:hAnsi="Times New Roman" w:cs="Times New Roman"/>
              </w:rPr>
              <w:t>ing (Module 1</w:t>
            </w:r>
            <w:r>
              <w:rPr>
                <w:rFonts w:ascii="Times New Roman" w:eastAsia="Times New Roman" w:hAnsi="Times New Roman" w:cs="Times New Roman"/>
              </w:rPr>
              <w:t>)</w:t>
            </w:r>
          </w:p>
          <w:p w14:paraId="39B59499" w14:textId="5668AF03"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Discussion #1</w:t>
            </w:r>
          </w:p>
          <w:p w14:paraId="06128415" w14:textId="0197889B"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Practice </w:t>
            </w:r>
            <w:r w:rsidR="00D437D3" w:rsidRPr="00D54B8D">
              <w:rPr>
                <w:rFonts w:ascii="Times New Roman" w:eastAsia="Times New Roman" w:hAnsi="Times New Roman" w:cs="Times New Roman"/>
              </w:rPr>
              <w:t>Assignment #1</w:t>
            </w:r>
          </w:p>
          <w:p w14:paraId="0F61CC95" w14:textId="6871424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r>
      <w:tr w:rsidR="00D437D3" w:rsidRPr="00D54B8D" w14:paraId="6F0DEB87" w14:textId="77777777" w:rsidTr="00D437D3">
        <w:trPr>
          <w:tblCellSpacing w:w="15" w:type="dxa"/>
        </w:trPr>
        <w:tc>
          <w:tcPr>
            <w:tcW w:w="817" w:type="dxa"/>
            <w:vAlign w:val="center"/>
            <w:hideMark/>
          </w:tcPr>
          <w:p w14:paraId="132CBB29"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2</w:t>
            </w:r>
          </w:p>
        </w:tc>
        <w:tc>
          <w:tcPr>
            <w:tcW w:w="2467" w:type="dxa"/>
            <w:gridSpan w:val="2"/>
          </w:tcPr>
          <w:p w14:paraId="327E001E" w14:textId="77777777" w:rsidR="00D437D3"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3067" w:type="dxa"/>
            <w:vAlign w:val="center"/>
            <w:hideMark/>
          </w:tcPr>
          <w:p w14:paraId="145F9452" w14:textId="77777777" w:rsidR="00B069DB" w:rsidRPr="00B069DB" w:rsidRDefault="00B069DB" w:rsidP="00B069DB">
            <w:pPr>
              <w:spacing w:before="100" w:beforeAutospacing="1" w:after="100" w:afterAutospacing="1" w:line="276" w:lineRule="auto"/>
              <w:contextualSpacing/>
              <w:rPr>
                <w:rFonts w:ascii="Times New Roman" w:eastAsia="Times New Roman" w:hAnsi="Times New Roman" w:cs="Times New Roman"/>
                <w:b/>
                <w:bCs/>
              </w:rPr>
            </w:pPr>
            <w:r w:rsidRPr="00B069DB">
              <w:rPr>
                <w:rFonts w:ascii="Times New Roman" w:eastAsia="Times New Roman" w:hAnsi="Times New Roman" w:cs="Times New Roman"/>
                <w:b/>
                <w:bCs/>
              </w:rPr>
              <w:t xml:space="preserve">Measures of Central Tendency </w:t>
            </w:r>
          </w:p>
          <w:p w14:paraId="3614D6A8" w14:textId="491DB96E"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2859" w:type="dxa"/>
            <w:vAlign w:val="center"/>
            <w:hideMark/>
          </w:tcPr>
          <w:p w14:paraId="587BBECD" w14:textId="7ACCD5FC"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B069DB">
              <w:rPr>
                <w:rFonts w:ascii="Times New Roman" w:eastAsia="Times New Roman" w:hAnsi="Times New Roman" w:cs="Times New Roman"/>
              </w:rPr>
              <w:t>ing (Module 2</w:t>
            </w:r>
            <w:r>
              <w:rPr>
                <w:rFonts w:ascii="Times New Roman" w:eastAsia="Times New Roman" w:hAnsi="Times New Roman" w:cs="Times New Roman"/>
              </w:rPr>
              <w:t>)</w:t>
            </w:r>
          </w:p>
          <w:p w14:paraId="1E539B29" w14:textId="6A2FBE8D"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Discussion #2</w:t>
            </w:r>
          </w:p>
          <w:p w14:paraId="087441D3" w14:textId="309A3D88"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Practice </w:t>
            </w:r>
            <w:r w:rsidR="00D437D3" w:rsidRPr="00D54B8D">
              <w:rPr>
                <w:rFonts w:ascii="Times New Roman" w:eastAsia="Times New Roman" w:hAnsi="Times New Roman" w:cs="Times New Roman"/>
              </w:rPr>
              <w:t>Assignment #2</w:t>
            </w:r>
          </w:p>
        </w:tc>
      </w:tr>
      <w:tr w:rsidR="00D437D3" w:rsidRPr="00D54B8D" w14:paraId="32BBD02F" w14:textId="77777777" w:rsidTr="00D437D3">
        <w:trPr>
          <w:tblCellSpacing w:w="15" w:type="dxa"/>
        </w:trPr>
        <w:tc>
          <w:tcPr>
            <w:tcW w:w="2697" w:type="dxa"/>
            <w:gridSpan w:val="2"/>
          </w:tcPr>
          <w:p w14:paraId="2C29B6B7"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6573" w:type="dxa"/>
            <w:gridSpan w:val="3"/>
            <w:vAlign w:val="center"/>
            <w:hideMark/>
          </w:tcPr>
          <w:p w14:paraId="04119CDF" w14:textId="26D74974"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437D3" w:rsidRPr="00D54B8D" w14:paraId="02FBB2D2" w14:textId="77777777" w:rsidTr="00D437D3">
        <w:trPr>
          <w:tblCellSpacing w:w="15" w:type="dxa"/>
        </w:trPr>
        <w:tc>
          <w:tcPr>
            <w:tcW w:w="817" w:type="dxa"/>
            <w:vAlign w:val="center"/>
            <w:hideMark/>
          </w:tcPr>
          <w:p w14:paraId="6A2E6540"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3</w:t>
            </w:r>
          </w:p>
        </w:tc>
        <w:tc>
          <w:tcPr>
            <w:tcW w:w="2467" w:type="dxa"/>
            <w:gridSpan w:val="2"/>
          </w:tcPr>
          <w:p w14:paraId="34ACB5EE" w14:textId="77777777" w:rsidR="00D437D3"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3067" w:type="dxa"/>
            <w:vAlign w:val="center"/>
            <w:hideMark/>
          </w:tcPr>
          <w:p w14:paraId="7E19BEFC" w14:textId="77777777" w:rsidR="00B069DB" w:rsidRDefault="00B069DB" w:rsidP="00B069DB">
            <w:pPr>
              <w:suppressAutoHyphens/>
              <w:snapToGrid w:val="0"/>
              <w:rPr>
                <w:rFonts w:ascii="Times New Roman" w:eastAsia="Times New Roman" w:hAnsi="Times New Roman" w:cs="Times New Roman"/>
                <w:b/>
                <w:bCs/>
              </w:rPr>
            </w:pPr>
            <w:r w:rsidRPr="00B069DB">
              <w:rPr>
                <w:rFonts w:ascii="Times New Roman" w:eastAsia="Times New Roman" w:hAnsi="Times New Roman" w:cs="Times New Roman"/>
                <w:b/>
                <w:bCs/>
              </w:rPr>
              <w:t xml:space="preserve">Measures of Variability </w:t>
            </w:r>
          </w:p>
          <w:p w14:paraId="71710D1D" w14:textId="3EDEA2D6" w:rsidR="00B069DB" w:rsidRDefault="00B069DB" w:rsidP="00B069DB">
            <w:pPr>
              <w:suppressAutoHyphens/>
              <w:snapToGrid w:val="0"/>
              <w:rPr>
                <w:rFonts w:ascii="Times New Roman" w:eastAsia="Times New Roman" w:hAnsi="Times New Roman"/>
                <w:lang w:eastAsia="ar-SA"/>
              </w:rPr>
            </w:pPr>
            <w:r w:rsidRPr="00B069DB">
              <w:rPr>
                <w:rFonts w:ascii="Times New Roman" w:eastAsia="Times New Roman" w:hAnsi="Times New Roman" w:cs="Times New Roman"/>
                <w:b/>
                <w:bCs/>
              </w:rPr>
              <w:t>and Shape</w:t>
            </w:r>
            <w:r>
              <w:rPr>
                <w:rFonts w:ascii="Times New Roman" w:eastAsia="Times New Roman" w:hAnsi="Times New Roman"/>
                <w:lang w:eastAsia="ar-SA"/>
              </w:rPr>
              <w:t xml:space="preserve">  </w:t>
            </w:r>
          </w:p>
          <w:p w14:paraId="10EF41B6" w14:textId="75D46D46"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2859" w:type="dxa"/>
            <w:vAlign w:val="center"/>
            <w:hideMark/>
          </w:tcPr>
          <w:p w14:paraId="45B8A774" w14:textId="09297D9E"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B069DB">
              <w:rPr>
                <w:rFonts w:ascii="Times New Roman" w:eastAsia="Times New Roman" w:hAnsi="Times New Roman" w:cs="Times New Roman"/>
              </w:rPr>
              <w:t>ing (Module 3</w:t>
            </w:r>
            <w:r>
              <w:rPr>
                <w:rFonts w:ascii="Times New Roman" w:eastAsia="Times New Roman" w:hAnsi="Times New Roman" w:cs="Times New Roman"/>
              </w:rPr>
              <w:t>)</w:t>
            </w:r>
          </w:p>
          <w:p w14:paraId="57FCD9CB" w14:textId="7D21EB14"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Discussion #3</w:t>
            </w:r>
          </w:p>
          <w:p w14:paraId="1A3C139F" w14:textId="5DCF1736"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Practice </w:t>
            </w:r>
            <w:r w:rsidR="00D437D3" w:rsidRPr="00D54B8D">
              <w:rPr>
                <w:rFonts w:ascii="Times New Roman" w:eastAsia="Times New Roman" w:hAnsi="Times New Roman" w:cs="Times New Roman"/>
              </w:rPr>
              <w:t>Assignment #3</w:t>
            </w:r>
          </w:p>
          <w:p w14:paraId="0DC96A32" w14:textId="20005C58" w:rsidR="00D437D3" w:rsidRPr="00D54B8D" w:rsidRDefault="00D437D3" w:rsidP="00B069DB">
            <w:pPr>
              <w:spacing w:before="100" w:beforeAutospacing="1" w:after="100" w:afterAutospacing="1" w:line="276" w:lineRule="auto"/>
              <w:contextualSpacing/>
              <w:rPr>
                <w:rFonts w:ascii="Times New Roman" w:eastAsia="Times New Roman" w:hAnsi="Times New Roman" w:cs="Times New Roman"/>
              </w:rPr>
            </w:pPr>
          </w:p>
        </w:tc>
      </w:tr>
      <w:tr w:rsidR="00D437D3" w:rsidRPr="00D54B8D" w14:paraId="064A10AE" w14:textId="77777777" w:rsidTr="00D437D3">
        <w:trPr>
          <w:tblCellSpacing w:w="15" w:type="dxa"/>
        </w:trPr>
        <w:tc>
          <w:tcPr>
            <w:tcW w:w="817" w:type="dxa"/>
            <w:vAlign w:val="center"/>
            <w:hideMark/>
          </w:tcPr>
          <w:p w14:paraId="25548292"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4</w:t>
            </w:r>
          </w:p>
        </w:tc>
        <w:tc>
          <w:tcPr>
            <w:tcW w:w="2467" w:type="dxa"/>
            <w:gridSpan w:val="2"/>
          </w:tcPr>
          <w:p w14:paraId="50FEFB99" w14:textId="77777777" w:rsidR="00D437D3"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3067" w:type="dxa"/>
            <w:vAlign w:val="center"/>
            <w:hideMark/>
          </w:tcPr>
          <w:p w14:paraId="19D942A6" w14:textId="77777777" w:rsidR="00B069DB" w:rsidRPr="00B069DB" w:rsidRDefault="00B069DB" w:rsidP="00B069DB">
            <w:pPr>
              <w:suppressAutoHyphens/>
              <w:snapToGrid w:val="0"/>
              <w:rPr>
                <w:rFonts w:ascii="Times New Roman" w:eastAsia="Times New Roman" w:hAnsi="Times New Roman"/>
                <w:b/>
                <w:lang w:eastAsia="ar-SA"/>
              </w:rPr>
            </w:pPr>
            <w:r w:rsidRPr="00B069DB">
              <w:rPr>
                <w:rFonts w:ascii="Times New Roman" w:eastAsia="Times New Roman" w:hAnsi="Times New Roman"/>
                <w:b/>
                <w:lang w:eastAsia="ar-SA"/>
              </w:rPr>
              <w:t xml:space="preserve">Differences in Means </w:t>
            </w:r>
          </w:p>
          <w:p w14:paraId="7D30828C" w14:textId="490D2F38" w:rsidR="00B069DB" w:rsidRPr="00B069DB" w:rsidRDefault="00B069DB" w:rsidP="00B069DB">
            <w:pPr>
              <w:suppressAutoHyphens/>
              <w:snapToGrid w:val="0"/>
              <w:rPr>
                <w:rFonts w:ascii="Times New Roman" w:eastAsia="Times New Roman" w:hAnsi="Times New Roman"/>
                <w:b/>
                <w:lang w:eastAsia="ar-SA"/>
              </w:rPr>
            </w:pPr>
            <w:r w:rsidRPr="00B069DB">
              <w:rPr>
                <w:rFonts w:ascii="Times New Roman" w:eastAsia="Times New Roman" w:hAnsi="Times New Roman"/>
                <w:b/>
                <w:lang w:eastAsia="ar-SA"/>
              </w:rPr>
              <w:t xml:space="preserve">Between Groups </w:t>
            </w:r>
          </w:p>
          <w:p w14:paraId="3621CEF7" w14:textId="40CFC11E"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2859" w:type="dxa"/>
            <w:vAlign w:val="center"/>
            <w:hideMark/>
          </w:tcPr>
          <w:p w14:paraId="4A0DAED9" w14:textId="0592DF09"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B069DB">
              <w:rPr>
                <w:rFonts w:ascii="Times New Roman" w:eastAsia="Times New Roman" w:hAnsi="Times New Roman" w:cs="Times New Roman"/>
              </w:rPr>
              <w:t>ing (Module 4</w:t>
            </w:r>
            <w:r>
              <w:rPr>
                <w:rFonts w:ascii="Times New Roman" w:eastAsia="Times New Roman" w:hAnsi="Times New Roman" w:cs="Times New Roman"/>
              </w:rPr>
              <w:t>)</w:t>
            </w:r>
          </w:p>
          <w:p w14:paraId="09F9A1DD" w14:textId="01493B60"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Discussion #4</w:t>
            </w:r>
          </w:p>
          <w:p w14:paraId="10EF7236" w14:textId="77777777" w:rsidR="00D437D3"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Practice </w:t>
            </w:r>
            <w:r w:rsidR="00D437D3" w:rsidRPr="00D54B8D">
              <w:rPr>
                <w:rFonts w:ascii="Times New Roman" w:eastAsia="Times New Roman" w:hAnsi="Times New Roman" w:cs="Times New Roman"/>
              </w:rPr>
              <w:t>Assignment #4</w:t>
            </w:r>
          </w:p>
          <w:p w14:paraId="48C34565" w14:textId="1382A674" w:rsidR="00B069DB"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Midterm Project </w:t>
            </w:r>
          </w:p>
        </w:tc>
      </w:tr>
      <w:tr w:rsidR="00D437D3" w:rsidRPr="00D54B8D" w14:paraId="49FBF410" w14:textId="77777777" w:rsidTr="00D437D3">
        <w:trPr>
          <w:tblCellSpacing w:w="15" w:type="dxa"/>
        </w:trPr>
        <w:tc>
          <w:tcPr>
            <w:tcW w:w="2697" w:type="dxa"/>
            <w:gridSpan w:val="2"/>
          </w:tcPr>
          <w:p w14:paraId="61ACEFFA"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6573" w:type="dxa"/>
            <w:gridSpan w:val="3"/>
            <w:vAlign w:val="center"/>
            <w:hideMark/>
          </w:tcPr>
          <w:p w14:paraId="626EA6A5" w14:textId="6106EC8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437D3" w:rsidRPr="00D54B8D" w14:paraId="1D373C0D" w14:textId="77777777" w:rsidTr="00D437D3">
        <w:trPr>
          <w:tblCellSpacing w:w="15" w:type="dxa"/>
        </w:trPr>
        <w:tc>
          <w:tcPr>
            <w:tcW w:w="817" w:type="dxa"/>
            <w:vAlign w:val="center"/>
            <w:hideMark/>
          </w:tcPr>
          <w:p w14:paraId="61CEE7C5"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5</w:t>
            </w:r>
          </w:p>
        </w:tc>
        <w:tc>
          <w:tcPr>
            <w:tcW w:w="2467" w:type="dxa"/>
            <w:gridSpan w:val="2"/>
          </w:tcPr>
          <w:p w14:paraId="237F10F2" w14:textId="77777777" w:rsidR="00D437D3"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3067" w:type="dxa"/>
            <w:vAlign w:val="center"/>
            <w:hideMark/>
          </w:tcPr>
          <w:p w14:paraId="07DAA4E1" w14:textId="77777777" w:rsidR="00EF3D93" w:rsidRDefault="00B069DB" w:rsidP="00B069DB">
            <w:pPr>
              <w:suppressAutoHyphens/>
              <w:snapToGrid w:val="0"/>
              <w:rPr>
                <w:rFonts w:ascii="Times New Roman" w:eastAsia="Times New Roman" w:hAnsi="Times New Roman"/>
                <w:b/>
                <w:lang w:eastAsia="ar-SA"/>
              </w:rPr>
            </w:pPr>
            <w:r w:rsidRPr="00B069DB">
              <w:rPr>
                <w:rFonts w:ascii="Times New Roman" w:eastAsia="Times New Roman" w:hAnsi="Times New Roman"/>
                <w:b/>
                <w:lang w:eastAsia="ar-SA"/>
              </w:rPr>
              <w:t xml:space="preserve">Correlation &amp; </w:t>
            </w:r>
            <w:r w:rsidR="00EF3D93">
              <w:rPr>
                <w:rFonts w:ascii="Times New Roman" w:eastAsia="Times New Roman" w:hAnsi="Times New Roman"/>
                <w:b/>
                <w:lang w:eastAsia="ar-SA"/>
              </w:rPr>
              <w:t xml:space="preserve">Simple </w:t>
            </w:r>
          </w:p>
          <w:p w14:paraId="4DCDD223" w14:textId="77777777" w:rsidR="00EE55E8" w:rsidRDefault="00EE55E8" w:rsidP="00B069DB">
            <w:pPr>
              <w:suppressAutoHyphens/>
              <w:snapToGrid w:val="0"/>
              <w:rPr>
                <w:rFonts w:ascii="Times New Roman" w:eastAsia="Times New Roman" w:hAnsi="Times New Roman"/>
                <w:b/>
                <w:lang w:eastAsia="ar-SA"/>
              </w:rPr>
            </w:pPr>
            <w:r>
              <w:rPr>
                <w:rFonts w:ascii="Times New Roman" w:eastAsia="Times New Roman" w:hAnsi="Times New Roman"/>
                <w:b/>
                <w:lang w:eastAsia="ar-SA"/>
              </w:rPr>
              <w:lastRenderedPageBreak/>
              <w:t>Simple</w:t>
            </w:r>
          </w:p>
          <w:p w14:paraId="22574AB8" w14:textId="1E0F58C9" w:rsidR="00B069DB" w:rsidRPr="00B069DB" w:rsidRDefault="00B069DB" w:rsidP="00B069DB">
            <w:pPr>
              <w:suppressAutoHyphens/>
              <w:snapToGrid w:val="0"/>
              <w:rPr>
                <w:rFonts w:ascii="Times New Roman" w:eastAsia="Times New Roman" w:hAnsi="Times New Roman"/>
                <w:b/>
                <w:lang w:eastAsia="ar-SA"/>
              </w:rPr>
            </w:pPr>
            <w:bookmarkStart w:id="0" w:name="_GoBack"/>
            <w:bookmarkEnd w:id="0"/>
            <w:r w:rsidRPr="00B069DB">
              <w:rPr>
                <w:rFonts w:ascii="Times New Roman" w:eastAsia="Times New Roman" w:hAnsi="Times New Roman"/>
                <w:b/>
                <w:lang w:eastAsia="ar-SA"/>
              </w:rPr>
              <w:t>Linear Regression</w:t>
            </w:r>
          </w:p>
          <w:p w14:paraId="599E683A" w14:textId="7A6C2869"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2859" w:type="dxa"/>
            <w:vAlign w:val="center"/>
            <w:hideMark/>
          </w:tcPr>
          <w:p w14:paraId="2D1155FC" w14:textId="5F9A8A46"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Read</w:t>
            </w:r>
            <w:r w:rsidR="00B069DB">
              <w:rPr>
                <w:rFonts w:ascii="Times New Roman" w:eastAsia="Times New Roman" w:hAnsi="Times New Roman" w:cs="Times New Roman"/>
              </w:rPr>
              <w:t>ing (Module 5</w:t>
            </w:r>
            <w:r>
              <w:rPr>
                <w:rFonts w:ascii="Times New Roman" w:eastAsia="Times New Roman" w:hAnsi="Times New Roman" w:cs="Times New Roman"/>
              </w:rPr>
              <w:t>)</w:t>
            </w:r>
          </w:p>
          <w:p w14:paraId="0D1C6104" w14:textId="49612536" w:rsidR="00D437D3" w:rsidRPr="00D54B8D" w:rsidRDefault="00B069D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Discussion #5</w:t>
            </w:r>
          </w:p>
          <w:p w14:paraId="098DBA78" w14:textId="0FB52067" w:rsidR="00D437D3" w:rsidRPr="00D54B8D" w:rsidRDefault="00B069DB" w:rsidP="00B069DB">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Practice </w:t>
            </w:r>
            <w:r w:rsidR="00D437D3" w:rsidRPr="00D54B8D">
              <w:rPr>
                <w:rFonts w:ascii="Times New Roman" w:eastAsia="Times New Roman" w:hAnsi="Times New Roman" w:cs="Times New Roman"/>
              </w:rPr>
              <w:t>Assignment #5</w:t>
            </w:r>
          </w:p>
        </w:tc>
      </w:tr>
      <w:tr w:rsidR="00D437D3" w:rsidRPr="00D54B8D" w14:paraId="1B413756" w14:textId="77777777" w:rsidTr="00D437D3">
        <w:trPr>
          <w:tblCellSpacing w:w="15" w:type="dxa"/>
        </w:trPr>
        <w:tc>
          <w:tcPr>
            <w:tcW w:w="2697" w:type="dxa"/>
            <w:gridSpan w:val="2"/>
          </w:tcPr>
          <w:p w14:paraId="6272E756"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6573" w:type="dxa"/>
            <w:gridSpan w:val="3"/>
            <w:vAlign w:val="center"/>
            <w:hideMark/>
          </w:tcPr>
          <w:p w14:paraId="6B0789E0" w14:textId="5CB9E429"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437D3" w:rsidRPr="00D54B8D" w14:paraId="6A70421A" w14:textId="77777777" w:rsidTr="00D437D3">
        <w:trPr>
          <w:tblCellSpacing w:w="15" w:type="dxa"/>
        </w:trPr>
        <w:tc>
          <w:tcPr>
            <w:tcW w:w="817" w:type="dxa"/>
            <w:vAlign w:val="center"/>
            <w:hideMark/>
          </w:tcPr>
          <w:p w14:paraId="2FF49384"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6</w:t>
            </w:r>
          </w:p>
        </w:tc>
        <w:tc>
          <w:tcPr>
            <w:tcW w:w="2467" w:type="dxa"/>
            <w:gridSpan w:val="2"/>
          </w:tcPr>
          <w:p w14:paraId="43788E6A" w14:textId="77777777" w:rsidR="00D437D3"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3067" w:type="dxa"/>
            <w:vAlign w:val="center"/>
            <w:hideMark/>
          </w:tcPr>
          <w:p w14:paraId="417D5F77" w14:textId="77777777" w:rsidR="00EF3D93" w:rsidRPr="00EF3D93" w:rsidRDefault="00EF3D93" w:rsidP="00EF3D93">
            <w:pPr>
              <w:suppressAutoHyphens/>
              <w:snapToGrid w:val="0"/>
              <w:rPr>
                <w:rFonts w:ascii="Times New Roman" w:eastAsia="Times New Roman" w:hAnsi="Times New Roman"/>
                <w:b/>
                <w:lang w:eastAsia="ar-SA"/>
              </w:rPr>
            </w:pPr>
            <w:r w:rsidRPr="00EF3D93">
              <w:rPr>
                <w:rFonts w:ascii="Times New Roman" w:eastAsia="Times New Roman" w:hAnsi="Times New Roman"/>
                <w:b/>
                <w:lang w:eastAsia="ar-SA"/>
              </w:rPr>
              <w:t xml:space="preserve">Multiple Linear </w:t>
            </w:r>
          </w:p>
          <w:p w14:paraId="206084D4" w14:textId="31D4884A" w:rsidR="00EF3D93" w:rsidRPr="00EF3D93" w:rsidRDefault="00EF3D93" w:rsidP="00EF3D93">
            <w:pPr>
              <w:suppressAutoHyphens/>
              <w:snapToGrid w:val="0"/>
              <w:rPr>
                <w:rFonts w:ascii="Times New Roman" w:eastAsia="Times New Roman" w:hAnsi="Times New Roman"/>
                <w:b/>
                <w:lang w:eastAsia="ar-SA"/>
              </w:rPr>
            </w:pPr>
            <w:r w:rsidRPr="00EF3D93">
              <w:rPr>
                <w:rFonts w:ascii="Times New Roman" w:eastAsia="Times New Roman" w:hAnsi="Times New Roman"/>
                <w:b/>
                <w:lang w:eastAsia="ar-SA"/>
              </w:rPr>
              <w:t xml:space="preserve">Regression </w:t>
            </w:r>
          </w:p>
          <w:p w14:paraId="54CC0E69" w14:textId="3DCDEF42"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2859" w:type="dxa"/>
            <w:vAlign w:val="center"/>
            <w:hideMark/>
          </w:tcPr>
          <w:p w14:paraId="3351BBB8" w14:textId="78C6533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EF3D93">
              <w:rPr>
                <w:rFonts w:ascii="Times New Roman" w:eastAsia="Times New Roman" w:hAnsi="Times New Roman" w:cs="Times New Roman"/>
              </w:rPr>
              <w:t>ing (Module 6</w:t>
            </w:r>
            <w:r>
              <w:rPr>
                <w:rFonts w:ascii="Times New Roman" w:eastAsia="Times New Roman" w:hAnsi="Times New Roman" w:cs="Times New Roman"/>
              </w:rPr>
              <w:t>)</w:t>
            </w:r>
          </w:p>
          <w:p w14:paraId="619B590F" w14:textId="187D3C4E" w:rsidR="00D437D3" w:rsidRPr="00D54B8D" w:rsidRDefault="00EF3D93"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Discussion #6</w:t>
            </w:r>
          </w:p>
          <w:p w14:paraId="1FB47EC6" w14:textId="1A51F2D0" w:rsidR="00D437D3" w:rsidRPr="00D54B8D" w:rsidRDefault="00EF3D93"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Practice Assignment</w:t>
            </w:r>
            <w:r w:rsidR="00D437D3" w:rsidRPr="00D54B8D">
              <w:rPr>
                <w:rFonts w:ascii="Times New Roman" w:eastAsia="Times New Roman" w:hAnsi="Times New Roman" w:cs="Times New Roman"/>
              </w:rPr>
              <w:t xml:space="preserve"> #6</w:t>
            </w:r>
          </w:p>
        </w:tc>
      </w:tr>
      <w:tr w:rsidR="00D437D3" w:rsidRPr="00D54B8D" w14:paraId="1F701FA8" w14:textId="77777777" w:rsidTr="00D437D3">
        <w:trPr>
          <w:tblCellSpacing w:w="15" w:type="dxa"/>
        </w:trPr>
        <w:tc>
          <w:tcPr>
            <w:tcW w:w="2697" w:type="dxa"/>
            <w:gridSpan w:val="2"/>
          </w:tcPr>
          <w:p w14:paraId="272358A8"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6573" w:type="dxa"/>
            <w:gridSpan w:val="3"/>
            <w:vAlign w:val="center"/>
            <w:hideMark/>
          </w:tcPr>
          <w:p w14:paraId="6FA4C6EB" w14:textId="02FC6109"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437D3" w:rsidRPr="00D54B8D" w14:paraId="2BB683D9" w14:textId="77777777" w:rsidTr="00D437D3">
        <w:trPr>
          <w:tblCellSpacing w:w="15" w:type="dxa"/>
        </w:trPr>
        <w:tc>
          <w:tcPr>
            <w:tcW w:w="817" w:type="dxa"/>
            <w:vAlign w:val="center"/>
            <w:hideMark/>
          </w:tcPr>
          <w:p w14:paraId="2B7B344B"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7</w:t>
            </w:r>
          </w:p>
        </w:tc>
        <w:tc>
          <w:tcPr>
            <w:tcW w:w="2467" w:type="dxa"/>
            <w:gridSpan w:val="2"/>
          </w:tcPr>
          <w:p w14:paraId="1738DE16" w14:textId="77777777" w:rsidR="00D437D3"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3067" w:type="dxa"/>
            <w:vAlign w:val="center"/>
            <w:hideMark/>
          </w:tcPr>
          <w:p w14:paraId="3091E6EE" w14:textId="015E9DBF" w:rsidR="00D437D3" w:rsidRDefault="00EE55E8" w:rsidP="000C4E7F">
            <w:pPr>
              <w:spacing w:before="100" w:beforeAutospacing="1" w:after="100" w:afterAutospacing="1" w:line="276" w:lineRule="auto"/>
              <w:contextualSpacing/>
              <w:rPr>
                <w:rFonts w:ascii="Times New Roman" w:eastAsia="Times New Roman" w:hAnsi="Times New Roman" w:cs="Times New Roman"/>
                <w:b/>
                <w:bCs/>
              </w:rPr>
            </w:pPr>
            <w:r>
              <w:rPr>
                <w:rFonts w:ascii="Times New Roman" w:eastAsia="Times New Roman" w:hAnsi="Times New Roman" w:cs="Times New Roman"/>
                <w:b/>
                <w:bCs/>
              </w:rPr>
              <w:t>ANOVA</w:t>
            </w:r>
          </w:p>
          <w:p w14:paraId="68550F73" w14:textId="7D73E6C2" w:rsidR="00D437D3" w:rsidRPr="00A105CE" w:rsidRDefault="00D437D3" w:rsidP="000C4E7F">
            <w:pPr>
              <w:spacing w:before="100" w:beforeAutospacing="1" w:after="100" w:afterAutospacing="1" w:line="276" w:lineRule="auto"/>
              <w:contextualSpacing/>
              <w:rPr>
                <w:rFonts w:ascii="Times New Roman" w:eastAsia="Times New Roman" w:hAnsi="Times New Roman" w:cs="Times New Roman"/>
                <w:b/>
                <w:bCs/>
              </w:rPr>
            </w:pPr>
          </w:p>
        </w:tc>
        <w:tc>
          <w:tcPr>
            <w:tcW w:w="2859" w:type="dxa"/>
            <w:vAlign w:val="center"/>
            <w:hideMark/>
          </w:tcPr>
          <w:p w14:paraId="223EAA90" w14:textId="7FC143AF"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Pr>
                <w:rFonts w:ascii="Times New Roman" w:eastAsia="Times New Roman" w:hAnsi="Times New Roman" w:cs="Times New Roman"/>
              </w:rPr>
              <w:t>ing (</w:t>
            </w:r>
            <w:r w:rsidR="008C2B0C">
              <w:rPr>
                <w:rFonts w:ascii="Times New Roman" w:eastAsia="Times New Roman" w:hAnsi="Times New Roman" w:cs="Times New Roman"/>
              </w:rPr>
              <w:t>Module 7</w:t>
            </w:r>
            <w:r>
              <w:rPr>
                <w:rFonts w:ascii="Times New Roman" w:eastAsia="Times New Roman" w:hAnsi="Times New Roman" w:cs="Times New Roman"/>
              </w:rPr>
              <w:t>)</w:t>
            </w:r>
          </w:p>
          <w:p w14:paraId="3465428A"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w:t>
            </w:r>
            <w:r w:rsidRPr="00D54B8D">
              <w:rPr>
                <w:rFonts w:ascii="Times New Roman" w:eastAsia="Times New Roman" w:hAnsi="Times New Roman" w:cs="Times New Roman"/>
              </w:rPr>
              <w:t xml:space="preserve"> (Final)</w:t>
            </w:r>
          </w:p>
        </w:tc>
      </w:tr>
      <w:tr w:rsidR="00D437D3" w:rsidRPr="00D54B8D" w14:paraId="00BCC5A6" w14:textId="77777777" w:rsidTr="00D437D3">
        <w:trPr>
          <w:tblCellSpacing w:w="15" w:type="dxa"/>
        </w:trPr>
        <w:tc>
          <w:tcPr>
            <w:tcW w:w="2697" w:type="dxa"/>
            <w:gridSpan w:val="2"/>
            <w:tcBorders>
              <w:bottom w:val="single" w:sz="4" w:space="0" w:color="auto"/>
            </w:tcBorders>
          </w:tcPr>
          <w:p w14:paraId="2BA7C37F" w14:textId="77777777"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p>
        </w:tc>
        <w:tc>
          <w:tcPr>
            <w:tcW w:w="6573" w:type="dxa"/>
            <w:gridSpan w:val="3"/>
            <w:tcBorders>
              <w:bottom w:val="single" w:sz="4" w:space="0" w:color="auto"/>
            </w:tcBorders>
            <w:vAlign w:val="center"/>
            <w:hideMark/>
          </w:tcPr>
          <w:p w14:paraId="13ECDBE6" w14:textId="7BACB4FA" w:rsidR="00D437D3" w:rsidRPr="00D54B8D" w:rsidRDefault="00D437D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bl>
    <w:p w14:paraId="0FD8D78D" w14:textId="344E8A1C" w:rsidR="00467E10" w:rsidRDefault="00467E10" w:rsidP="00376983">
      <w:pPr>
        <w:spacing w:before="100" w:beforeAutospacing="1" w:after="100" w:afterAutospacing="1" w:line="276" w:lineRule="auto"/>
        <w:contextualSpacing/>
        <w:rPr>
          <w:rFonts w:ascii="Times New Roman" w:eastAsia="Times New Roman" w:hAnsi="Times New Roman" w:cs="Times New Roman"/>
        </w:rPr>
      </w:pPr>
    </w:p>
    <w:p w14:paraId="1BDB7939" w14:textId="77777777" w:rsidR="008C2B0C" w:rsidRDefault="008C2B0C" w:rsidP="00376983">
      <w:pPr>
        <w:spacing w:before="100" w:beforeAutospacing="1" w:after="100" w:afterAutospacing="1" w:line="276" w:lineRule="auto"/>
        <w:contextualSpacing/>
        <w:rPr>
          <w:rFonts w:ascii="Times New Roman" w:eastAsia="Times New Roman" w:hAnsi="Times New Roman" w:cs="Times New Roman"/>
        </w:rPr>
      </w:pPr>
    </w:p>
    <w:p w14:paraId="7EFFB8A5" w14:textId="1E67D165"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r w:rsidRPr="00D54B8D">
        <w:rPr>
          <w:rFonts w:ascii="Times New Roman" w:eastAsia="Times New Roman" w:hAnsi="Times New Roman" w:cs="Times New Roman"/>
          <w:b/>
          <w:bCs/>
        </w:rPr>
        <w:t>Instructional Methods:</w:t>
      </w:r>
    </w:p>
    <w:p w14:paraId="335B99A3" w14:textId="77777777" w:rsidR="00376983" w:rsidRPr="00D54B8D" w:rsidRDefault="00376983" w:rsidP="00376983">
      <w:pPr>
        <w:numPr>
          <w:ilvl w:val="1"/>
          <w:numId w:val="7"/>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Threaded discussions in Canvas</w:t>
      </w:r>
    </w:p>
    <w:p w14:paraId="5C21DA41" w14:textId="06447831" w:rsidR="00376983" w:rsidRPr="00D54B8D" w:rsidRDefault="00376983" w:rsidP="00376983">
      <w:pPr>
        <w:numPr>
          <w:ilvl w:val="1"/>
          <w:numId w:val="7"/>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Required textbook </w:t>
      </w:r>
      <w:r w:rsidR="00B421D3">
        <w:rPr>
          <w:rFonts w:ascii="Times New Roman" w:eastAsia="Times New Roman" w:hAnsi="Times New Roman" w:cs="Times New Roman"/>
        </w:rPr>
        <w:t xml:space="preserve">and </w:t>
      </w:r>
      <w:proofErr w:type="spellStart"/>
      <w:r w:rsidR="00B421D3">
        <w:rPr>
          <w:rFonts w:ascii="Times New Roman" w:eastAsia="Times New Roman" w:hAnsi="Times New Roman" w:cs="Times New Roman"/>
        </w:rPr>
        <w:t>Powerpoint</w:t>
      </w:r>
      <w:proofErr w:type="spellEnd"/>
      <w:r w:rsidR="00B421D3">
        <w:rPr>
          <w:rFonts w:ascii="Times New Roman" w:eastAsia="Times New Roman" w:hAnsi="Times New Roman" w:cs="Times New Roman"/>
        </w:rPr>
        <w:t xml:space="preserve"> Presentation </w:t>
      </w:r>
      <w:r w:rsidRPr="00D54B8D">
        <w:rPr>
          <w:rFonts w:ascii="Times New Roman" w:eastAsia="Times New Roman" w:hAnsi="Times New Roman" w:cs="Times New Roman"/>
        </w:rPr>
        <w:t>reading</w:t>
      </w:r>
    </w:p>
    <w:p w14:paraId="19BED9DD" w14:textId="77777777" w:rsidR="00376983" w:rsidRPr="00D54B8D" w:rsidRDefault="00376983" w:rsidP="00376983">
      <w:pPr>
        <w:numPr>
          <w:ilvl w:val="1"/>
          <w:numId w:val="7"/>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of Canvas for collecting assignments and distributing class materials.</w:t>
      </w:r>
    </w:p>
    <w:p w14:paraId="49B8BC7D"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F23F302"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r w:rsidRPr="00D54B8D">
        <w:rPr>
          <w:rFonts w:ascii="Times New Roman" w:eastAsia="Times New Roman" w:hAnsi="Times New Roman" w:cs="Times New Roman"/>
          <w:b/>
          <w:bCs/>
        </w:rPr>
        <w:t>Grading and Evaluation Criteria:</w:t>
      </w:r>
    </w:p>
    <w:p w14:paraId="312E6746" w14:textId="77777777" w:rsidR="00376983" w:rsidRPr="00D54B8D" w:rsidRDefault="00376983" w:rsidP="00376983">
      <w:pPr>
        <w:numPr>
          <w:ilvl w:val="0"/>
          <w:numId w:val="8"/>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This class assumes the student is working in a business environment. </w:t>
      </w:r>
    </w:p>
    <w:p w14:paraId="5C3CB036" w14:textId="77777777" w:rsidR="00376983" w:rsidRPr="00D54B8D" w:rsidRDefault="00376983" w:rsidP="00376983">
      <w:pPr>
        <w:numPr>
          <w:ilvl w:val="0"/>
          <w:numId w:val="8"/>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Considerable attention (and grading premium) will be given to following directions (both written and in class).</w:t>
      </w:r>
    </w:p>
    <w:p w14:paraId="1F40E1E8" w14:textId="77777777" w:rsidR="00376983" w:rsidRPr="00D54B8D" w:rsidRDefault="00376983" w:rsidP="00376983">
      <w:pPr>
        <w:numPr>
          <w:ilvl w:val="0"/>
          <w:numId w:val="8"/>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assignments will be graded based upon the appropriateness of its presentation as well as on its content.  </w:t>
      </w:r>
    </w:p>
    <w:p w14:paraId="17275667" w14:textId="77777777" w:rsidR="00376983" w:rsidRPr="00D54B8D" w:rsidRDefault="00376983" w:rsidP="00376983">
      <w:pPr>
        <w:numPr>
          <w:ilvl w:val="0"/>
          <w:numId w:val="8"/>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Corrections or appeals should be made within </w:t>
      </w:r>
      <w:r w:rsidRPr="00D54B8D">
        <w:rPr>
          <w:rFonts w:ascii="Times New Roman" w:eastAsia="Times New Roman" w:hAnsi="Times New Roman" w:cs="Times New Roman"/>
          <w:b/>
          <w:bCs/>
        </w:rPr>
        <w:t>two-weeks</w:t>
      </w:r>
      <w:r w:rsidRPr="00D54B8D">
        <w:rPr>
          <w:rFonts w:ascii="Times New Roman" w:eastAsia="Times New Roman" w:hAnsi="Times New Roman" w:cs="Times New Roman"/>
        </w:rPr>
        <w:t xml:space="preserve"> of receiving your final grade.</w:t>
      </w:r>
    </w:p>
    <w:p w14:paraId="5B2A6E14" w14:textId="77777777" w:rsidR="00376983" w:rsidRPr="00D54B8D" w:rsidRDefault="00376983" w:rsidP="00376983">
      <w:pPr>
        <w:numPr>
          <w:ilvl w:val="0"/>
          <w:numId w:val="8"/>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Grades:</w:t>
      </w:r>
      <w:r w:rsidRPr="00D54B8D">
        <w:rPr>
          <w:rFonts w:ascii="Times New Roman" w:eastAsia="Times New Roman" w:hAnsi="Times New Roman" w:cs="Times New Roman"/>
        </w:rPr>
        <w:t>  If you would like to discuss your grades, you may schedule a meeting outside of class.  I don’t discuss your grades in class because there isn’t time and there are privacy policies that protect your rights (so others aren’t aware of your grades). </w:t>
      </w:r>
    </w:p>
    <w:p w14:paraId="05CDEC1B" w14:textId="77777777" w:rsidR="00376983" w:rsidRPr="00D54B8D" w:rsidRDefault="00376983" w:rsidP="00376983">
      <w:pPr>
        <w:numPr>
          <w:ilvl w:val="0"/>
          <w:numId w:val="8"/>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w:t>
      </w:r>
      <w:r w:rsidRPr="00D54B8D">
        <w:rPr>
          <w:rFonts w:ascii="Times New Roman" w:eastAsia="Times New Roman" w:hAnsi="Times New Roman" w:cs="Times New Roman"/>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47E77E6E" w14:textId="77777777" w:rsidR="00376983" w:rsidRPr="00D54B8D" w:rsidRDefault="00376983" w:rsidP="00376983">
      <w:pPr>
        <w:numPr>
          <w:ilvl w:val="0"/>
          <w:numId w:val="8"/>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Academic Honesty:</w:t>
      </w:r>
      <w:r w:rsidRPr="00D54B8D">
        <w:rPr>
          <w:rFonts w:ascii="Times New Roman" w:eastAsia="Times New Roman" w:hAnsi="Times New Roman" w:cs="Times New Roman"/>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D54B8D">
        <w:rPr>
          <w:rFonts w:ascii="Times New Roman" w:eastAsia="Times New Roman" w:hAnsi="Times New Roman" w:cs="Times New Roman"/>
          <w:b/>
          <w:bCs/>
        </w:rPr>
        <w:t>Any violation of academic honesty can result in a failing grade in a course. </w:t>
      </w:r>
      <w:r w:rsidRPr="00D54B8D">
        <w:rPr>
          <w:rFonts w:ascii="Times New Roman" w:eastAsia="Times New Roman" w:hAnsi="Times New Roman" w:cs="Times New Roman"/>
        </w:rPr>
        <w:t xml:space="preserve"> It is very easy </w:t>
      </w:r>
      <w:r w:rsidRPr="00D54B8D">
        <w:rPr>
          <w:rFonts w:ascii="Times New Roman" w:eastAsia="Times New Roman" w:hAnsi="Times New Roman" w:cs="Times New Roman"/>
        </w:rPr>
        <w:lastRenderedPageBreak/>
        <w:t>to copy/share your files.  However, if you don't complete the work you won't learn from it &amp; your exam grade will reflect this failure on your part.  If I detect or observe sharing of work, you will receive an F.   </w:t>
      </w:r>
    </w:p>
    <w:p w14:paraId="2B2C39ED" w14:textId="5CE4A240" w:rsidR="00B421D3" w:rsidRDefault="00B421D3" w:rsidP="00376983">
      <w:pPr>
        <w:spacing w:before="100" w:beforeAutospacing="1" w:after="100" w:afterAutospacing="1" w:line="276" w:lineRule="auto"/>
        <w:contextualSpacing/>
        <w:rPr>
          <w:rFonts w:ascii="Times New Roman" w:eastAsia="Times New Roman" w:hAnsi="Times New Roman" w:cs="Times New Roman"/>
          <w:b/>
          <w:bCs/>
        </w:rPr>
      </w:pPr>
    </w:p>
    <w:p w14:paraId="309D9D99" w14:textId="7F4F4F7C"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376983" w:rsidRPr="00D54B8D" w14:paraId="294398D8" w14:textId="77777777" w:rsidTr="000C4E7F">
        <w:trPr>
          <w:trHeight w:val="1783"/>
          <w:tblCellSpacing w:w="15" w:type="dxa"/>
        </w:trPr>
        <w:tc>
          <w:tcPr>
            <w:tcW w:w="9279" w:type="dxa"/>
            <w:tcBorders>
              <w:bottom w:val="single" w:sz="4" w:space="0" w:color="auto"/>
            </w:tcBorders>
            <w:vAlign w:val="center"/>
            <w:hideMark/>
          </w:tcPr>
          <w:p w14:paraId="433A4AB1" w14:textId="33389022" w:rsidR="00916A65" w:rsidRDefault="00916A65"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 maximum number of point for each assessment is 100. Following are the weights </w:t>
            </w:r>
            <w:r w:rsidR="00D4775B">
              <w:rPr>
                <w:rFonts w:ascii="Times New Roman" w:eastAsia="Times New Roman" w:hAnsi="Times New Roman" w:cs="Times New Roman"/>
              </w:rPr>
              <w:t xml:space="preserve">of the assignments </w:t>
            </w:r>
            <w:r>
              <w:rPr>
                <w:rFonts w:ascii="Times New Roman" w:eastAsia="Times New Roman" w:hAnsi="Times New Roman" w:cs="Times New Roman"/>
              </w:rPr>
              <w:t xml:space="preserve">in final grade: </w:t>
            </w:r>
          </w:p>
          <w:p w14:paraId="67C96738" w14:textId="19B4AC14" w:rsidR="00916A65" w:rsidRDefault="00916A65"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 </w:t>
            </w:r>
          </w:p>
          <w:p w14:paraId="29B3D48B" w14:textId="7DE9D43D" w:rsidR="00376983" w:rsidRDefault="00D4775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Weekly </w:t>
            </w:r>
            <w:r w:rsidR="00376983" w:rsidRPr="00D54B8D">
              <w:rPr>
                <w:rFonts w:ascii="Times New Roman" w:eastAsia="Times New Roman" w:hAnsi="Times New Roman" w:cs="Times New Roman"/>
              </w:rPr>
              <w:t>Thr</w:t>
            </w:r>
            <w:r>
              <w:rPr>
                <w:rFonts w:ascii="Times New Roman" w:eastAsia="Times New Roman" w:hAnsi="Times New Roman" w:cs="Times New Roman"/>
              </w:rPr>
              <w:t xml:space="preserve">eaded Discussions           </w:t>
            </w:r>
            <w:r w:rsidR="00376983">
              <w:rPr>
                <w:rFonts w:ascii="Times New Roman" w:eastAsia="Times New Roman" w:hAnsi="Times New Roman" w:cs="Times New Roman"/>
              </w:rPr>
              <w:t xml:space="preserve">  </w:t>
            </w:r>
            <w:r w:rsidR="00873E06">
              <w:rPr>
                <w:rFonts w:ascii="Times New Roman" w:eastAsia="Times New Roman" w:hAnsi="Times New Roman" w:cs="Times New Roman"/>
              </w:rPr>
              <w:t>18</w:t>
            </w:r>
            <w:r w:rsidR="00916A65">
              <w:rPr>
                <w:rFonts w:ascii="Times New Roman" w:eastAsia="Times New Roman" w:hAnsi="Times New Roman" w:cs="Times New Roman"/>
              </w:rPr>
              <w:t xml:space="preserve">% (3% each) </w:t>
            </w:r>
          </w:p>
          <w:p w14:paraId="72EDA9CA" w14:textId="3D6118B7" w:rsidR="00376983" w:rsidRPr="00D54B8D" w:rsidRDefault="00D4775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Weekly </w:t>
            </w:r>
            <w:r w:rsidR="00467E10">
              <w:rPr>
                <w:rFonts w:ascii="Times New Roman" w:eastAsia="Times New Roman" w:hAnsi="Times New Roman" w:cs="Times New Roman"/>
              </w:rPr>
              <w:t>Practice</w:t>
            </w:r>
            <w:r w:rsidR="00376983" w:rsidRPr="00D54B8D">
              <w:rPr>
                <w:rFonts w:ascii="Times New Roman" w:eastAsia="Times New Roman" w:hAnsi="Times New Roman" w:cs="Times New Roman"/>
              </w:rPr>
              <w:t xml:space="preserve"> Assignments </w:t>
            </w:r>
            <w:r w:rsidR="00376983">
              <w:rPr>
                <w:rFonts w:ascii="Times New Roman" w:eastAsia="Times New Roman" w:hAnsi="Times New Roman" w:cs="Times New Roman"/>
              </w:rPr>
              <w:t xml:space="preserve">             </w:t>
            </w:r>
            <w:r w:rsidR="00873E06">
              <w:rPr>
                <w:rFonts w:ascii="Times New Roman" w:eastAsia="Times New Roman" w:hAnsi="Times New Roman" w:cs="Times New Roman"/>
              </w:rPr>
              <w:t>24</w:t>
            </w:r>
            <w:r w:rsidR="00916A65">
              <w:rPr>
                <w:rFonts w:ascii="Times New Roman" w:eastAsia="Times New Roman" w:hAnsi="Times New Roman" w:cs="Times New Roman"/>
              </w:rPr>
              <w:t>%</w:t>
            </w:r>
            <w:r w:rsidR="00873E06">
              <w:rPr>
                <w:rFonts w:ascii="Times New Roman" w:eastAsia="Times New Roman" w:hAnsi="Times New Roman" w:cs="Times New Roman"/>
              </w:rPr>
              <w:t xml:space="preserve"> (4</w:t>
            </w:r>
            <w:r w:rsidR="00916A65">
              <w:rPr>
                <w:rFonts w:ascii="Times New Roman" w:eastAsia="Times New Roman" w:hAnsi="Times New Roman" w:cs="Times New Roman"/>
              </w:rPr>
              <w:t>% each)</w:t>
            </w:r>
          </w:p>
          <w:p w14:paraId="2297ADA9" w14:textId="7A810B8A" w:rsidR="00376983" w:rsidRPr="00D54B8D" w:rsidRDefault="00D4775B"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Midterm Project </w:t>
            </w:r>
            <w:r w:rsidR="00376983">
              <w:rPr>
                <w:rFonts w:ascii="Times New Roman" w:eastAsia="Times New Roman" w:hAnsi="Times New Roman" w:cs="Times New Roman"/>
              </w:rPr>
              <w:t xml:space="preserve">   </w:t>
            </w:r>
            <w:r w:rsidR="00376983" w:rsidRPr="00D54B8D">
              <w:rPr>
                <w:rFonts w:ascii="Times New Roman" w:eastAsia="Times New Roman" w:hAnsi="Times New Roman" w:cs="Times New Roman"/>
              </w:rPr>
              <w:t xml:space="preserve"> </w:t>
            </w:r>
            <w:r w:rsidR="00376983">
              <w:rPr>
                <w:rFonts w:ascii="Times New Roman" w:eastAsia="Times New Roman" w:hAnsi="Times New Roman" w:cs="Times New Roman"/>
              </w:rPr>
              <w:t xml:space="preserve">            </w:t>
            </w:r>
            <w:r w:rsidR="00B421D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B421D3">
              <w:rPr>
                <w:rFonts w:ascii="Times New Roman" w:eastAsia="Times New Roman" w:hAnsi="Times New Roman" w:cs="Times New Roman"/>
              </w:rPr>
              <w:t xml:space="preserve">       </w:t>
            </w:r>
            <w:r w:rsidR="00376983">
              <w:rPr>
                <w:rFonts w:ascii="Times New Roman" w:eastAsia="Times New Roman" w:hAnsi="Times New Roman" w:cs="Times New Roman"/>
              </w:rPr>
              <w:t xml:space="preserve">  </w:t>
            </w:r>
            <w:r w:rsidR="00873E06">
              <w:rPr>
                <w:rFonts w:ascii="Times New Roman" w:eastAsia="Times New Roman" w:hAnsi="Times New Roman" w:cs="Times New Roman"/>
              </w:rPr>
              <w:t>25</w:t>
            </w:r>
            <w:r w:rsidR="00916A65">
              <w:rPr>
                <w:rFonts w:ascii="Times New Roman" w:eastAsia="Times New Roman" w:hAnsi="Times New Roman" w:cs="Times New Roman"/>
              </w:rPr>
              <w:t>%</w:t>
            </w:r>
            <w:r w:rsidR="00376983">
              <w:rPr>
                <w:rFonts w:ascii="Times New Roman" w:eastAsia="Times New Roman" w:hAnsi="Times New Roman" w:cs="Times New Roman"/>
              </w:rPr>
              <w:t xml:space="preserve"> </w:t>
            </w:r>
          </w:p>
          <w:p w14:paraId="2FEDE8DD" w14:textId="7DCCB7A3" w:rsidR="00376983" w:rsidRPr="009473EE" w:rsidRDefault="00376983" w:rsidP="000C4E7F">
            <w:pPr>
              <w:spacing w:before="100" w:beforeAutospacing="1" w:after="100" w:afterAutospacing="1" w:line="276" w:lineRule="auto"/>
              <w:contextualSpacing/>
              <w:rPr>
                <w:rFonts w:ascii="Times New Roman" w:eastAsia="Times New Roman" w:hAnsi="Times New Roman" w:cs="Times New Roman"/>
                <w:u w:val="single"/>
              </w:rPr>
            </w:pPr>
            <w:r>
              <w:rPr>
                <w:rFonts w:ascii="Times New Roman" w:eastAsia="Times New Roman" w:hAnsi="Times New Roman" w:cs="Times New Roman"/>
              </w:rPr>
              <w:t xml:space="preserve">Final Course Project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73E06">
              <w:rPr>
                <w:rFonts w:ascii="Times New Roman" w:eastAsia="Times New Roman" w:hAnsi="Times New Roman" w:cs="Times New Roman"/>
                <w:u w:val="single"/>
              </w:rPr>
              <w:t>33</w:t>
            </w:r>
            <w:r w:rsidR="00916A65">
              <w:rPr>
                <w:rFonts w:ascii="Times New Roman" w:eastAsia="Times New Roman" w:hAnsi="Times New Roman" w:cs="Times New Roman"/>
                <w:u w:val="single"/>
              </w:rPr>
              <w:t>%</w:t>
            </w:r>
          </w:p>
          <w:p w14:paraId="550B302A" w14:textId="5FEABDD3" w:rsidR="00376983" w:rsidRPr="009473EE" w:rsidRDefault="00916A65" w:rsidP="00916A65">
            <w:pPr>
              <w:spacing w:before="100" w:beforeAutospacing="1" w:after="100" w:afterAutospacing="1" w:line="276" w:lineRule="auto"/>
              <w:contextualSpacing/>
              <w:rPr>
                <w:rFonts w:ascii="Times New Roman" w:eastAsia="Times New Roman" w:hAnsi="Times New Roman" w:cs="Times New Roman"/>
                <w:b/>
                <w:bCs/>
              </w:rPr>
            </w:pPr>
            <w:r>
              <w:rPr>
                <w:rFonts w:ascii="Times New Roman" w:eastAsia="Times New Roman" w:hAnsi="Times New Roman" w:cs="Times New Roman"/>
                <w:b/>
                <w:bCs/>
              </w:rPr>
              <w:t>Total</w:t>
            </w:r>
            <w:r w:rsidR="00376983">
              <w:rPr>
                <w:rFonts w:ascii="Times New Roman" w:eastAsia="Times New Roman" w:hAnsi="Times New Roman" w:cs="Times New Roman"/>
                <w:b/>
                <w:bCs/>
              </w:rPr>
              <w:t xml:space="preserve">                                       </w:t>
            </w:r>
            <w:r w:rsidR="00873E06">
              <w:rPr>
                <w:rFonts w:ascii="Times New Roman" w:eastAsia="Times New Roman" w:hAnsi="Times New Roman" w:cs="Times New Roman"/>
                <w:b/>
                <w:bCs/>
              </w:rPr>
              <w:t xml:space="preserve">            </w:t>
            </w:r>
            <w:r w:rsidR="00376983">
              <w:rPr>
                <w:rFonts w:ascii="Times New Roman" w:eastAsia="Times New Roman" w:hAnsi="Times New Roman" w:cs="Times New Roman"/>
                <w:b/>
                <w:bCs/>
              </w:rPr>
              <w:t>1</w:t>
            </w:r>
            <w:r>
              <w:rPr>
                <w:rFonts w:ascii="Times New Roman" w:eastAsia="Times New Roman" w:hAnsi="Times New Roman" w:cs="Times New Roman"/>
                <w:b/>
                <w:bCs/>
              </w:rPr>
              <w:t>00%</w:t>
            </w:r>
          </w:p>
        </w:tc>
      </w:tr>
      <w:tr w:rsidR="00376983" w:rsidRPr="00D54B8D" w14:paraId="655FC109" w14:textId="77777777" w:rsidTr="000C4E7F">
        <w:trPr>
          <w:trHeight w:val="380"/>
          <w:tblCellSpacing w:w="15" w:type="dxa"/>
        </w:trPr>
        <w:tc>
          <w:tcPr>
            <w:tcW w:w="9279" w:type="dxa"/>
            <w:vAlign w:val="center"/>
            <w:hideMark/>
          </w:tcPr>
          <w:p w14:paraId="214B6B4A"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 xml:space="preserve"> </w:t>
            </w:r>
          </w:p>
        </w:tc>
      </w:tr>
    </w:tbl>
    <w:p w14:paraId="257D573B"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1"/>
        <w:gridCol w:w="4629"/>
      </w:tblGrid>
      <w:tr w:rsidR="00376983" w:rsidRPr="00D54B8D" w14:paraId="06626A7A" w14:textId="77777777" w:rsidTr="000C4E7F">
        <w:trPr>
          <w:tblCellSpacing w:w="15" w:type="dxa"/>
        </w:trPr>
        <w:tc>
          <w:tcPr>
            <w:tcW w:w="9300" w:type="dxa"/>
            <w:gridSpan w:val="2"/>
            <w:vAlign w:val="center"/>
            <w:hideMark/>
          </w:tcPr>
          <w:p w14:paraId="5488278F"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 Scale</w:t>
            </w:r>
          </w:p>
        </w:tc>
      </w:tr>
      <w:tr w:rsidR="00376983" w:rsidRPr="00D54B8D" w14:paraId="062E830B" w14:textId="77777777" w:rsidTr="000C4E7F">
        <w:trPr>
          <w:tblCellSpacing w:w="15" w:type="dxa"/>
        </w:trPr>
        <w:tc>
          <w:tcPr>
            <w:tcW w:w="4686" w:type="dxa"/>
            <w:vAlign w:val="center"/>
            <w:hideMark/>
          </w:tcPr>
          <w:p w14:paraId="089B6F6A"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Percentage of Points Earned</w:t>
            </w:r>
            <w:r w:rsidRPr="00D54B8D">
              <w:rPr>
                <w:rFonts w:ascii="Times New Roman" w:eastAsia="Times New Roman" w:hAnsi="Times New Roman" w:cs="Times New Roman"/>
              </w:rPr>
              <w:t>          </w:t>
            </w:r>
          </w:p>
        </w:tc>
        <w:tc>
          <w:tcPr>
            <w:tcW w:w="4584" w:type="dxa"/>
            <w:vAlign w:val="center"/>
            <w:hideMark/>
          </w:tcPr>
          <w:p w14:paraId="4E0DE59C"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Corresponding Letter Grade</w:t>
            </w:r>
          </w:p>
        </w:tc>
      </w:tr>
      <w:tr w:rsidR="00376983" w:rsidRPr="00D54B8D" w14:paraId="05A70CD5" w14:textId="77777777" w:rsidTr="000C4E7F">
        <w:trPr>
          <w:tblCellSpacing w:w="15" w:type="dxa"/>
        </w:trPr>
        <w:tc>
          <w:tcPr>
            <w:tcW w:w="4686" w:type="dxa"/>
            <w:vAlign w:val="center"/>
            <w:hideMark/>
          </w:tcPr>
          <w:p w14:paraId="4165E9A7"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90 to 100%</w:t>
            </w:r>
          </w:p>
        </w:tc>
        <w:tc>
          <w:tcPr>
            <w:tcW w:w="4584" w:type="dxa"/>
            <w:vAlign w:val="center"/>
            <w:hideMark/>
          </w:tcPr>
          <w:p w14:paraId="7DC18F65"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w:t>
            </w:r>
          </w:p>
        </w:tc>
      </w:tr>
      <w:tr w:rsidR="00376983" w:rsidRPr="00D54B8D" w14:paraId="10C57C79" w14:textId="77777777" w:rsidTr="000C4E7F">
        <w:trPr>
          <w:tblCellSpacing w:w="15" w:type="dxa"/>
        </w:trPr>
        <w:tc>
          <w:tcPr>
            <w:tcW w:w="4686" w:type="dxa"/>
            <w:vAlign w:val="center"/>
            <w:hideMark/>
          </w:tcPr>
          <w:p w14:paraId="74A3F3A9"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80 to 89%       </w:t>
            </w:r>
          </w:p>
        </w:tc>
        <w:tc>
          <w:tcPr>
            <w:tcW w:w="4584" w:type="dxa"/>
            <w:vAlign w:val="center"/>
            <w:hideMark/>
          </w:tcPr>
          <w:p w14:paraId="50C781A5"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B</w:t>
            </w:r>
          </w:p>
        </w:tc>
      </w:tr>
      <w:tr w:rsidR="00376983" w:rsidRPr="00D54B8D" w14:paraId="417D8F24" w14:textId="77777777" w:rsidTr="000C4E7F">
        <w:trPr>
          <w:tblCellSpacing w:w="15" w:type="dxa"/>
        </w:trPr>
        <w:tc>
          <w:tcPr>
            <w:tcW w:w="4686" w:type="dxa"/>
            <w:vAlign w:val="center"/>
            <w:hideMark/>
          </w:tcPr>
          <w:p w14:paraId="0344E628"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70 to 79%       </w:t>
            </w:r>
          </w:p>
        </w:tc>
        <w:tc>
          <w:tcPr>
            <w:tcW w:w="4584" w:type="dxa"/>
            <w:vAlign w:val="center"/>
            <w:hideMark/>
          </w:tcPr>
          <w:p w14:paraId="053E48DA"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w:t>
            </w:r>
          </w:p>
        </w:tc>
      </w:tr>
      <w:tr w:rsidR="00376983" w:rsidRPr="00D54B8D" w14:paraId="63F1BF1E" w14:textId="77777777" w:rsidTr="000C4E7F">
        <w:trPr>
          <w:tblCellSpacing w:w="15" w:type="dxa"/>
        </w:trPr>
        <w:tc>
          <w:tcPr>
            <w:tcW w:w="4686" w:type="dxa"/>
            <w:vAlign w:val="center"/>
            <w:hideMark/>
          </w:tcPr>
          <w:p w14:paraId="08E92E8A"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0 to 69%</w:t>
            </w:r>
          </w:p>
        </w:tc>
        <w:tc>
          <w:tcPr>
            <w:tcW w:w="4584" w:type="dxa"/>
            <w:vAlign w:val="center"/>
            <w:hideMark/>
          </w:tcPr>
          <w:p w14:paraId="74AB1FD9" w14:textId="77777777" w:rsidR="00376983" w:rsidRPr="00D54B8D" w:rsidRDefault="00376983" w:rsidP="000C4E7F">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w:t>
            </w:r>
          </w:p>
        </w:tc>
      </w:tr>
    </w:tbl>
    <w:p w14:paraId="4C3DC255"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85507F3"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p>
    <w:p w14:paraId="711EE3A5"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required to participate weekly in the discussions.  Attendance will be measured based on your online activity throughout the course.</w:t>
      </w:r>
    </w:p>
    <w:p w14:paraId="49102036"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0AB0876B"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Additional Support for the Course: </w:t>
      </w:r>
    </w:p>
    <w:p w14:paraId="3147D882"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ASO Students</w:t>
      </w:r>
      <w:r w:rsidRPr="00D54B8D">
        <w:rPr>
          <w:rFonts w:ascii="Times New Roman" w:eastAsia="Times New Roman" w:hAnsi="Times New Roman" w:cs="Times New Roman"/>
        </w:rPr>
        <w:t>: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C49B564" w14:textId="77777777" w:rsidR="00376983" w:rsidRDefault="00376983" w:rsidP="00376983">
      <w:pPr>
        <w:spacing w:before="100" w:beforeAutospacing="1" w:after="100" w:afterAutospacing="1" w:line="276" w:lineRule="auto"/>
        <w:contextualSpacing/>
        <w:rPr>
          <w:rFonts w:ascii="Times New Roman" w:eastAsia="Times New Roman" w:hAnsi="Times New Roman" w:cs="Times New Roman"/>
          <w:b/>
          <w:bCs/>
        </w:rPr>
      </w:pPr>
    </w:p>
    <w:p w14:paraId="22C07FB7" w14:textId="77777777" w:rsidR="00376983" w:rsidRPr="006D444B" w:rsidRDefault="00376983" w:rsidP="00376983">
      <w:pPr>
        <w:spacing w:before="100" w:beforeAutospacing="1" w:after="100" w:afterAutospacing="1" w:line="276" w:lineRule="auto"/>
        <w:contextualSpacing/>
        <w:rPr>
          <w:rFonts w:ascii="Times New Roman" w:eastAsia="Times New Roman" w:hAnsi="Times New Roman" w:cs="Times New Roman"/>
          <w:b/>
          <w:bCs/>
        </w:rPr>
      </w:pPr>
      <w:r w:rsidRPr="00D54B8D">
        <w:rPr>
          <w:rFonts w:ascii="Times New Roman" w:eastAsia="Times New Roman" w:hAnsi="Times New Roman" w:cs="Times New Roman"/>
          <w:b/>
          <w:bCs/>
        </w:rPr>
        <w:t>Office 365</w:t>
      </w:r>
      <w:r w:rsidRPr="00D54B8D">
        <w:rPr>
          <w:rFonts w:ascii="Times New Roman" w:eastAsia="Times New Roman" w:hAnsi="Times New Roman" w:cs="Times New Roman"/>
        </w:rPr>
        <w:t>: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w:t>
      </w:r>
      <w:r>
        <w:rPr>
          <w:rFonts w:ascii="Times New Roman" w:eastAsia="Times New Roman" w:hAnsi="Times New Roman" w:cs="Times New Roman"/>
        </w:rPr>
        <w:t>,</w:t>
      </w:r>
      <w:r w:rsidRPr="00D54B8D">
        <w:rPr>
          <w:rFonts w:ascii="Times New Roman" w:eastAsia="Times New Roman" w:hAnsi="Times New Roman" w:cs="Times New Roman"/>
        </w:rPr>
        <w:t xml:space="preserve"> as long as you are a Reinhardt student this </w:t>
      </w:r>
      <w:r>
        <w:rPr>
          <w:rFonts w:ascii="Times New Roman" w:eastAsia="Times New Roman" w:hAnsi="Times New Roman" w:cs="Times New Roman"/>
        </w:rPr>
        <w:t>throughout the program</w:t>
      </w:r>
      <w:r w:rsidRPr="00D54B8D">
        <w:rPr>
          <w:rFonts w:ascii="Times New Roman" w:eastAsia="Times New Roman" w:hAnsi="Times New Roman" w:cs="Times New Roman"/>
        </w:rPr>
        <w:t xml:space="preserve">.  Through </w:t>
      </w:r>
      <w:r w:rsidRPr="00D54B8D">
        <w:rPr>
          <w:rFonts w:ascii="Times New Roman" w:eastAsia="Times New Roman" w:hAnsi="Times New Roman" w:cs="Times New Roman"/>
        </w:rPr>
        <w:lastRenderedPageBreak/>
        <w:t xml:space="preserve">Office 365, you can view your Reinhardt email, save documents to OneDrive (cloud-based server), so you can access your files anywhere, &amp; manage your calendar.  </w:t>
      </w:r>
      <w:r>
        <w:rPr>
          <w:rFonts w:ascii="Times New Roman" w:eastAsia="Times New Roman" w:hAnsi="Times New Roman" w:cs="Times New Roman"/>
        </w:rPr>
        <w:t xml:space="preserve">Remember, the online course is subject to WIFI connectivity.  Remember, </w:t>
      </w:r>
      <w:r w:rsidRPr="00D54B8D">
        <w:rPr>
          <w:rFonts w:ascii="Times New Roman" w:eastAsia="Times New Roman" w:hAnsi="Times New Roman" w:cs="Times New Roman"/>
        </w:rPr>
        <w:t xml:space="preserve">the number one rule </w:t>
      </w:r>
      <w:r>
        <w:rPr>
          <w:rFonts w:ascii="Times New Roman" w:eastAsia="Times New Roman" w:hAnsi="Times New Roman" w:cs="Times New Roman"/>
        </w:rPr>
        <w:t xml:space="preserve">of management </w:t>
      </w:r>
      <w:r w:rsidRPr="00D54B8D">
        <w:rPr>
          <w:rFonts w:ascii="Times New Roman" w:eastAsia="Times New Roman" w:hAnsi="Times New Roman" w:cs="Times New Roman"/>
        </w:rPr>
        <w:t xml:space="preserve">is to manage </w:t>
      </w:r>
      <w:r>
        <w:rPr>
          <w:rFonts w:ascii="Times New Roman" w:eastAsia="Times New Roman" w:hAnsi="Times New Roman" w:cs="Times New Roman"/>
        </w:rPr>
        <w:t>you first</w:t>
      </w:r>
      <w:r w:rsidRPr="00D54B8D">
        <w:rPr>
          <w:rFonts w:ascii="Times New Roman" w:eastAsia="Times New Roman" w:hAnsi="Times New Roman" w:cs="Times New Roman"/>
        </w:rPr>
        <w:t>.  Therefore, create contingencies</w:t>
      </w:r>
      <w:r>
        <w:rPr>
          <w:rFonts w:ascii="Times New Roman" w:eastAsia="Times New Roman" w:hAnsi="Times New Roman" w:cs="Times New Roman"/>
        </w:rPr>
        <w:t xml:space="preserve"> for outages, work schedules, unplanned emergencies. </w:t>
      </w:r>
      <w:r w:rsidRPr="00D54B8D">
        <w:rPr>
          <w:rFonts w:ascii="Times New Roman" w:eastAsia="Times New Roman" w:hAnsi="Times New Roman" w:cs="Times New Roman"/>
        </w:rPr>
        <w:t> </w:t>
      </w:r>
      <w:r w:rsidRPr="006D444B">
        <w:rPr>
          <w:rFonts w:ascii="Times New Roman" w:eastAsia="Times New Roman" w:hAnsi="Times New Roman" w:cs="Times New Roman"/>
          <w:b/>
          <w:bCs/>
        </w:rPr>
        <w:t>Expect the best but prepare for the worst.</w:t>
      </w:r>
    </w:p>
    <w:p w14:paraId="4DF066C5" w14:textId="77777777" w:rsidR="00376983" w:rsidRPr="00D54B8D" w:rsidRDefault="00376983" w:rsidP="00376983">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DD8F39A" w14:textId="77777777" w:rsidR="00E64D03" w:rsidRPr="00E64D03" w:rsidRDefault="00E64D03" w:rsidP="00E64D03">
      <w:pPr>
        <w:spacing w:line="276" w:lineRule="auto"/>
        <w:rPr>
          <w:rFonts w:ascii="Times New Roman" w:hAnsi="Times New Roman" w:cs="Times New Roman"/>
        </w:rPr>
      </w:pPr>
    </w:p>
    <w:sectPr w:rsidR="00E64D03" w:rsidRPr="00E64D03" w:rsidSect="00F85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Kozuka Mincho Pro B">
    <w:panose1 w:val="02020800000000000000"/>
    <w:charset w:val="80"/>
    <w:family w:val="roman"/>
    <w:notTrueType/>
    <w:pitch w:val="variable"/>
    <w:sig w:usb0="00000283" w:usb1="2AC71C11" w:usb2="00000012" w:usb3="00000000" w:csb0="00020005"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F70"/>
    <w:multiLevelType w:val="hybridMultilevel"/>
    <w:tmpl w:val="9850A23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1EC30C2"/>
    <w:multiLevelType w:val="multilevel"/>
    <w:tmpl w:val="7C0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4245B"/>
    <w:multiLevelType w:val="multilevel"/>
    <w:tmpl w:val="FA8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5689B"/>
    <w:multiLevelType w:val="multilevel"/>
    <w:tmpl w:val="BA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E3CAF"/>
    <w:multiLevelType w:val="hybridMultilevel"/>
    <w:tmpl w:val="E4C6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65BC9"/>
    <w:multiLevelType w:val="multilevel"/>
    <w:tmpl w:val="CEC4D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FF4D7B"/>
    <w:multiLevelType w:val="hybridMultilevel"/>
    <w:tmpl w:val="CF36DA16"/>
    <w:lvl w:ilvl="0" w:tplc="F9641BE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25137"/>
    <w:multiLevelType w:val="hybridMultilevel"/>
    <w:tmpl w:val="7640CFA8"/>
    <w:lvl w:ilvl="0" w:tplc="EF3453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73098"/>
    <w:multiLevelType w:val="multilevel"/>
    <w:tmpl w:val="D93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8"/>
  </w:num>
  <w:num w:numId="6">
    <w:abstractNumId w:val="2"/>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03"/>
    <w:rsid w:val="0001077F"/>
    <w:rsid w:val="000538C5"/>
    <w:rsid w:val="000B230A"/>
    <w:rsid w:val="000B5C13"/>
    <w:rsid w:val="000C5A1B"/>
    <w:rsid w:val="000D3F37"/>
    <w:rsid w:val="001403F6"/>
    <w:rsid w:val="00152CD8"/>
    <w:rsid w:val="00193440"/>
    <w:rsid w:val="00200162"/>
    <w:rsid w:val="00366497"/>
    <w:rsid w:val="00376983"/>
    <w:rsid w:val="003C24F3"/>
    <w:rsid w:val="003E7CF3"/>
    <w:rsid w:val="00444597"/>
    <w:rsid w:val="00454101"/>
    <w:rsid w:val="00467E10"/>
    <w:rsid w:val="00473221"/>
    <w:rsid w:val="00495C02"/>
    <w:rsid w:val="004B243B"/>
    <w:rsid w:val="00540A4E"/>
    <w:rsid w:val="005A2C71"/>
    <w:rsid w:val="005C4C0B"/>
    <w:rsid w:val="005D2563"/>
    <w:rsid w:val="00654BD0"/>
    <w:rsid w:val="006C54B7"/>
    <w:rsid w:val="00757B81"/>
    <w:rsid w:val="0076465C"/>
    <w:rsid w:val="007A659E"/>
    <w:rsid w:val="007C7B1E"/>
    <w:rsid w:val="0081764D"/>
    <w:rsid w:val="0086324B"/>
    <w:rsid w:val="00864ACB"/>
    <w:rsid w:val="00873E06"/>
    <w:rsid w:val="008743BA"/>
    <w:rsid w:val="008B436E"/>
    <w:rsid w:val="008C2B0C"/>
    <w:rsid w:val="008D3AFD"/>
    <w:rsid w:val="008E191F"/>
    <w:rsid w:val="00905171"/>
    <w:rsid w:val="00916A65"/>
    <w:rsid w:val="00975352"/>
    <w:rsid w:val="00990794"/>
    <w:rsid w:val="009B40D6"/>
    <w:rsid w:val="00AC5B3D"/>
    <w:rsid w:val="00AE1044"/>
    <w:rsid w:val="00AE22F0"/>
    <w:rsid w:val="00B069DB"/>
    <w:rsid w:val="00B421D3"/>
    <w:rsid w:val="00B445A2"/>
    <w:rsid w:val="00B96771"/>
    <w:rsid w:val="00BD06B6"/>
    <w:rsid w:val="00C52100"/>
    <w:rsid w:val="00C802BF"/>
    <w:rsid w:val="00D07E7E"/>
    <w:rsid w:val="00D437D3"/>
    <w:rsid w:val="00D4775B"/>
    <w:rsid w:val="00D54AA2"/>
    <w:rsid w:val="00D55926"/>
    <w:rsid w:val="00D70839"/>
    <w:rsid w:val="00D844CE"/>
    <w:rsid w:val="00D84948"/>
    <w:rsid w:val="00D9336A"/>
    <w:rsid w:val="00D9426E"/>
    <w:rsid w:val="00DC5DC1"/>
    <w:rsid w:val="00DE7A14"/>
    <w:rsid w:val="00E23CE7"/>
    <w:rsid w:val="00E36348"/>
    <w:rsid w:val="00E64D03"/>
    <w:rsid w:val="00EC571F"/>
    <w:rsid w:val="00EE55E8"/>
    <w:rsid w:val="00EE6469"/>
    <w:rsid w:val="00EF3D93"/>
    <w:rsid w:val="00EF4206"/>
    <w:rsid w:val="00F856D7"/>
    <w:rsid w:val="00FA7D1A"/>
    <w:rsid w:val="00FE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AF13"/>
  <w15:chartTrackingRefBased/>
  <w15:docId w15:val="{F4F396C3-F8D6-3B41-8FAD-94A3E701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7B1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C13"/>
    <w:pPr>
      <w:ind w:left="720"/>
      <w:contextualSpacing/>
    </w:pPr>
  </w:style>
  <w:style w:type="paragraph" w:styleId="NormalWeb">
    <w:name w:val="Normal (Web)"/>
    <w:basedOn w:val="Normal"/>
    <w:uiPriority w:val="99"/>
    <w:semiHidden/>
    <w:unhideWhenUsed/>
    <w:rsid w:val="000538C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C7B1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C7B1E"/>
    <w:rPr>
      <w:color w:val="0000FF"/>
      <w:u w:val="single"/>
    </w:rPr>
  </w:style>
  <w:style w:type="character" w:customStyle="1" w:styleId="screenreader-only">
    <w:name w:val="screenreader-only"/>
    <w:basedOn w:val="DefaultParagraphFont"/>
    <w:rsid w:val="007C7B1E"/>
  </w:style>
  <w:style w:type="character" w:customStyle="1" w:styleId="UnresolvedMention">
    <w:name w:val="Unresolved Mention"/>
    <w:basedOn w:val="DefaultParagraphFont"/>
    <w:uiPriority w:val="99"/>
    <w:semiHidden/>
    <w:unhideWhenUsed/>
    <w:rsid w:val="00D54AA2"/>
    <w:rPr>
      <w:color w:val="605E5C"/>
      <w:shd w:val="clear" w:color="auto" w:fill="E1DFDD"/>
    </w:rPr>
  </w:style>
  <w:style w:type="paragraph" w:customStyle="1" w:styleId="xmsonormal">
    <w:name w:val="x_msonormal"/>
    <w:basedOn w:val="Normal"/>
    <w:uiPriority w:val="99"/>
    <w:rsid w:val="00B421D3"/>
    <w:rPr>
      <w:rFonts w:ascii="Times New Roman" w:hAnsi="Times New Roman" w:cs="Times New Roman"/>
    </w:rPr>
  </w:style>
  <w:style w:type="character" w:styleId="Emphasis">
    <w:name w:val="Emphasis"/>
    <w:basedOn w:val="DefaultParagraphFont"/>
    <w:uiPriority w:val="20"/>
    <w:qFormat/>
    <w:rsid w:val="003E7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2436">
      <w:bodyDiv w:val="1"/>
      <w:marLeft w:val="0"/>
      <w:marRight w:val="0"/>
      <w:marTop w:val="0"/>
      <w:marBottom w:val="0"/>
      <w:divBdr>
        <w:top w:val="none" w:sz="0" w:space="0" w:color="auto"/>
        <w:left w:val="none" w:sz="0" w:space="0" w:color="auto"/>
        <w:bottom w:val="none" w:sz="0" w:space="0" w:color="auto"/>
        <w:right w:val="none" w:sz="0" w:space="0" w:color="auto"/>
      </w:divBdr>
    </w:div>
    <w:div w:id="849025051">
      <w:bodyDiv w:val="1"/>
      <w:marLeft w:val="0"/>
      <w:marRight w:val="0"/>
      <w:marTop w:val="0"/>
      <w:marBottom w:val="0"/>
      <w:divBdr>
        <w:top w:val="none" w:sz="0" w:space="0" w:color="auto"/>
        <w:left w:val="none" w:sz="0" w:space="0" w:color="auto"/>
        <w:bottom w:val="none" w:sz="0" w:space="0" w:color="auto"/>
        <w:right w:val="none" w:sz="0" w:space="0" w:color="auto"/>
      </w:divBdr>
    </w:div>
    <w:div w:id="1306084648">
      <w:bodyDiv w:val="1"/>
      <w:marLeft w:val="0"/>
      <w:marRight w:val="0"/>
      <w:marTop w:val="0"/>
      <w:marBottom w:val="0"/>
      <w:divBdr>
        <w:top w:val="none" w:sz="0" w:space="0" w:color="auto"/>
        <w:left w:val="none" w:sz="0" w:space="0" w:color="auto"/>
        <w:bottom w:val="none" w:sz="0" w:space="0" w:color="auto"/>
        <w:right w:val="none" w:sz="0" w:space="0" w:color="auto"/>
      </w:divBdr>
    </w:div>
    <w:div w:id="1502811644">
      <w:bodyDiv w:val="1"/>
      <w:marLeft w:val="0"/>
      <w:marRight w:val="0"/>
      <w:marTop w:val="0"/>
      <w:marBottom w:val="0"/>
      <w:divBdr>
        <w:top w:val="none" w:sz="0" w:space="0" w:color="auto"/>
        <w:left w:val="none" w:sz="0" w:space="0" w:color="auto"/>
        <w:bottom w:val="none" w:sz="0" w:space="0" w:color="auto"/>
        <w:right w:val="none" w:sz="0" w:space="0" w:color="auto"/>
      </w:divBdr>
    </w:div>
    <w:div w:id="19991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ggle.com/datasets" TargetMode="External"/><Relationship Id="rId5" Type="http://schemas.openxmlformats.org/officeDocument/2006/relationships/hyperlink" Target="file:////login/ld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7</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Teodorescu, Daniel</cp:lastModifiedBy>
  <cp:revision>6</cp:revision>
  <dcterms:created xsi:type="dcterms:W3CDTF">2023-01-09T15:26:00Z</dcterms:created>
  <dcterms:modified xsi:type="dcterms:W3CDTF">2023-12-13T14:54:00Z</dcterms:modified>
</cp:coreProperties>
</file>