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7A16" w14:textId="77777777" w:rsidR="00A05F14" w:rsidRPr="00F52448" w:rsidRDefault="00A05F14" w:rsidP="00A05F14">
      <w:pPr>
        <w:pStyle w:val="athead2"/>
        <w:rPr>
          <w:rFonts w:ascii="Times New Roman" w:hAnsi="Times New Roman" w:cs="Times New Roman"/>
          <w:smallCaps/>
        </w:rPr>
      </w:pPr>
      <w:r w:rsidRPr="00F52448">
        <w:rPr>
          <w:rFonts w:ascii="Times New Roman" w:hAnsi="Times New Roman" w:cs="Times New Roman"/>
          <w:b/>
          <w:bCs/>
          <w:smallCaps/>
        </w:rPr>
        <w:t>Reinhardt University</w:t>
      </w:r>
    </w:p>
    <w:p w14:paraId="5A8C57FC" w14:textId="77777777" w:rsidR="00A05F14" w:rsidRPr="00F52448" w:rsidRDefault="00A05F14" w:rsidP="00A05F14">
      <w:pPr>
        <w:pStyle w:val="athead2"/>
        <w:rPr>
          <w:rFonts w:ascii="Times New Roman" w:hAnsi="Times New Roman" w:cs="Times New Roman"/>
        </w:rPr>
      </w:pPr>
      <w:r w:rsidRPr="00F52448">
        <w:rPr>
          <w:rFonts w:ascii="Times New Roman" w:hAnsi="Times New Roman" w:cs="Times New Roman"/>
        </w:rPr>
        <w:t>School of Performing Arts</w:t>
      </w:r>
    </w:p>
    <w:p w14:paraId="55184F03" w14:textId="77777777" w:rsidR="00A05F14" w:rsidRPr="00F52448" w:rsidRDefault="00A05F14" w:rsidP="00A05F14">
      <w:pPr>
        <w:pStyle w:val="athead2"/>
        <w:rPr>
          <w:rFonts w:ascii="Times New Roman" w:hAnsi="Times New Roman" w:cs="Times New Roman"/>
        </w:rPr>
      </w:pPr>
    </w:p>
    <w:p w14:paraId="209C1895" w14:textId="77777777" w:rsidR="00A05F14" w:rsidRPr="00F52448" w:rsidRDefault="00A05F14" w:rsidP="00A05F14">
      <w:pPr>
        <w:pStyle w:val="athead2"/>
        <w:rPr>
          <w:rFonts w:ascii="Times New Roman" w:hAnsi="Times New Roman" w:cs="Times New Roman"/>
        </w:rPr>
      </w:pPr>
      <w:r w:rsidRPr="00F52448">
        <w:rPr>
          <w:rFonts w:ascii="Times New Roman" w:hAnsi="Times New Roman" w:cs="Times New Roman"/>
        </w:rPr>
        <w:t>Class Piano I</w:t>
      </w:r>
    </w:p>
    <w:p w14:paraId="1F67D496" w14:textId="52D200D0" w:rsidR="00A05F14" w:rsidRPr="00F52448" w:rsidRDefault="00A05F14" w:rsidP="00A05F14">
      <w:pPr>
        <w:pStyle w:val="athead2"/>
        <w:rPr>
          <w:rFonts w:ascii="Times New Roman" w:hAnsi="Times New Roman" w:cs="Times New Roman"/>
          <w:b/>
          <w:bCs/>
        </w:rPr>
      </w:pPr>
      <w:r w:rsidRPr="00F52448">
        <w:rPr>
          <w:rFonts w:ascii="Times New Roman" w:hAnsi="Times New Roman" w:cs="Times New Roman"/>
          <w:b/>
          <w:bCs/>
        </w:rPr>
        <w:t>MUA 113 010</w:t>
      </w:r>
      <w:r w:rsidR="00FF2EF1">
        <w:rPr>
          <w:rFonts w:ascii="Times New Roman" w:hAnsi="Times New Roman" w:cs="Times New Roman"/>
          <w:b/>
          <w:bCs/>
        </w:rPr>
        <w:t>, 020</w:t>
      </w:r>
    </w:p>
    <w:p w14:paraId="6D534AC4" w14:textId="6FE61A3F" w:rsidR="00A05F14" w:rsidRPr="00F52448" w:rsidRDefault="00A05F14" w:rsidP="00A05F14">
      <w:pPr>
        <w:pStyle w:val="athead2"/>
        <w:rPr>
          <w:rFonts w:ascii="Times New Roman" w:hAnsi="Times New Roman" w:cs="Times New Roman"/>
        </w:rPr>
      </w:pPr>
      <w:r w:rsidRPr="00F52448">
        <w:rPr>
          <w:rFonts w:ascii="Times New Roman" w:hAnsi="Times New Roman" w:cs="Times New Roman"/>
        </w:rPr>
        <w:t>Fall 202</w:t>
      </w:r>
      <w:r>
        <w:rPr>
          <w:rFonts w:ascii="Times New Roman" w:hAnsi="Times New Roman" w:cs="Times New Roman"/>
        </w:rPr>
        <w:t>3</w:t>
      </w:r>
    </w:p>
    <w:p w14:paraId="2F683DF6" w14:textId="77777777" w:rsidR="00A05F14" w:rsidRPr="00F52448" w:rsidRDefault="00A05F14" w:rsidP="00A05F14">
      <w:pPr>
        <w:spacing w:after="0"/>
        <w:jc w:val="center"/>
        <w:rPr>
          <w:rFonts w:ascii="Times New Roman" w:hAnsi="Times New Roman"/>
          <w:sz w:val="24"/>
          <w:szCs w:val="24"/>
        </w:rPr>
      </w:pPr>
    </w:p>
    <w:p w14:paraId="4D1DCA7A" w14:textId="77777777" w:rsidR="00A05F14" w:rsidRPr="00F52448" w:rsidRDefault="00A05F14" w:rsidP="00A05F14">
      <w:pPr>
        <w:spacing w:after="0"/>
        <w:jc w:val="center"/>
        <w:rPr>
          <w:rFonts w:ascii="Times New Roman" w:hAnsi="Times New Roman"/>
          <w:sz w:val="24"/>
          <w:szCs w:val="24"/>
        </w:rPr>
      </w:pPr>
      <w:r w:rsidRPr="00F52448">
        <w:rPr>
          <w:rFonts w:ascii="Times New Roman" w:hAnsi="Times New Roman"/>
          <w:sz w:val="24"/>
          <w:szCs w:val="24"/>
        </w:rPr>
        <w:t>Mrs. Marla Bishop,</w:t>
      </w:r>
      <w:r>
        <w:rPr>
          <w:rFonts w:ascii="Times New Roman" w:hAnsi="Times New Roman"/>
          <w:sz w:val="24"/>
          <w:szCs w:val="24"/>
        </w:rPr>
        <w:t xml:space="preserve"> </w:t>
      </w:r>
      <w:r w:rsidRPr="00F52448">
        <w:rPr>
          <w:rFonts w:ascii="Times New Roman" w:hAnsi="Times New Roman"/>
          <w:sz w:val="24"/>
          <w:szCs w:val="24"/>
        </w:rPr>
        <w:t>MM</w:t>
      </w:r>
      <w:r>
        <w:rPr>
          <w:rFonts w:ascii="Times New Roman" w:hAnsi="Times New Roman"/>
          <w:sz w:val="24"/>
          <w:szCs w:val="24"/>
        </w:rPr>
        <w:t>, NCTM</w:t>
      </w:r>
    </w:p>
    <w:p w14:paraId="0AED886F" w14:textId="7748A700" w:rsidR="00A05F14" w:rsidRDefault="00246B3B" w:rsidP="00A05F14">
      <w:pPr>
        <w:spacing w:after="0"/>
        <w:jc w:val="center"/>
        <w:rPr>
          <w:rFonts w:ascii="Times New Roman" w:hAnsi="Times New Roman"/>
          <w:sz w:val="24"/>
          <w:szCs w:val="24"/>
          <w:u w:val="single"/>
        </w:rPr>
      </w:pPr>
      <w:hyperlink r:id="rId5" w:history="1">
        <w:r w:rsidRPr="001F2BBC">
          <w:rPr>
            <w:rStyle w:val="Hyperlink"/>
            <w:rFonts w:ascii="Times New Roman" w:hAnsi="Times New Roman"/>
            <w:sz w:val="24"/>
            <w:szCs w:val="24"/>
          </w:rPr>
          <w:t>MJB@reinhardt.edu</w:t>
        </w:r>
      </w:hyperlink>
    </w:p>
    <w:p w14:paraId="3190FBFA" w14:textId="77777777" w:rsidR="00246B3B" w:rsidRPr="00F52448" w:rsidRDefault="00246B3B" w:rsidP="00A05F14">
      <w:pPr>
        <w:spacing w:after="0"/>
        <w:jc w:val="center"/>
        <w:rPr>
          <w:rFonts w:ascii="Times New Roman" w:hAnsi="Times New Roman"/>
          <w:sz w:val="24"/>
          <w:szCs w:val="24"/>
          <w:u w:val="single"/>
        </w:rPr>
      </w:pPr>
    </w:p>
    <w:p w14:paraId="5597C332" w14:textId="77777777" w:rsidR="00A05F14" w:rsidRPr="00F52448" w:rsidRDefault="00A05F14" w:rsidP="00A05F14">
      <w:pPr>
        <w:rPr>
          <w:rFonts w:ascii="Times New Roman" w:hAnsi="Times New Roman"/>
          <w:sz w:val="24"/>
          <w:szCs w:val="24"/>
        </w:rPr>
      </w:pPr>
    </w:p>
    <w:p w14:paraId="3A2829D5"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t>Course Description</w:t>
      </w:r>
    </w:p>
    <w:p w14:paraId="31D9B3F6" w14:textId="1ECF02D6" w:rsidR="00A05F14" w:rsidRPr="00F52448" w:rsidRDefault="00A05F14" w:rsidP="00A05F14">
      <w:pPr>
        <w:rPr>
          <w:rFonts w:ascii="Times New Roman" w:eastAsia="Arial Unicode MS" w:hAnsi="Times New Roman"/>
          <w:sz w:val="24"/>
          <w:szCs w:val="24"/>
        </w:rPr>
      </w:pPr>
      <w:r w:rsidRPr="00F52448">
        <w:rPr>
          <w:rFonts w:ascii="Times New Roman" w:eastAsia="Arial Unicode MS" w:hAnsi="Times New Roman"/>
          <w:sz w:val="24"/>
          <w:szCs w:val="24"/>
        </w:rPr>
        <w:t xml:space="preserve">Beginning class piano builds a foundation for functional keyboard skills including technic, sight reading, transposition, playing by ear, improvisation, and harmonization. Special attention will be given to </w:t>
      </w:r>
      <w:r w:rsidR="00FF2EF1" w:rsidRPr="00F52448">
        <w:rPr>
          <w:rFonts w:ascii="Times New Roman" w:eastAsia="Arial Unicode MS" w:hAnsi="Times New Roman"/>
          <w:sz w:val="24"/>
          <w:szCs w:val="24"/>
        </w:rPr>
        <w:t>developing</w:t>
      </w:r>
      <w:r w:rsidRPr="00F52448">
        <w:rPr>
          <w:rFonts w:ascii="Times New Roman" w:eastAsia="Arial Unicode MS" w:hAnsi="Times New Roman"/>
          <w:sz w:val="24"/>
          <w:szCs w:val="24"/>
        </w:rPr>
        <w:t xml:space="preserve"> an experiential understanding of music theory through creative and re-creative activities. In addition, students will develop a piano rehearsal </w:t>
      </w:r>
      <w:r w:rsidR="00FF2EF1" w:rsidRPr="00F52448">
        <w:rPr>
          <w:rFonts w:ascii="Times New Roman" w:eastAsia="Arial Unicode MS" w:hAnsi="Times New Roman"/>
          <w:sz w:val="24"/>
          <w:szCs w:val="24"/>
        </w:rPr>
        <w:t>skill set</w:t>
      </w:r>
      <w:r w:rsidRPr="00F52448">
        <w:rPr>
          <w:rFonts w:ascii="Times New Roman" w:eastAsia="Arial Unicode MS" w:hAnsi="Times New Roman"/>
          <w:sz w:val="24"/>
          <w:szCs w:val="24"/>
        </w:rPr>
        <w:t xml:space="preserve"> that will enable successful solo and ensemble performances at the piano.  </w:t>
      </w:r>
    </w:p>
    <w:p w14:paraId="07D9A735"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t>Meeting Times</w:t>
      </w:r>
    </w:p>
    <w:p w14:paraId="43F050A1" w14:textId="23DF4FD7" w:rsidR="00A05F14" w:rsidRDefault="00A05F14" w:rsidP="00A05F14">
      <w:pPr>
        <w:pStyle w:val="NoSpacing"/>
        <w:spacing w:before="120"/>
        <w:rPr>
          <w:rFonts w:eastAsia="Arial Unicode MS"/>
          <w:sz w:val="24"/>
          <w:szCs w:val="24"/>
        </w:rPr>
      </w:pPr>
      <w:r w:rsidRPr="00F52448">
        <w:rPr>
          <w:rFonts w:eastAsia="Arial Unicode MS"/>
          <w:sz w:val="24"/>
          <w:szCs w:val="24"/>
        </w:rPr>
        <w:t xml:space="preserve">Section 010 – MWF, </w:t>
      </w:r>
      <w:r w:rsidR="00FF2EF1">
        <w:rPr>
          <w:rFonts w:eastAsia="Arial Unicode MS"/>
          <w:sz w:val="24"/>
          <w:szCs w:val="24"/>
        </w:rPr>
        <w:t>9</w:t>
      </w:r>
      <w:r w:rsidRPr="00F52448">
        <w:rPr>
          <w:rFonts w:eastAsia="Arial Unicode MS"/>
          <w:sz w:val="24"/>
          <w:szCs w:val="24"/>
        </w:rPr>
        <w:t>:00-</w:t>
      </w:r>
      <w:r w:rsidR="00FF2EF1">
        <w:rPr>
          <w:rFonts w:eastAsia="Arial Unicode MS"/>
          <w:sz w:val="24"/>
          <w:szCs w:val="24"/>
        </w:rPr>
        <w:t>9</w:t>
      </w:r>
      <w:r w:rsidRPr="00F52448">
        <w:rPr>
          <w:rFonts w:eastAsia="Arial Unicode MS"/>
          <w:sz w:val="24"/>
          <w:szCs w:val="24"/>
        </w:rPr>
        <w:t>:50</w:t>
      </w:r>
    </w:p>
    <w:p w14:paraId="209F2D8A" w14:textId="30ADF3A3" w:rsidR="00FF2EF1" w:rsidRPr="00F52448" w:rsidRDefault="00FF2EF1" w:rsidP="00A05F14">
      <w:pPr>
        <w:pStyle w:val="NoSpacing"/>
        <w:spacing w:before="120"/>
        <w:rPr>
          <w:rFonts w:eastAsia="Arial Unicode MS"/>
          <w:sz w:val="24"/>
          <w:szCs w:val="24"/>
        </w:rPr>
      </w:pPr>
      <w:r>
        <w:rPr>
          <w:rFonts w:eastAsia="Arial Unicode MS"/>
          <w:sz w:val="24"/>
          <w:szCs w:val="24"/>
        </w:rPr>
        <w:t>Section 020 – MWF, 10:00-10:50</w:t>
      </w:r>
    </w:p>
    <w:p w14:paraId="7552090D"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t>Required Materials</w:t>
      </w:r>
    </w:p>
    <w:p w14:paraId="67322C62" w14:textId="77777777" w:rsidR="00A05F14" w:rsidRPr="00F52448" w:rsidRDefault="00A05F14" w:rsidP="00A05F14">
      <w:pPr>
        <w:pStyle w:val="ListParagraph"/>
        <w:numPr>
          <w:ilvl w:val="0"/>
          <w:numId w:val="3"/>
        </w:numPr>
        <w:rPr>
          <w:rFonts w:ascii="Times New Roman" w:eastAsia="Arial Unicode MS" w:hAnsi="Times New Roman"/>
          <w:sz w:val="24"/>
        </w:rPr>
      </w:pPr>
      <w:r w:rsidRPr="00F52448">
        <w:rPr>
          <w:rFonts w:ascii="Times New Roman" w:eastAsia="Arial Unicode MS" w:hAnsi="Times New Roman"/>
          <w:sz w:val="24"/>
        </w:rPr>
        <w:t>Lancaster, E.L., and Kenon D. Renfrow.  Alfred’s Group Piano for Adults, Book One.  2</w:t>
      </w:r>
      <w:r w:rsidRPr="00F52448">
        <w:rPr>
          <w:rFonts w:ascii="Times New Roman" w:eastAsia="Arial Unicode MS" w:hAnsi="Times New Roman"/>
          <w:sz w:val="24"/>
          <w:vertAlign w:val="superscript"/>
        </w:rPr>
        <w:t>nd</w:t>
      </w:r>
      <w:r w:rsidRPr="00F52448">
        <w:rPr>
          <w:rFonts w:ascii="Times New Roman" w:eastAsia="Arial Unicode MS" w:hAnsi="Times New Roman"/>
          <w:sz w:val="24"/>
        </w:rPr>
        <w:t xml:space="preserve"> ed. Van Nuys, California: Alfred, 2004</w:t>
      </w:r>
    </w:p>
    <w:p w14:paraId="0ADDA4C4" w14:textId="77777777" w:rsidR="00A05F14" w:rsidRPr="00F52448" w:rsidRDefault="00A05F14" w:rsidP="00A05F14">
      <w:pPr>
        <w:pStyle w:val="ListParagraph"/>
        <w:numPr>
          <w:ilvl w:val="0"/>
          <w:numId w:val="3"/>
        </w:numPr>
        <w:rPr>
          <w:rFonts w:ascii="Times New Roman" w:hAnsi="Times New Roman"/>
          <w:sz w:val="24"/>
        </w:rPr>
      </w:pPr>
      <w:r w:rsidRPr="00F52448">
        <w:rPr>
          <w:rFonts w:ascii="Times New Roman" w:hAnsi="Times New Roman"/>
          <w:sz w:val="24"/>
        </w:rPr>
        <w:t xml:space="preserve">Bartok, Bela. </w:t>
      </w:r>
      <w:proofErr w:type="spellStart"/>
      <w:r w:rsidRPr="00F52448">
        <w:rPr>
          <w:rFonts w:ascii="Times New Roman" w:hAnsi="Times New Roman"/>
          <w:sz w:val="24"/>
        </w:rPr>
        <w:t>Mikrokosmos</w:t>
      </w:r>
      <w:proofErr w:type="spellEnd"/>
      <w:r w:rsidRPr="00F52448">
        <w:rPr>
          <w:rFonts w:ascii="Times New Roman" w:hAnsi="Times New Roman"/>
          <w:sz w:val="24"/>
        </w:rPr>
        <w:t xml:space="preserve"> Vol. I. More details as available.</w:t>
      </w:r>
    </w:p>
    <w:p w14:paraId="74069BA9" w14:textId="77777777" w:rsidR="00A05F14" w:rsidRPr="00F52448" w:rsidRDefault="00A05F14" w:rsidP="00A05F14">
      <w:pPr>
        <w:pStyle w:val="ListParagraph"/>
        <w:numPr>
          <w:ilvl w:val="0"/>
          <w:numId w:val="3"/>
        </w:numPr>
        <w:rPr>
          <w:rFonts w:ascii="Times New Roman" w:hAnsi="Times New Roman"/>
          <w:sz w:val="24"/>
        </w:rPr>
      </w:pPr>
      <w:r w:rsidRPr="00F52448">
        <w:rPr>
          <w:rFonts w:ascii="Times New Roman" w:eastAsia="Arial Unicode MS" w:hAnsi="Times New Roman"/>
          <w:sz w:val="24"/>
        </w:rPr>
        <w:t>Necessary note-taking equipment.  (Notebook and Pencil)</w:t>
      </w:r>
    </w:p>
    <w:p w14:paraId="3C8EA5E5"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t>Performing Arts Learning Objectives</w:t>
      </w:r>
    </w:p>
    <w:p w14:paraId="477F13A3" w14:textId="77777777" w:rsidR="00A05F14" w:rsidRPr="00F52448" w:rsidRDefault="00A05F14" w:rsidP="00A05F14">
      <w:pPr>
        <w:rPr>
          <w:rStyle w:val="Emphasis"/>
          <w:rFonts w:ascii="Times New Roman" w:hAnsi="Times New Roman"/>
          <w:sz w:val="24"/>
          <w:szCs w:val="24"/>
        </w:rPr>
      </w:pPr>
      <w:r w:rsidRPr="00F52448">
        <w:rPr>
          <w:rStyle w:val="Emphasis"/>
          <w:rFonts w:ascii="Times New Roman" w:hAnsi="Times New Roman"/>
          <w:sz w:val="24"/>
          <w:szCs w:val="24"/>
        </w:rPr>
        <w:t>Music Majors will:</w:t>
      </w:r>
    </w:p>
    <w:p w14:paraId="71213F0F" w14:textId="77777777" w:rsidR="00A05F14" w:rsidRPr="00F52448" w:rsidRDefault="00A05F14" w:rsidP="00A05F14">
      <w:pPr>
        <w:pStyle w:val="ListParagraph"/>
        <w:widowControl w:val="0"/>
        <w:numPr>
          <w:ilvl w:val="0"/>
          <w:numId w:val="2"/>
        </w:numPr>
        <w:pBdr>
          <w:top w:val="nil"/>
          <w:left w:val="nil"/>
          <w:bottom w:val="nil"/>
          <w:right w:val="nil"/>
          <w:between w:val="nil"/>
          <w:bar w:val="nil"/>
        </w:pBdr>
        <w:rPr>
          <w:rFonts w:ascii="Times New Roman" w:hAnsi="Times New Roman"/>
          <w:sz w:val="24"/>
        </w:rPr>
      </w:pPr>
      <w:r w:rsidRPr="00F52448">
        <w:rPr>
          <w:rFonts w:ascii="Times New Roman" w:hAnsi="Times New Roman"/>
          <w:sz w:val="24"/>
        </w:rPr>
        <w:t xml:space="preserve">Demonstrate the ability to understand and use the basic theoretical elements of music. </w:t>
      </w:r>
    </w:p>
    <w:p w14:paraId="237D2367" w14:textId="77777777" w:rsidR="00A05F14" w:rsidRPr="00F52448" w:rsidRDefault="00A05F14" w:rsidP="00A05F14">
      <w:pPr>
        <w:pStyle w:val="ListParagraph"/>
        <w:widowControl w:val="0"/>
        <w:numPr>
          <w:ilvl w:val="0"/>
          <w:numId w:val="2"/>
        </w:numPr>
        <w:pBdr>
          <w:top w:val="nil"/>
          <w:left w:val="nil"/>
          <w:bottom w:val="nil"/>
          <w:right w:val="nil"/>
          <w:between w:val="nil"/>
          <w:bar w:val="nil"/>
        </w:pBdr>
        <w:rPr>
          <w:rFonts w:ascii="Times New Roman" w:hAnsi="Times New Roman"/>
          <w:sz w:val="24"/>
        </w:rPr>
      </w:pPr>
      <w:r w:rsidRPr="00F52448">
        <w:rPr>
          <w:rFonts w:ascii="Times New Roman" w:hAnsi="Times New Roman"/>
          <w:sz w:val="24"/>
        </w:rPr>
        <w:t xml:space="preserve">Demonstrate knowledge of the development of musical genres and traditions in both Western and non-Western cultures. </w:t>
      </w:r>
    </w:p>
    <w:p w14:paraId="12C3F120" w14:textId="77777777" w:rsidR="00A05F14" w:rsidRPr="00F52448" w:rsidRDefault="00A05F14" w:rsidP="00A05F14">
      <w:pPr>
        <w:pStyle w:val="ListParagraph"/>
        <w:widowControl w:val="0"/>
        <w:numPr>
          <w:ilvl w:val="0"/>
          <w:numId w:val="2"/>
        </w:numPr>
        <w:pBdr>
          <w:top w:val="nil"/>
          <w:left w:val="nil"/>
          <w:bottom w:val="nil"/>
          <w:right w:val="nil"/>
          <w:between w:val="nil"/>
          <w:bar w:val="nil"/>
        </w:pBdr>
        <w:rPr>
          <w:rFonts w:ascii="Times New Roman" w:hAnsi="Times New Roman"/>
          <w:sz w:val="24"/>
        </w:rPr>
      </w:pPr>
      <w:r w:rsidRPr="00F52448">
        <w:rPr>
          <w:rFonts w:ascii="Times New Roman" w:hAnsi="Times New Roman"/>
          <w:sz w:val="24"/>
        </w:rPr>
        <w:t xml:space="preserve">Demonstrate the ability to perform at an advanced level on a major performance medium and with proficiency on secondary instruments, displaying an understanding of styles representative of specific composers and historical periods. </w:t>
      </w:r>
    </w:p>
    <w:p w14:paraId="02060FC7" w14:textId="77777777" w:rsidR="00A05F14" w:rsidRPr="00F52448" w:rsidRDefault="00A05F14" w:rsidP="00A05F14">
      <w:pPr>
        <w:pStyle w:val="ListParagraph"/>
        <w:widowControl w:val="0"/>
        <w:numPr>
          <w:ilvl w:val="0"/>
          <w:numId w:val="2"/>
        </w:numPr>
        <w:pBdr>
          <w:top w:val="nil"/>
          <w:left w:val="nil"/>
          <w:bottom w:val="nil"/>
          <w:right w:val="nil"/>
          <w:between w:val="nil"/>
          <w:bar w:val="nil"/>
        </w:pBdr>
        <w:rPr>
          <w:rFonts w:ascii="Times New Roman" w:hAnsi="Times New Roman"/>
          <w:sz w:val="24"/>
        </w:rPr>
      </w:pPr>
      <w:r w:rsidRPr="00F52448">
        <w:rPr>
          <w:rFonts w:ascii="Times New Roman" w:hAnsi="Times New Roman"/>
          <w:sz w:val="24"/>
        </w:rPr>
        <w:t xml:space="preserve">Demonstrate the ability to collaborate in applied lessons, ensemble rehearsals, and performances. </w:t>
      </w:r>
    </w:p>
    <w:p w14:paraId="3D97ECC8" w14:textId="77777777" w:rsidR="00A05F14" w:rsidRPr="00246B3B" w:rsidRDefault="00A05F14" w:rsidP="00A05F14">
      <w:pPr>
        <w:pStyle w:val="ListParagraph"/>
        <w:widowControl w:val="0"/>
        <w:numPr>
          <w:ilvl w:val="0"/>
          <w:numId w:val="2"/>
        </w:numPr>
        <w:pBdr>
          <w:top w:val="nil"/>
          <w:left w:val="nil"/>
          <w:bottom w:val="nil"/>
          <w:right w:val="nil"/>
          <w:between w:val="nil"/>
          <w:bar w:val="nil"/>
        </w:pBdr>
        <w:rPr>
          <w:rFonts w:ascii="Times New Roman" w:hAnsi="Times New Roman"/>
          <w:b/>
          <w:bCs/>
          <w:sz w:val="24"/>
        </w:rPr>
      </w:pPr>
      <w:r w:rsidRPr="00F52448">
        <w:rPr>
          <w:rFonts w:ascii="Times New Roman" w:hAnsi="Times New Roman"/>
          <w:sz w:val="24"/>
        </w:rPr>
        <w:t>Demonstrate professionalism in the following areas: initiative, self-discipline, time-management, preparation, and pedagogy.</w:t>
      </w:r>
    </w:p>
    <w:p w14:paraId="1DE8CD35" w14:textId="77777777" w:rsidR="00246B3B" w:rsidRPr="00F52448" w:rsidRDefault="00246B3B" w:rsidP="00246B3B">
      <w:pPr>
        <w:pStyle w:val="ListParagraph"/>
        <w:widowControl w:val="0"/>
        <w:pBdr>
          <w:top w:val="nil"/>
          <w:left w:val="nil"/>
          <w:bottom w:val="nil"/>
          <w:right w:val="nil"/>
          <w:between w:val="nil"/>
          <w:bar w:val="nil"/>
        </w:pBdr>
        <w:ind w:left="360"/>
        <w:rPr>
          <w:rFonts w:ascii="Times New Roman" w:hAnsi="Times New Roman"/>
          <w:b/>
          <w:bCs/>
          <w:sz w:val="24"/>
        </w:rPr>
      </w:pPr>
    </w:p>
    <w:p w14:paraId="086383F0"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lastRenderedPageBreak/>
        <w:t>Proficiency Requirements (PALO 1, 2, 3, 4, 5)</w:t>
      </w:r>
    </w:p>
    <w:p w14:paraId="6CC9390B" w14:textId="222B7292" w:rsidR="00A05F14" w:rsidRPr="00F52448" w:rsidRDefault="00FF2EF1" w:rsidP="00A05F14">
      <w:pPr>
        <w:rPr>
          <w:rFonts w:ascii="Times New Roman" w:hAnsi="Times New Roman"/>
          <w:sz w:val="24"/>
          <w:szCs w:val="24"/>
        </w:rPr>
      </w:pPr>
      <w:r w:rsidRPr="00F52448">
        <w:rPr>
          <w:rFonts w:ascii="Times New Roman" w:eastAsia="Arial Unicode MS" w:hAnsi="Times New Roman"/>
          <w:sz w:val="24"/>
          <w:szCs w:val="24"/>
        </w:rPr>
        <w:t>Students</w:t>
      </w:r>
      <w:r w:rsidR="00A05F14" w:rsidRPr="00F52448">
        <w:rPr>
          <w:rFonts w:ascii="Times New Roman" w:eastAsia="Arial Unicode MS" w:hAnsi="Times New Roman"/>
          <w:sz w:val="24"/>
          <w:szCs w:val="24"/>
        </w:rPr>
        <w:t xml:space="preserve"> seeking a degree in Music are required by the main accrediting body NASM to demonstrate keyboard proficiency.  Students complete this requirement through a </w:t>
      </w:r>
      <w:r w:rsidR="00FF5BDB" w:rsidRPr="00F52448">
        <w:rPr>
          <w:rFonts w:ascii="Times New Roman" w:eastAsia="Arial Unicode MS" w:hAnsi="Times New Roman"/>
          <w:sz w:val="24"/>
          <w:szCs w:val="24"/>
        </w:rPr>
        <w:t>four-semester</w:t>
      </w:r>
      <w:r w:rsidR="00A05F14" w:rsidRPr="00F52448">
        <w:rPr>
          <w:rFonts w:ascii="Times New Roman" w:eastAsia="Arial Unicode MS" w:hAnsi="Times New Roman"/>
          <w:sz w:val="24"/>
          <w:szCs w:val="24"/>
        </w:rPr>
        <w:t xml:space="preserve"> sequence. (These requirements completed in Class Piano Level 4)  </w:t>
      </w:r>
    </w:p>
    <w:p w14:paraId="7E9E574C"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1.  The student will demonstrate fluency with basic keyboard technic. (Semester 4, T5)</w:t>
      </w:r>
    </w:p>
    <w:p w14:paraId="1B880C00"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2.  The student will demonstrate knowledge of western harmonic practices through the appropriate harmonization and performance of a given melody. (Semester 4, FH 9)</w:t>
      </w:r>
    </w:p>
    <w:p w14:paraId="4D412C8C"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3.  The student will demonstrate the ability to improvise to a suggested form and harmonic motion. (Semester 4, FH 5)</w:t>
      </w:r>
    </w:p>
    <w:p w14:paraId="5856DAD0"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4.  The student will demonstrate the ability to use the piano to recreate music by ear. (Semester 4, FH7)</w:t>
      </w:r>
    </w:p>
    <w:p w14:paraId="1715433E" w14:textId="251EF140"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 xml:space="preserve">5.  The student will demonstrate fluency </w:t>
      </w:r>
      <w:r w:rsidR="00FF5BDB">
        <w:rPr>
          <w:rFonts w:ascii="Times New Roman" w:eastAsia="Arial Unicode MS" w:hAnsi="Times New Roman"/>
          <w:sz w:val="24"/>
          <w:szCs w:val="24"/>
        </w:rPr>
        <w:t xml:space="preserve">in </w:t>
      </w:r>
      <w:r w:rsidRPr="00F52448">
        <w:rPr>
          <w:rFonts w:ascii="Times New Roman" w:eastAsia="Arial Unicode MS" w:hAnsi="Times New Roman"/>
          <w:sz w:val="24"/>
          <w:szCs w:val="24"/>
        </w:rPr>
        <w:t>reading, at sight, two staves simultaneously of a piece of piano music at an appropriate level of difficulty. (Semester 4, RS 8)</w:t>
      </w:r>
    </w:p>
    <w:p w14:paraId="25C167A9"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6.  The student will demonstrate necessary score study and rehearsal preparation skills by playing from open scores. (Semester 4, RS 7)</w:t>
      </w:r>
    </w:p>
    <w:p w14:paraId="07B27279" w14:textId="77777777" w:rsidR="00A05F14" w:rsidRPr="00F52448" w:rsidRDefault="00A05F14" w:rsidP="00A05F14">
      <w:pPr>
        <w:rPr>
          <w:rFonts w:ascii="Times New Roman" w:eastAsia="Arial Unicode MS" w:hAnsi="Times New Roman"/>
          <w:sz w:val="24"/>
          <w:szCs w:val="24"/>
        </w:rPr>
      </w:pPr>
      <w:r w:rsidRPr="00F52448">
        <w:rPr>
          <w:rFonts w:ascii="Times New Roman" w:eastAsia="Arial Unicode MS" w:hAnsi="Times New Roman"/>
          <w:sz w:val="24"/>
          <w:szCs w:val="24"/>
        </w:rPr>
        <w:t>7.  The student will demonstrate the ability to play collaboratively with other musicians. (Semester 4, PF 3)</w:t>
      </w:r>
    </w:p>
    <w:p w14:paraId="63DE48A6" w14:textId="77777777" w:rsidR="00A05F14" w:rsidRPr="00F52448" w:rsidRDefault="00A05F14" w:rsidP="00A05F14">
      <w:pPr>
        <w:pStyle w:val="Heading1"/>
        <w:rPr>
          <w:rFonts w:ascii="Times New Roman" w:hAnsi="Times New Roman" w:cs="Times New Roman"/>
          <w:sz w:val="24"/>
          <w:szCs w:val="24"/>
        </w:rPr>
      </w:pPr>
      <w:r w:rsidRPr="00F52448">
        <w:rPr>
          <w:rStyle w:val="Heading1Char"/>
          <w:rFonts w:ascii="Times New Roman" w:hAnsi="Times New Roman" w:cs="Times New Roman"/>
          <w:sz w:val="24"/>
          <w:szCs w:val="24"/>
        </w:rPr>
        <w:t>Course Objectives</w:t>
      </w:r>
    </w:p>
    <w:p w14:paraId="6195E716" w14:textId="5A4B23AC"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 xml:space="preserve">I.    Technic – To build a healthy keyboard technic and topographical knowledge of keys.  Topics covered will </w:t>
      </w:r>
      <w:proofErr w:type="gramStart"/>
      <w:r w:rsidR="00246B3B" w:rsidRPr="00F52448">
        <w:rPr>
          <w:rFonts w:ascii="Times New Roman" w:eastAsia="Arial Unicode MS" w:hAnsi="Times New Roman"/>
          <w:sz w:val="24"/>
          <w:szCs w:val="24"/>
        </w:rPr>
        <w:t>include</w:t>
      </w:r>
      <w:r w:rsidR="00246B3B">
        <w:rPr>
          <w:rFonts w:ascii="Times New Roman" w:eastAsia="Arial Unicode MS" w:hAnsi="Times New Roman"/>
          <w:sz w:val="24"/>
          <w:szCs w:val="24"/>
        </w:rPr>
        <w:t>;</w:t>
      </w:r>
      <w:proofErr w:type="gramEnd"/>
      <w:r w:rsidR="00246B3B">
        <w:rPr>
          <w:rFonts w:ascii="Times New Roman" w:eastAsia="Arial Unicode MS" w:hAnsi="Times New Roman"/>
          <w:sz w:val="24"/>
          <w:szCs w:val="24"/>
        </w:rPr>
        <w:t xml:space="preserve"> </w:t>
      </w:r>
      <w:r w:rsidRPr="00F52448">
        <w:rPr>
          <w:rFonts w:ascii="Times New Roman" w:eastAsia="Arial Unicode MS" w:hAnsi="Times New Roman"/>
          <w:sz w:val="24"/>
          <w:szCs w:val="24"/>
        </w:rPr>
        <w:t>Major and minor 5-finger patterns, Major</w:t>
      </w:r>
      <w:r w:rsidR="00FF5BDB">
        <w:rPr>
          <w:rFonts w:ascii="Times New Roman" w:eastAsia="Arial Unicode MS" w:hAnsi="Times New Roman"/>
          <w:sz w:val="24"/>
          <w:szCs w:val="24"/>
        </w:rPr>
        <w:t>,</w:t>
      </w:r>
      <w:r w:rsidRPr="00F52448">
        <w:rPr>
          <w:rFonts w:ascii="Times New Roman" w:eastAsia="Arial Unicode MS" w:hAnsi="Times New Roman"/>
          <w:sz w:val="24"/>
          <w:szCs w:val="24"/>
        </w:rPr>
        <w:t xml:space="preserve"> Minor</w:t>
      </w:r>
      <w:r w:rsidR="00FF5BDB">
        <w:rPr>
          <w:rFonts w:ascii="Times New Roman" w:eastAsia="Arial Unicode MS" w:hAnsi="Times New Roman"/>
          <w:sz w:val="24"/>
          <w:szCs w:val="24"/>
        </w:rPr>
        <w:t>,</w:t>
      </w:r>
      <w:r w:rsidRPr="00F52448">
        <w:rPr>
          <w:rFonts w:ascii="Times New Roman" w:eastAsia="Arial Unicode MS" w:hAnsi="Times New Roman"/>
          <w:sz w:val="24"/>
          <w:szCs w:val="24"/>
        </w:rPr>
        <w:t xml:space="preserve"> Augmented</w:t>
      </w:r>
      <w:r w:rsidR="00FF5BDB">
        <w:rPr>
          <w:rFonts w:ascii="Times New Roman" w:eastAsia="Arial Unicode MS" w:hAnsi="Times New Roman"/>
          <w:sz w:val="24"/>
          <w:szCs w:val="24"/>
        </w:rPr>
        <w:t>,</w:t>
      </w:r>
      <w:r w:rsidRPr="00F52448">
        <w:rPr>
          <w:rFonts w:ascii="Times New Roman" w:eastAsia="Arial Unicode MS" w:hAnsi="Times New Roman"/>
          <w:sz w:val="24"/>
          <w:szCs w:val="24"/>
        </w:rPr>
        <w:t xml:space="preserve"> </w:t>
      </w:r>
      <w:r w:rsidR="00FF5BDB">
        <w:rPr>
          <w:rFonts w:ascii="Times New Roman" w:eastAsia="Arial Unicode MS" w:hAnsi="Times New Roman"/>
          <w:sz w:val="24"/>
          <w:szCs w:val="24"/>
        </w:rPr>
        <w:t xml:space="preserve">and </w:t>
      </w:r>
      <w:r w:rsidRPr="00F52448">
        <w:rPr>
          <w:rFonts w:ascii="Times New Roman" w:eastAsia="Arial Unicode MS" w:hAnsi="Times New Roman"/>
          <w:sz w:val="24"/>
          <w:szCs w:val="24"/>
        </w:rPr>
        <w:t>Diminished triads in root position, Chord Inversions, Major Scales (C, G, D, A, E, F, B, F#, C#)</w:t>
      </w:r>
      <w:r w:rsidR="00FF5BDB">
        <w:rPr>
          <w:rFonts w:ascii="Times New Roman" w:eastAsia="Arial Unicode MS" w:hAnsi="Times New Roman"/>
          <w:sz w:val="24"/>
          <w:szCs w:val="24"/>
        </w:rPr>
        <w:t>,</w:t>
      </w:r>
      <w:r w:rsidRPr="00F52448">
        <w:rPr>
          <w:rFonts w:ascii="Times New Roman" w:eastAsia="Arial Unicode MS" w:hAnsi="Times New Roman"/>
          <w:sz w:val="24"/>
          <w:szCs w:val="24"/>
        </w:rPr>
        <w:t xml:space="preserve"> and I-IV64-I-V65-I chord progressions (All Major Keys.) (Proficiency Standard 1)</w:t>
      </w:r>
    </w:p>
    <w:p w14:paraId="4ECF2E94"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II.   Reading Skills – To develop fluency and coordination necessary to read two staves simultaneously.  Reading exercises will include Prepared Reading, Transposition, and Sight Reading. (Proficiency Standard 5, 6, 7)</w:t>
      </w:r>
    </w:p>
    <w:p w14:paraId="7D3AB9B4"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III.  Functional Harmony – To develop an awareness of functional harmony at the keyboard.  Activities will include playing by ear, harmonization with and without chord notation, and improvisation. (Proficiency Standard 2, 3, 4)</w:t>
      </w:r>
    </w:p>
    <w:p w14:paraId="50F33BB4"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IV.  Performance – To develop a problem-solving mindset in the practice room which will lead to success in performance of solo and ensemble repertoire at the piano. (Proficiency Standard 6, 7)</w:t>
      </w:r>
    </w:p>
    <w:p w14:paraId="1E465869"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t>Grading</w:t>
      </w:r>
    </w:p>
    <w:p w14:paraId="0BBA7CD4" w14:textId="77777777" w:rsidR="00A05F14" w:rsidRDefault="00A05F14" w:rsidP="00A05F14">
      <w:pPr>
        <w:rPr>
          <w:rFonts w:ascii="Times New Roman" w:eastAsia="Arial Unicode MS" w:hAnsi="Times New Roman"/>
          <w:sz w:val="24"/>
          <w:szCs w:val="24"/>
        </w:rPr>
      </w:pPr>
      <w:r w:rsidRPr="00F52448">
        <w:rPr>
          <w:rFonts w:ascii="Times New Roman" w:eastAsia="Arial Unicode MS" w:hAnsi="Times New Roman"/>
          <w:sz w:val="24"/>
          <w:szCs w:val="24"/>
        </w:rPr>
        <w:t xml:space="preserve">Grades will be based on student performances </w:t>
      </w:r>
      <w:r>
        <w:rPr>
          <w:rFonts w:ascii="Times New Roman" w:eastAsia="Arial Unicode MS" w:hAnsi="Times New Roman"/>
          <w:sz w:val="24"/>
          <w:szCs w:val="24"/>
        </w:rPr>
        <w:t>on “Technic” assignments, “Reading/Rehearsal Skills” assignments, “Functional Harmony” assignments</w:t>
      </w:r>
      <w:r w:rsidRPr="00F52448">
        <w:rPr>
          <w:rFonts w:ascii="Times New Roman" w:eastAsia="Arial Unicode MS" w:hAnsi="Times New Roman"/>
          <w:sz w:val="24"/>
          <w:szCs w:val="24"/>
        </w:rPr>
        <w:t>,</w:t>
      </w:r>
      <w:r>
        <w:rPr>
          <w:rFonts w:ascii="Times New Roman" w:eastAsia="Arial Unicode MS" w:hAnsi="Times New Roman"/>
          <w:sz w:val="24"/>
          <w:szCs w:val="24"/>
        </w:rPr>
        <w:t xml:space="preserve"> and “Performance” assignments. </w:t>
      </w:r>
      <w:bookmarkStart w:id="0" w:name="_Hlk110846036"/>
      <w:r>
        <w:rPr>
          <w:rFonts w:ascii="Times New Roman" w:eastAsia="Arial Unicode MS" w:hAnsi="Times New Roman"/>
          <w:sz w:val="24"/>
          <w:szCs w:val="24"/>
        </w:rPr>
        <w:t xml:space="preserve">Each of those sections will be worth 500 points or 25% of your grade. </w:t>
      </w:r>
      <w:r w:rsidRPr="00F52448">
        <w:rPr>
          <w:rFonts w:ascii="Times New Roman" w:eastAsia="Arial Unicode MS" w:hAnsi="Times New Roman"/>
          <w:sz w:val="24"/>
          <w:szCs w:val="24"/>
        </w:rPr>
        <w:t xml:space="preserve">Please see the attached grading scheme and class schedule for a more detailed explanation of the grading system. </w:t>
      </w:r>
      <w:bookmarkEnd w:id="0"/>
      <w:r w:rsidRPr="00F52448">
        <w:rPr>
          <w:rFonts w:ascii="Times New Roman" w:eastAsia="Arial Unicode MS" w:hAnsi="Times New Roman"/>
          <w:sz w:val="24"/>
          <w:szCs w:val="24"/>
        </w:rPr>
        <w:t xml:space="preserve">Additional bonus opportunities will be available for readings of selected </w:t>
      </w:r>
      <w:proofErr w:type="spellStart"/>
      <w:r w:rsidRPr="00F52448">
        <w:rPr>
          <w:rFonts w:ascii="Times New Roman" w:eastAsia="Arial Unicode MS" w:hAnsi="Times New Roman"/>
          <w:sz w:val="24"/>
          <w:szCs w:val="24"/>
        </w:rPr>
        <w:t>Mikrokosmos</w:t>
      </w:r>
      <w:proofErr w:type="spellEnd"/>
      <w:r w:rsidRPr="00F52448">
        <w:rPr>
          <w:rFonts w:ascii="Times New Roman" w:eastAsia="Arial Unicode MS" w:hAnsi="Times New Roman"/>
          <w:sz w:val="24"/>
          <w:szCs w:val="24"/>
        </w:rPr>
        <w:t xml:space="preserve"> pieces.</w:t>
      </w:r>
    </w:p>
    <w:p w14:paraId="4F9586F1" w14:textId="77777777" w:rsidR="00246B3B" w:rsidRPr="00F52448" w:rsidRDefault="00246B3B" w:rsidP="00A05F14">
      <w:pPr>
        <w:rPr>
          <w:rFonts w:ascii="Times New Roman" w:hAnsi="Times New Roman"/>
          <w:sz w:val="24"/>
          <w:szCs w:val="24"/>
        </w:rPr>
      </w:pPr>
    </w:p>
    <w:p w14:paraId="0C538BD6"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lastRenderedPageBreak/>
        <w:t>Attendance</w:t>
      </w:r>
    </w:p>
    <w:p w14:paraId="5A2059F2" w14:textId="1C568E52" w:rsidR="00FF5BDB" w:rsidRDefault="00A05F14" w:rsidP="00A05F14">
      <w:pPr>
        <w:rPr>
          <w:rFonts w:ascii="Times New Roman" w:hAnsi="Times New Roman"/>
          <w:sz w:val="24"/>
          <w:szCs w:val="24"/>
        </w:rPr>
      </w:pPr>
      <w:r w:rsidRPr="00F52448">
        <w:rPr>
          <w:rFonts w:ascii="Times New Roman" w:eastAsia="Arial Unicode MS" w:hAnsi="Times New Roman"/>
          <w:sz w:val="24"/>
          <w:szCs w:val="24"/>
        </w:rPr>
        <w:t>Regular attendance is crucial for success as a pianist.  Only two (</w:t>
      </w:r>
      <w:r w:rsidR="00246B3B">
        <w:rPr>
          <w:rFonts w:ascii="Times New Roman" w:eastAsia="Arial Unicode MS" w:hAnsi="Times New Roman"/>
          <w:sz w:val="24"/>
          <w:szCs w:val="24"/>
        </w:rPr>
        <w:t>3</w:t>
      </w:r>
      <w:r w:rsidRPr="00F52448">
        <w:rPr>
          <w:rFonts w:ascii="Times New Roman" w:eastAsia="Arial Unicode MS" w:hAnsi="Times New Roman"/>
          <w:sz w:val="24"/>
          <w:szCs w:val="24"/>
        </w:rPr>
        <w:t xml:space="preserve">) unexcused absences are allowed.  Each unexcused absence thereafter will </w:t>
      </w:r>
      <w:r w:rsidRPr="00F52448">
        <w:rPr>
          <w:rFonts w:ascii="Times New Roman" w:eastAsia="Arial Unicode MS" w:hAnsi="Times New Roman"/>
          <w:b/>
          <w:bCs/>
          <w:sz w:val="24"/>
          <w:szCs w:val="24"/>
        </w:rPr>
        <w:t xml:space="preserve">LOWER YOUR FINAL GRADE 3 POINTS.  </w:t>
      </w:r>
      <w:r w:rsidRPr="00F52448">
        <w:rPr>
          <w:rFonts w:ascii="Times New Roman" w:eastAsia="Arial Unicode MS" w:hAnsi="Times New Roman"/>
          <w:sz w:val="24"/>
          <w:szCs w:val="24"/>
        </w:rPr>
        <w:t xml:space="preserve">Excused absences such as illness or ensemble tours must be documented with a doctor’s </w:t>
      </w:r>
      <w:proofErr w:type="gramStart"/>
      <w:r w:rsidRPr="00F52448">
        <w:rPr>
          <w:rFonts w:ascii="Times New Roman" w:eastAsia="Arial Unicode MS" w:hAnsi="Times New Roman"/>
          <w:sz w:val="24"/>
          <w:szCs w:val="24"/>
        </w:rPr>
        <w:t>note</w:t>
      </w:r>
      <w:proofErr w:type="gramEnd"/>
      <w:r w:rsidRPr="00F52448">
        <w:rPr>
          <w:rFonts w:ascii="Times New Roman" w:eastAsia="Arial Unicode MS" w:hAnsi="Times New Roman"/>
          <w:sz w:val="24"/>
          <w:szCs w:val="24"/>
        </w:rPr>
        <w:t xml:space="preserve"> or an official memo issued by the instructor/director. Class begins promptly at the designated time.  </w:t>
      </w:r>
    </w:p>
    <w:p w14:paraId="332F2317" w14:textId="72379A1E"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 xml:space="preserve">Make-up quizzes for full credit will be scheduled for EXCUSED ABSENCES ONLY.  Make-up quizzes for unexcused absences will be granted at the teacher’s discretion and will include a deduction of at least 2 points for lateness.  Please contact me within two days of your missed quiz to schedule a make-up.  </w:t>
      </w:r>
    </w:p>
    <w:p w14:paraId="3261F602"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t>Internet Components, Email, and Canvas</w:t>
      </w:r>
    </w:p>
    <w:p w14:paraId="73277D98"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Play-By-Ear examples will be distributed through Canvas.  More instructions regarding best practices when completing Play-By-Ear examples will be distributed as they become available.</w:t>
      </w:r>
    </w:p>
    <w:p w14:paraId="4D0A2C60"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 xml:space="preserve">Furthermore, some instructions and important notices will be delivered via email and/or Canvas.  It is the responsibility of the student to check both locations regularly.  I will make every attempt to be prompt in answering legitimate email questions.  If the information requested is contained in either an email sent by the instructor or on Canvas, you will receive a form email response directing you to check those locations.  I WILL NOT answer emails which contain solicitations for the contents of missed classes present, past, or future.  If you want to know what happens in class, attend class.  Your next source for information should be your classmates.  </w:t>
      </w:r>
    </w:p>
    <w:p w14:paraId="1A5537F8"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t>Practice</w:t>
      </w:r>
    </w:p>
    <w:p w14:paraId="5250D772"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 xml:space="preserve">To build the necessary level of mastery for success in class piano, you must practice daily.  This is a one credit course that meets 3 times a week for 50 minutes. It is expected that students will spend a minimum of 100 minutes a week outside of class time practicing and completing course requirements.  However, for some, 100 minutes of practice a week will not be enough. You must increase daily practice amounts if you are not meeting expectations.  Practice strategies and techniques will be given in class for each assignment. </w:t>
      </w:r>
    </w:p>
    <w:p w14:paraId="02660CA8"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t xml:space="preserve">LOVE IT!  </w:t>
      </w:r>
    </w:p>
    <w:p w14:paraId="20002D26" w14:textId="77777777" w:rsidR="00A05F14" w:rsidRDefault="00A05F14" w:rsidP="00A05F14">
      <w:pPr>
        <w:rPr>
          <w:rFonts w:ascii="Times New Roman" w:eastAsia="Arial Unicode MS" w:hAnsi="Times New Roman"/>
          <w:sz w:val="24"/>
          <w:szCs w:val="24"/>
        </w:rPr>
      </w:pPr>
      <w:r w:rsidRPr="00F52448">
        <w:rPr>
          <w:rFonts w:ascii="Times New Roman" w:eastAsia="Arial Unicode MS" w:hAnsi="Times New Roman"/>
          <w:sz w:val="24"/>
          <w:szCs w:val="24"/>
        </w:rPr>
        <w:t xml:space="preserve">Above all, keep this in mind throughout your class piano experience.  You are here because you love music!  Treat the music you make </w:t>
      </w:r>
      <w:proofErr w:type="gramStart"/>
      <w:r w:rsidRPr="00F52448">
        <w:rPr>
          <w:rFonts w:ascii="Times New Roman" w:eastAsia="Arial Unicode MS" w:hAnsi="Times New Roman"/>
          <w:sz w:val="24"/>
          <w:szCs w:val="24"/>
        </w:rPr>
        <w:t>at</w:t>
      </w:r>
      <w:proofErr w:type="gramEnd"/>
      <w:r w:rsidRPr="00F52448">
        <w:rPr>
          <w:rFonts w:ascii="Times New Roman" w:eastAsia="Arial Unicode MS" w:hAnsi="Times New Roman"/>
          <w:sz w:val="24"/>
          <w:szCs w:val="24"/>
        </w:rPr>
        <w:t xml:space="preserve"> the piano the same as the music you make in your primary performance area.  Invest your artistic personality in your piano study and performances.  You will be richly rewarded!</w:t>
      </w:r>
    </w:p>
    <w:p w14:paraId="424500B6" w14:textId="77777777" w:rsidR="00246B3B" w:rsidRDefault="00246B3B" w:rsidP="00A05F14">
      <w:pPr>
        <w:rPr>
          <w:rFonts w:ascii="Times New Roman" w:eastAsia="Arial Unicode MS" w:hAnsi="Times New Roman"/>
          <w:sz w:val="24"/>
          <w:szCs w:val="24"/>
        </w:rPr>
      </w:pPr>
    </w:p>
    <w:p w14:paraId="65583983" w14:textId="77777777" w:rsidR="00246B3B" w:rsidRDefault="00246B3B" w:rsidP="00A05F14">
      <w:pPr>
        <w:rPr>
          <w:rFonts w:ascii="Times New Roman" w:eastAsia="Arial Unicode MS" w:hAnsi="Times New Roman"/>
          <w:sz w:val="24"/>
          <w:szCs w:val="24"/>
        </w:rPr>
      </w:pPr>
    </w:p>
    <w:p w14:paraId="064E9D90" w14:textId="77777777" w:rsidR="00246B3B" w:rsidRDefault="00246B3B" w:rsidP="00A05F14">
      <w:pPr>
        <w:rPr>
          <w:rFonts w:ascii="Times New Roman" w:eastAsia="Arial Unicode MS" w:hAnsi="Times New Roman"/>
          <w:sz w:val="24"/>
          <w:szCs w:val="24"/>
        </w:rPr>
      </w:pPr>
    </w:p>
    <w:p w14:paraId="2FCAD009" w14:textId="77777777" w:rsidR="00246B3B" w:rsidRDefault="00246B3B" w:rsidP="00A05F14">
      <w:pPr>
        <w:rPr>
          <w:rFonts w:ascii="Times New Roman" w:eastAsia="Arial Unicode MS" w:hAnsi="Times New Roman"/>
          <w:sz w:val="24"/>
          <w:szCs w:val="24"/>
        </w:rPr>
      </w:pPr>
    </w:p>
    <w:p w14:paraId="7BD563A2" w14:textId="77777777" w:rsidR="00246B3B" w:rsidRPr="00F52448" w:rsidRDefault="00246B3B" w:rsidP="00A05F14">
      <w:pPr>
        <w:rPr>
          <w:rFonts w:ascii="Times New Roman" w:hAnsi="Times New Roman"/>
          <w:sz w:val="24"/>
          <w:szCs w:val="24"/>
        </w:rPr>
      </w:pPr>
    </w:p>
    <w:p w14:paraId="41D0D36A"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lastRenderedPageBreak/>
        <w:t xml:space="preserve">Reinhardt University Academic </w:t>
      </w:r>
      <w:r w:rsidRPr="00F52448">
        <w:rPr>
          <w:rStyle w:val="Heading1Char"/>
          <w:rFonts w:ascii="Times New Roman" w:hAnsi="Times New Roman" w:cs="Times New Roman"/>
          <w:sz w:val="24"/>
          <w:szCs w:val="24"/>
        </w:rPr>
        <w:t>Policies and Academic</w:t>
      </w:r>
      <w:r w:rsidRPr="00F52448">
        <w:rPr>
          <w:rFonts w:ascii="Times New Roman" w:hAnsi="Times New Roman" w:cs="Times New Roman"/>
          <w:sz w:val="24"/>
          <w:szCs w:val="24"/>
        </w:rPr>
        <w:t xml:space="preserve"> Dishonesty</w:t>
      </w:r>
    </w:p>
    <w:p w14:paraId="034B545D" w14:textId="77777777"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In the event of academic dishonesty, according to the definitions stated in the Reinhardt University Student Handbook, the instructor may do one of the following actions, according to his or her assessment of the severity of the infraction and any extenuating circumstances:</w:t>
      </w:r>
    </w:p>
    <w:p w14:paraId="7BF038DE" w14:textId="77777777" w:rsidR="00A05F14" w:rsidRPr="00F52448" w:rsidRDefault="00A05F14" w:rsidP="00A05F14">
      <w:pPr>
        <w:numPr>
          <w:ilvl w:val="0"/>
          <w:numId w:val="1"/>
        </w:numPr>
        <w:tabs>
          <w:tab w:val="num" w:pos="580"/>
        </w:tabs>
        <w:ind w:left="940" w:hanging="580"/>
        <w:rPr>
          <w:rFonts w:ascii="Times New Roman" w:hAnsi="Times New Roman"/>
          <w:sz w:val="24"/>
          <w:szCs w:val="24"/>
        </w:rPr>
      </w:pPr>
      <w:r w:rsidRPr="00F52448">
        <w:rPr>
          <w:rFonts w:ascii="Times New Roman" w:hAnsi="Times New Roman"/>
          <w:sz w:val="24"/>
          <w:szCs w:val="24"/>
        </w:rPr>
        <w:t xml:space="preserve"> Assign a grade of F or a score of 0 on the paper, project, or examination, but allow re-submission resulting in a maximum combined grade of C.</w:t>
      </w:r>
    </w:p>
    <w:p w14:paraId="49C2889F" w14:textId="77777777" w:rsidR="00A05F14" w:rsidRPr="00F52448" w:rsidRDefault="00A05F14" w:rsidP="00A05F14">
      <w:pPr>
        <w:numPr>
          <w:ilvl w:val="0"/>
          <w:numId w:val="1"/>
        </w:numPr>
        <w:tabs>
          <w:tab w:val="num" w:pos="580"/>
        </w:tabs>
        <w:ind w:left="940" w:hanging="580"/>
        <w:rPr>
          <w:rFonts w:ascii="Times New Roman" w:hAnsi="Times New Roman"/>
          <w:sz w:val="24"/>
          <w:szCs w:val="24"/>
        </w:rPr>
      </w:pPr>
      <w:r w:rsidRPr="00F52448">
        <w:rPr>
          <w:rFonts w:ascii="Times New Roman" w:hAnsi="Times New Roman"/>
          <w:sz w:val="24"/>
          <w:szCs w:val="24"/>
        </w:rPr>
        <w:t xml:space="preserve"> Assign a grade of F or a score of 0 on the paper, project, or examination without the opportunity for re-submission.</w:t>
      </w:r>
    </w:p>
    <w:p w14:paraId="470022CA" w14:textId="77777777" w:rsidR="00A05F14" w:rsidRPr="00F52448" w:rsidRDefault="00A05F14" w:rsidP="00A05F14">
      <w:pPr>
        <w:numPr>
          <w:ilvl w:val="0"/>
          <w:numId w:val="1"/>
        </w:numPr>
        <w:tabs>
          <w:tab w:val="num" w:pos="580"/>
        </w:tabs>
        <w:ind w:left="940" w:hanging="580"/>
        <w:rPr>
          <w:rFonts w:ascii="Times New Roman" w:hAnsi="Times New Roman"/>
          <w:sz w:val="24"/>
          <w:szCs w:val="24"/>
        </w:rPr>
      </w:pPr>
      <w:r w:rsidRPr="00F52448">
        <w:rPr>
          <w:rFonts w:ascii="Times New Roman" w:hAnsi="Times New Roman"/>
          <w:sz w:val="24"/>
          <w:szCs w:val="24"/>
        </w:rPr>
        <w:t>Assign a grade of F in the course.</w:t>
      </w:r>
    </w:p>
    <w:p w14:paraId="6B436FDA" w14:textId="77777777" w:rsidR="00A05F14" w:rsidRPr="00F52448" w:rsidRDefault="00A05F14" w:rsidP="00A05F14">
      <w:pPr>
        <w:spacing w:after="0"/>
        <w:rPr>
          <w:rFonts w:ascii="Times New Roman" w:hAnsi="Times New Roman"/>
          <w:sz w:val="24"/>
          <w:szCs w:val="24"/>
        </w:rPr>
      </w:pPr>
      <w:r w:rsidRPr="00F52448">
        <w:rPr>
          <w:rFonts w:ascii="Times New Roman" w:hAnsi="Times New Roman"/>
          <w:sz w:val="24"/>
          <w:szCs w:val="24"/>
        </w:rPr>
        <w:t>In all cases, the instructor will forward evidence of dishonesty to the Vice President for Academic Affairs and Dean of the university and will inform him or her of the action taken.</w:t>
      </w:r>
    </w:p>
    <w:p w14:paraId="1527018C" w14:textId="77777777" w:rsidR="00A05F14" w:rsidRPr="00F52448" w:rsidRDefault="00A05F14" w:rsidP="00A05F14">
      <w:pPr>
        <w:spacing w:after="0"/>
        <w:rPr>
          <w:rFonts w:ascii="Times New Roman" w:hAnsi="Times New Roman"/>
          <w:sz w:val="24"/>
          <w:szCs w:val="24"/>
        </w:rPr>
      </w:pPr>
    </w:p>
    <w:p w14:paraId="14731B5F" w14:textId="77777777" w:rsidR="00A05F14" w:rsidRPr="00F52448" w:rsidRDefault="00A05F14" w:rsidP="00A05F14">
      <w:pPr>
        <w:spacing w:after="0"/>
        <w:rPr>
          <w:rFonts w:ascii="Times New Roman" w:hAnsi="Times New Roman"/>
          <w:sz w:val="24"/>
          <w:szCs w:val="24"/>
        </w:rPr>
      </w:pPr>
      <w:r w:rsidRPr="00F52448">
        <w:rPr>
          <w:rFonts w:ascii="Times New Roman" w:hAnsi="Times New Roman"/>
          <w:sz w:val="24"/>
          <w:szCs w:val="24"/>
        </w:rPr>
        <w:t xml:space="preserve">I’m not </w:t>
      </w:r>
      <w:proofErr w:type="gramStart"/>
      <w:r w:rsidRPr="00F52448">
        <w:rPr>
          <w:rFonts w:ascii="Times New Roman" w:hAnsi="Times New Roman"/>
          <w:sz w:val="24"/>
          <w:szCs w:val="24"/>
        </w:rPr>
        <w:t>really sure</w:t>
      </w:r>
      <w:proofErr w:type="gramEnd"/>
      <w:r w:rsidRPr="00F52448">
        <w:rPr>
          <w:rFonts w:ascii="Times New Roman" w:hAnsi="Times New Roman"/>
          <w:sz w:val="24"/>
          <w:szCs w:val="24"/>
        </w:rPr>
        <w:t xml:space="preserve"> how you could cheat on a piano playing quiz, because either you can do it, or you can’t.  But if you guys figure out a way to cheat, I’ll figure out a way to catch you at it.  Do your work.</w:t>
      </w:r>
    </w:p>
    <w:p w14:paraId="1EEDD83E" w14:textId="77777777" w:rsidR="00A05F14" w:rsidRPr="00F52448" w:rsidRDefault="00A05F14" w:rsidP="00A05F14">
      <w:pPr>
        <w:pStyle w:val="Heading1"/>
        <w:rPr>
          <w:rFonts w:ascii="Times New Roman" w:hAnsi="Times New Roman" w:cs="Times New Roman"/>
          <w:sz w:val="24"/>
          <w:szCs w:val="24"/>
        </w:rPr>
      </w:pPr>
      <w:r w:rsidRPr="00F52448">
        <w:rPr>
          <w:rFonts w:ascii="Times New Roman" w:hAnsi="Times New Roman" w:cs="Times New Roman"/>
          <w:sz w:val="24"/>
          <w:szCs w:val="24"/>
        </w:rPr>
        <w:t>Academic Support Services</w:t>
      </w:r>
    </w:p>
    <w:p w14:paraId="258D7600" w14:textId="77777777" w:rsidR="00A05F14" w:rsidRPr="00F52448" w:rsidRDefault="00A05F14" w:rsidP="00A05F14">
      <w:pPr>
        <w:rPr>
          <w:rFonts w:ascii="Times New Roman" w:eastAsia="Arial Unicode MS" w:hAnsi="Times New Roman"/>
          <w:sz w:val="24"/>
          <w:szCs w:val="24"/>
        </w:rPr>
      </w:pPr>
      <w:r w:rsidRPr="00F52448">
        <w:rPr>
          <w:rFonts w:ascii="Times New Roman" w:eastAsia="Arial Unicode MS" w:hAnsi="Times New Roman"/>
          <w:sz w:val="24"/>
          <w:szCs w:val="24"/>
        </w:rPr>
        <w:t xml:space="preserve">The Center for Student Success (CSS), located in room 35 of the Lawson Building, provides students with the tools they need to succeed.  Whether those tools involve professional guidance on resume and cover letter writing, interviewing or help in organizing papers, budgeting time, and studying skills, the center operates free of charge to all Reinhardt University students.  To set an appointment or ask questions, call one of the following:  Dr. Emanuel at 770-720-9232 or the lab itself at 770-720-5950.  </w:t>
      </w:r>
    </w:p>
    <w:p w14:paraId="4C0432E0" w14:textId="0140ED66" w:rsidR="00A05F14" w:rsidRPr="00F52448" w:rsidRDefault="00A05F14" w:rsidP="00A05F14">
      <w:pPr>
        <w:pStyle w:val="ListParagraph"/>
        <w:ind w:left="0"/>
        <w:rPr>
          <w:rFonts w:ascii="Times New Roman" w:eastAsia="Arial Unicode MS" w:hAnsi="Times New Roman"/>
          <w:color w:val="000000"/>
          <w:sz w:val="24"/>
          <w:bdr w:val="nil"/>
        </w:rPr>
      </w:pPr>
      <w:r w:rsidRPr="00F52448">
        <w:rPr>
          <w:rFonts w:ascii="Times New Roman" w:eastAsia="Arial Unicode MS" w:hAnsi="Times New Roman"/>
          <w:color w:val="000000"/>
          <w:sz w:val="24"/>
          <w:bdr w:val="nil"/>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r w:rsidR="00FF2EF1" w:rsidRPr="00F52448">
        <w:rPr>
          <w:rFonts w:ascii="Times New Roman" w:eastAsia="Arial Unicode MS" w:hAnsi="Times New Roman"/>
          <w:color w:val="000000"/>
          <w:sz w:val="24"/>
          <w:bdr w:val="nil"/>
        </w:rPr>
        <w:t>provides</w:t>
      </w:r>
      <w:r w:rsidRPr="00F52448">
        <w:rPr>
          <w:rFonts w:ascii="Times New Roman" w:eastAsia="Arial Unicode MS" w:hAnsi="Times New Roman"/>
          <w:color w:val="000000"/>
          <w:sz w:val="24"/>
          <w:bdr w:val="nil"/>
        </w:rPr>
        <w:t xml:space="preserve"> reasonable accommodation </w:t>
      </w:r>
      <w:r w:rsidR="00FF2EF1" w:rsidRPr="00F52448">
        <w:rPr>
          <w:rFonts w:ascii="Times New Roman" w:eastAsia="Arial Unicode MS" w:hAnsi="Times New Roman"/>
          <w:color w:val="000000"/>
          <w:sz w:val="24"/>
          <w:bdr w:val="nil"/>
        </w:rPr>
        <w:t>for</w:t>
      </w:r>
      <w:r w:rsidRPr="00F52448">
        <w:rPr>
          <w:rFonts w:ascii="Times New Roman" w:eastAsia="Arial Unicode MS" w:hAnsi="Times New Roman"/>
          <w:color w:val="000000"/>
          <w:sz w:val="24"/>
          <w:bdr w:val="nil"/>
        </w:rPr>
        <w:t xml:space="preserve"> their disabilities. If you have a documented disability requiring </w:t>
      </w:r>
      <w:r w:rsidR="00FF2EF1" w:rsidRPr="00F52448">
        <w:rPr>
          <w:rFonts w:ascii="Times New Roman" w:eastAsia="Arial Unicode MS" w:hAnsi="Times New Roman"/>
          <w:color w:val="000000"/>
          <w:sz w:val="24"/>
          <w:bdr w:val="nil"/>
        </w:rPr>
        <w:t>accommodation</w:t>
      </w:r>
      <w:r w:rsidRPr="00F52448">
        <w:rPr>
          <w:rFonts w:ascii="Times New Roman" w:eastAsia="Arial Unicode MS" w:hAnsi="Times New Roman"/>
          <w:color w:val="000000"/>
          <w:sz w:val="24"/>
          <w:bdr w:val="nil"/>
        </w:rPr>
        <w:t>, please contact the Academic Support Office (ASO).</w:t>
      </w:r>
    </w:p>
    <w:p w14:paraId="58208999" w14:textId="77777777" w:rsidR="00A05F14" w:rsidRPr="00F52448" w:rsidRDefault="00A05F14" w:rsidP="00A05F14">
      <w:pPr>
        <w:pStyle w:val="ListParagraph"/>
        <w:ind w:left="0"/>
        <w:rPr>
          <w:rFonts w:ascii="Times New Roman" w:eastAsia="Arial Unicode MS" w:hAnsi="Times New Roman"/>
          <w:color w:val="000000"/>
          <w:sz w:val="24"/>
          <w:bdr w:val="nil"/>
        </w:rPr>
      </w:pPr>
    </w:p>
    <w:p w14:paraId="734BA4B2" w14:textId="309C36D6" w:rsidR="00A05F14" w:rsidRPr="00F52448" w:rsidRDefault="00A05F14" w:rsidP="00A05F14">
      <w:pPr>
        <w:pStyle w:val="ListParagraph"/>
        <w:ind w:left="0"/>
        <w:rPr>
          <w:rFonts w:ascii="Times New Roman" w:eastAsia="Arial Unicode MS" w:hAnsi="Times New Roman"/>
          <w:color w:val="000000"/>
          <w:sz w:val="24"/>
          <w:bdr w:val="nil"/>
        </w:rPr>
      </w:pPr>
      <w:r w:rsidRPr="00F52448">
        <w:rPr>
          <w:rFonts w:ascii="Times New Roman" w:eastAsia="Arial Unicode MS" w:hAnsi="Times New Roman"/>
          <w:color w:val="000000"/>
          <w:sz w:val="24"/>
          <w:bdr w:val="nil"/>
        </w:rPr>
        <w:t xml:space="preserve">Reinhardt University is committed to providing reasonable </w:t>
      </w:r>
      <w:r w:rsidR="00FF2EF1" w:rsidRPr="00F52448">
        <w:rPr>
          <w:rFonts w:ascii="Times New Roman" w:eastAsia="Arial Unicode MS" w:hAnsi="Times New Roman"/>
          <w:color w:val="000000"/>
          <w:sz w:val="24"/>
          <w:bdr w:val="nil"/>
        </w:rPr>
        <w:t>accommodation</w:t>
      </w:r>
      <w:r w:rsidRPr="00F52448">
        <w:rPr>
          <w:rFonts w:ascii="Times New Roman" w:eastAsia="Arial Unicode MS" w:hAnsi="Times New Roman"/>
          <w:color w:val="000000"/>
          <w:sz w:val="24"/>
          <w:bdr w:val="nil"/>
        </w:rPr>
        <w:t xml:space="preserve"> for all persons with disabilities. Therefore, if you are seeking classroom accommodations under the Americans with Disabilities Act, you are required to register with the Academic Support Office (ASO). ASO </w:t>
      </w:r>
      <w:proofErr w:type="gramStart"/>
      <w:r w:rsidRPr="00F52448">
        <w:rPr>
          <w:rFonts w:ascii="Times New Roman" w:eastAsia="Arial Unicode MS" w:hAnsi="Times New Roman"/>
          <w:color w:val="000000"/>
          <w:sz w:val="24"/>
          <w:bdr w:val="nil"/>
        </w:rPr>
        <w:t>is located in</w:t>
      </w:r>
      <w:proofErr w:type="gramEnd"/>
      <w:r w:rsidRPr="00F52448">
        <w:rPr>
          <w:rFonts w:ascii="Times New Roman" w:eastAsia="Arial Unicode MS" w:hAnsi="Times New Roman"/>
          <w:color w:val="000000"/>
          <w:sz w:val="24"/>
          <w:bdr w:val="nil"/>
        </w:rPr>
        <w:t xml:space="preserve"> the basement of Lawson Building. Phone is 770-720-5567. To receive academic </w:t>
      </w:r>
      <w:r w:rsidR="00FF2EF1" w:rsidRPr="00F52448">
        <w:rPr>
          <w:rFonts w:ascii="Times New Roman" w:eastAsia="Arial Unicode MS" w:hAnsi="Times New Roman"/>
          <w:color w:val="000000"/>
          <w:sz w:val="24"/>
          <w:bdr w:val="nil"/>
        </w:rPr>
        <w:t>accommodation</w:t>
      </w:r>
      <w:r w:rsidRPr="00F52448">
        <w:rPr>
          <w:rFonts w:ascii="Times New Roman" w:eastAsia="Arial Unicode MS" w:hAnsi="Times New Roman"/>
          <w:color w:val="000000"/>
          <w:sz w:val="24"/>
          <w:bdr w:val="nil"/>
        </w:rPr>
        <w:t xml:space="preserve"> for this class, please obtain the proper ASO letters/forms.</w:t>
      </w:r>
    </w:p>
    <w:p w14:paraId="1A6BBCC1" w14:textId="77777777" w:rsidR="00FF2EF1" w:rsidRDefault="00FF2EF1" w:rsidP="00A05F14">
      <w:pPr>
        <w:rPr>
          <w:rFonts w:ascii="Times New Roman" w:eastAsia="Arial Unicode MS" w:hAnsi="Times New Roman"/>
          <w:sz w:val="24"/>
          <w:szCs w:val="24"/>
        </w:rPr>
      </w:pPr>
    </w:p>
    <w:p w14:paraId="14838E66" w14:textId="59EDFF65" w:rsidR="00A05F14" w:rsidRDefault="00A05F14" w:rsidP="00A05F14">
      <w:pPr>
        <w:rPr>
          <w:rFonts w:ascii="Times New Roman" w:eastAsia="Arial Unicode MS" w:hAnsi="Times New Roman"/>
          <w:sz w:val="24"/>
          <w:szCs w:val="24"/>
        </w:rPr>
      </w:pPr>
      <w:r w:rsidRPr="00F52448">
        <w:rPr>
          <w:rFonts w:ascii="Times New Roman" w:eastAsia="Arial Unicode MS" w:hAnsi="Times New Roman"/>
          <w:sz w:val="24"/>
          <w:szCs w:val="24"/>
        </w:rPr>
        <w:t xml:space="preserve">But honestly, good luck finding someone at the Center for Student Success or the Academic Support Office who can help you in piano.  They can probably give you great advice on time management and task management, but they’re not going to know any tricks for </w:t>
      </w:r>
      <w:proofErr w:type="spellStart"/>
      <w:r w:rsidRPr="00F52448">
        <w:rPr>
          <w:rFonts w:ascii="Times New Roman" w:eastAsia="Arial Unicode MS" w:hAnsi="Times New Roman"/>
          <w:sz w:val="24"/>
          <w:szCs w:val="24"/>
        </w:rPr>
        <w:t>f#</w:t>
      </w:r>
      <w:proofErr w:type="spellEnd"/>
      <w:r w:rsidRPr="00F52448">
        <w:rPr>
          <w:rFonts w:ascii="Times New Roman" w:eastAsia="Arial Unicode MS" w:hAnsi="Times New Roman"/>
          <w:sz w:val="24"/>
          <w:szCs w:val="24"/>
        </w:rPr>
        <w:t xml:space="preserve"> melodic minor scale, hands together, two octaves.  If you’re really struggling, I advise you to make friends with one of your classmates who is doing well, or perhaps even a piano major that wouldn’t mind giving you some practice tips and suggestions.</w:t>
      </w:r>
    </w:p>
    <w:p w14:paraId="23749D70" w14:textId="77777777" w:rsidR="00246B3B" w:rsidRDefault="00246B3B" w:rsidP="00A05F14">
      <w:pPr>
        <w:rPr>
          <w:rFonts w:ascii="Times New Roman" w:eastAsia="Arial Unicode MS" w:hAnsi="Times New Roman"/>
          <w:sz w:val="24"/>
          <w:szCs w:val="24"/>
        </w:rPr>
      </w:pPr>
    </w:p>
    <w:p w14:paraId="66FCCA2D" w14:textId="77777777" w:rsidR="00246B3B" w:rsidRPr="00F52448" w:rsidRDefault="00246B3B" w:rsidP="00A05F14">
      <w:pPr>
        <w:rPr>
          <w:rFonts w:ascii="Times New Roman" w:eastAsia="Arial Unicode MS" w:hAnsi="Times New Roman"/>
          <w:sz w:val="24"/>
          <w:szCs w:val="24"/>
        </w:rPr>
      </w:pPr>
    </w:p>
    <w:p w14:paraId="321B672A" w14:textId="77777777" w:rsidR="00A05F14" w:rsidRPr="00F52448" w:rsidRDefault="00A05F14" w:rsidP="00A05F14">
      <w:pPr>
        <w:pStyle w:val="NormalWeb"/>
        <w:rPr>
          <w:color w:val="000000"/>
        </w:rPr>
      </w:pPr>
      <w:r w:rsidRPr="00F52448">
        <w:rPr>
          <w:b/>
          <w:bCs/>
          <w:color w:val="000000"/>
        </w:rPr>
        <w:lastRenderedPageBreak/>
        <w:t>Important Covid Statement</w:t>
      </w:r>
      <w:r w:rsidRPr="00F52448">
        <w:rPr>
          <w:color w:val="000000"/>
        </w:rPr>
        <w:t>:</w:t>
      </w:r>
    </w:p>
    <w:p w14:paraId="60518B26" w14:textId="724B83CB" w:rsidR="00A05F14" w:rsidRPr="00F52448" w:rsidRDefault="00A05F14" w:rsidP="00A05F14">
      <w:pPr>
        <w:pStyle w:val="NormalWeb"/>
        <w:rPr>
          <w:color w:val="000000"/>
        </w:rPr>
      </w:pPr>
      <w:r w:rsidRPr="00F52448">
        <w:rPr>
          <w:color w:val="000000"/>
        </w:rPr>
        <w:t xml:space="preserve">All students, faculty, </w:t>
      </w:r>
      <w:proofErr w:type="gramStart"/>
      <w:r w:rsidRPr="00F52448">
        <w:rPr>
          <w:color w:val="000000"/>
        </w:rPr>
        <w:t>staff</w:t>
      </w:r>
      <w:proofErr w:type="gramEnd"/>
      <w:r w:rsidRPr="00F52448">
        <w:rPr>
          <w:color w:val="000000"/>
        </w:rPr>
        <w:t xml:space="preserve"> and administration at Reinhardt University are subject to changes in policies if mandated by the State of Georgia. Current policies and procedures can be found at: </w:t>
      </w:r>
      <w:r w:rsidR="00FF2EF1" w:rsidRPr="00F52448">
        <w:rPr>
          <w:color w:val="000000"/>
        </w:rPr>
        <w:t>https://www.reinhardt.edu/back-to-campus.</w:t>
      </w:r>
    </w:p>
    <w:p w14:paraId="3354294A" w14:textId="77777777" w:rsidR="00A05F14" w:rsidRPr="00F52448" w:rsidRDefault="00A05F14" w:rsidP="00A05F14">
      <w:pPr>
        <w:pStyle w:val="NormalWeb"/>
        <w:rPr>
          <w:color w:val="000000"/>
        </w:rPr>
      </w:pPr>
      <w:r w:rsidRPr="00F52448">
        <w:rPr>
          <w:color w:val="000000"/>
        </w:rPr>
        <w:t>If you have any questions, please refer to the website or contact Reinhardt University at the numbers below.</w:t>
      </w:r>
    </w:p>
    <w:p w14:paraId="3EC0D8B8" w14:textId="77777777" w:rsidR="00A05F14" w:rsidRPr="00F52448" w:rsidRDefault="00A05F14" w:rsidP="00A05F14">
      <w:pPr>
        <w:pStyle w:val="NormalWeb"/>
        <w:rPr>
          <w:color w:val="000000"/>
        </w:rPr>
      </w:pPr>
      <w:r w:rsidRPr="00F52448">
        <w:rPr>
          <w:color w:val="000000"/>
        </w:rPr>
        <w:t>Campus Nurse within the Student Health Center nurse@reinhardt.edu, 770-720-5542 or www.reinhardt.edu/nurse.</w:t>
      </w:r>
    </w:p>
    <w:p w14:paraId="460D7BC1" w14:textId="1E60736D" w:rsidR="00A05F14" w:rsidRPr="00F52448" w:rsidRDefault="00A05F14" w:rsidP="00A05F14">
      <w:pPr>
        <w:pStyle w:val="NormalWeb"/>
        <w:rPr>
          <w:color w:val="000000"/>
        </w:rPr>
      </w:pPr>
      <w:r w:rsidRPr="00F52448">
        <w:rPr>
          <w:color w:val="000000"/>
        </w:rPr>
        <w:t>Public Safety</w:t>
      </w:r>
      <w:r w:rsidR="00FF2EF1">
        <w:rPr>
          <w:color w:val="000000"/>
        </w:rPr>
        <w:t xml:space="preserve">: </w:t>
      </w:r>
      <w:r w:rsidRPr="00F52448">
        <w:rPr>
          <w:color w:val="000000"/>
        </w:rPr>
        <w:t>Non-Emergency Phone: 770.720.5789 Emergency Phone: 770.720.5911 publicsafety@reinhardt.edu</w:t>
      </w:r>
    </w:p>
    <w:p w14:paraId="2675E3A1" w14:textId="77777777" w:rsidR="00FF2EF1" w:rsidRDefault="00A05F14" w:rsidP="00A05F14">
      <w:pPr>
        <w:pStyle w:val="NormalWeb"/>
        <w:rPr>
          <w:color w:val="000000"/>
        </w:rPr>
      </w:pPr>
      <w:r w:rsidRPr="00F52448">
        <w:rPr>
          <w:color w:val="000000"/>
        </w:rPr>
        <w:t>Dean of Students deanofstudents@reinhardt.edu, 770-720-5540</w:t>
      </w:r>
    </w:p>
    <w:p w14:paraId="6681E07E" w14:textId="64803B75" w:rsidR="00A05F14" w:rsidRDefault="00A05F14" w:rsidP="00A05F14">
      <w:pPr>
        <w:pStyle w:val="NormalWeb"/>
        <w:rPr>
          <w:color w:val="000000"/>
        </w:rPr>
      </w:pPr>
      <w:r w:rsidRPr="00F52448">
        <w:rPr>
          <w:color w:val="000000"/>
        </w:rPr>
        <w:t>Office of the Provost provost@reinhardt.edu, 770-720-9102.</w:t>
      </w:r>
    </w:p>
    <w:p w14:paraId="267FEDBE" w14:textId="77777777" w:rsidR="00246B3B" w:rsidRDefault="00246B3B" w:rsidP="00A05F14">
      <w:pPr>
        <w:pStyle w:val="NormalWeb"/>
        <w:rPr>
          <w:color w:val="000000"/>
        </w:rPr>
      </w:pPr>
    </w:p>
    <w:p w14:paraId="17E13053" w14:textId="77777777" w:rsidR="00246B3B" w:rsidRDefault="00246B3B" w:rsidP="00A05F14">
      <w:pPr>
        <w:pStyle w:val="NormalWeb"/>
        <w:rPr>
          <w:color w:val="000000"/>
        </w:rPr>
      </w:pPr>
    </w:p>
    <w:p w14:paraId="02C22A9B" w14:textId="77777777" w:rsidR="00246B3B" w:rsidRDefault="00246B3B" w:rsidP="00A05F14">
      <w:pPr>
        <w:pStyle w:val="NormalWeb"/>
        <w:rPr>
          <w:color w:val="000000"/>
        </w:rPr>
      </w:pPr>
    </w:p>
    <w:p w14:paraId="27ACAEBF" w14:textId="77777777" w:rsidR="00246B3B" w:rsidRDefault="00246B3B" w:rsidP="00A05F14">
      <w:pPr>
        <w:pStyle w:val="NormalWeb"/>
        <w:rPr>
          <w:color w:val="000000"/>
        </w:rPr>
      </w:pPr>
    </w:p>
    <w:p w14:paraId="117B4B8B" w14:textId="77777777" w:rsidR="00246B3B" w:rsidRDefault="00246B3B" w:rsidP="00A05F14">
      <w:pPr>
        <w:pStyle w:val="NormalWeb"/>
        <w:rPr>
          <w:color w:val="000000"/>
        </w:rPr>
      </w:pPr>
    </w:p>
    <w:p w14:paraId="2979A362" w14:textId="77777777" w:rsidR="00246B3B" w:rsidRDefault="00246B3B" w:rsidP="00A05F14">
      <w:pPr>
        <w:pStyle w:val="NormalWeb"/>
        <w:rPr>
          <w:color w:val="000000"/>
        </w:rPr>
      </w:pPr>
    </w:p>
    <w:p w14:paraId="1263BB4E" w14:textId="77777777" w:rsidR="00246B3B" w:rsidRDefault="00246B3B" w:rsidP="00A05F14">
      <w:pPr>
        <w:pStyle w:val="NormalWeb"/>
        <w:rPr>
          <w:color w:val="000000"/>
        </w:rPr>
      </w:pPr>
    </w:p>
    <w:p w14:paraId="27EBA92D" w14:textId="77777777" w:rsidR="00246B3B" w:rsidRDefault="00246B3B" w:rsidP="00A05F14">
      <w:pPr>
        <w:pStyle w:val="NormalWeb"/>
        <w:rPr>
          <w:color w:val="000000"/>
        </w:rPr>
      </w:pPr>
    </w:p>
    <w:p w14:paraId="4241A69F" w14:textId="77777777" w:rsidR="00246B3B" w:rsidRDefault="00246B3B" w:rsidP="00A05F14">
      <w:pPr>
        <w:pStyle w:val="NormalWeb"/>
        <w:rPr>
          <w:color w:val="000000"/>
        </w:rPr>
      </w:pPr>
    </w:p>
    <w:p w14:paraId="404C73F9" w14:textId="77777777" w:rsidR="00246B3B" w:rsidRDefault="00246B3B" w:rsidP="00A05F14">
      <w:pPr>
        <w:pStyle w:val="NormalWeb"/>
        <w:rPr>
          <w:color w:val="000000"/>
        </w:rPr>
      </w:pPr>
    </w:p>
    <w:p w14:paraId="2555E67F" w14:textId="77777777" w:rsidR="00246B3B" w:rsidRDefault="00246B3B" w:rsidP="00A05F14">
      <w:pPr>
        <w:pStyle w:val="NormalWeb"/>
        <w:rPr>
          <w:color w:val="000000"/>
        </w:rPr>
      </w:pPr>
    </w:p>
    <w:p w14:paraId="010E9950" w14:textId="77777777" w:rsidR="00246B3B" w:rsidRDefault="00246B3B" w:rsidP="00A05F14">
      <w:pPr>
        <w:pStyle w:val="NormalWeb"/>
        <w:rPr>
          <w:color w:val="000000"/>
        </w:rPr>
      </w:pPr>
    </w:p>
    <w:p w14:paraId="6192FA8F" w14:textId="77777777" w:rsidR="00246B3B" w:rsidRPr="00F52448" w:rsidRDefault="00246B3B" w:rsidP="00A05F14">
      <w:pPr>
        <w:pStyle w:val="NormalWeb"/>
        <w:rPr>
          <w:color w:val="000000"/>
        </w:rPr>
      </w:pPr>
    </w:p>
    <w:p w14:paraId="2AA93D7E" w14:textId="651B3B3B" w:rsidR="00A05F14" w:rsidRPr="009C5271" w:rsidRDefault="00A05F14" w:rsidP="00FF2EF1">
      <w:pPr>
        <w:pStyle w:val="Heading1"/>
        <w:jc w:val="center"/>
        <w:rPr>
          <w:rFonts w:ascii="Times New Roman" w:eastAsia="Calibri" w:hAnsi="Times New Roman" w:cs="Times New Roman"/>
          <w:b/>
          <w:bCs/>
          <w:sz w:val="24"/>
          <w:szCs w:val="24"/>
        </w:rPr>
      </w:pPr>
      <w:r w:rsidRPr="009C5271">
        <w:rPr>
          <w:rFonts w:ascii="Times New Roman" w:hAnsi="Times New Roman" w:cs="Times New Roman"/>
          <w:b/>
          <w:bCs/>
          <w:sz w:val="24"/>
          <w:szCs w:val="24"/>
        </w:rPr>
        <w:lastRenderedPageBreak/>
        <w:t>Grading Scheme</w:t>
      </w:r>
    </w:p>
    <w:p w14:paraId="39A8D182" w14:textId="77777777" w:rsidR="00A05F14" w:rsidRPr="00F52448" w:rsidRDefault="00A05F14" w:rsidP="00A05F14">
      <w:pPr>
        <w:spacing w:after="0"/>
        <w:jc w:val="center"/>
        <w:rPr>
          <w:rFonts w:ascii="Times New Roman" w:hAnsi="Times New Roman"/>
          <w:sz w:val="24"/>
          <w:szCs w:val="24"/>
        </w:rPr>
      </w:pPr>
      <w:r w:rsidRPr="00F52448">
        <w:rPr>
          <w:rFonts w:ascii="Times New Roman" w:hAnsi="Times New Roman"/>
          <w:sz w:val="24"/>
          <w:szCs w:val="24"/>
        </w:rPr>
        <w:t>MUA 113</w:t>
      </w:r>
    </w:p>
    <w:p w14:paraId="1C7A2DB0" w14:textId="77777777" w:rsidR="00A05F14" w:rsidRPr="00F52448" w:rsidRDefault="00A05F14" w:rsidP="00A05F14">
      <w:pPr>
        <w:spacing w:after="0"/>
        <w:rPr>
          <w:rFonts w:ascii="Times New Roman" w:hAnsi="Times New Roman"/>
          <w:sz w:val="24"/>
          <w:szCs w:val="24"/>
        </w:rPr>
      </w:pPr>
    </w:p>
    <w:p w14:paraId="16377B07" w14:textId="77777777" w:rsidR="00A05F14" w:rsidRPr="00A0395E" w:rsidRDefault="00A05F14" w:rsidP="00A05F14">
      <w:pPr>
        <w:spacing w:after="0"/>
        <w:rPr>
          <w:rFonts w:ascii="Times New Roman" w:hAnsi="Times New Roman"/>
          <w:sz w:val="24"/>
          <w:szCs w:val="24"/>
        </w:rPr>
      </w:pPr>
      <w:r w:rsidRPr="00F52448">
        <w:rPr>
          <w:rFonts w:ascii="Times New Roman" w:hAnsi="Times New Roman"/>
          <w:sz w:val="24"/>
          <w:szCs w:val="24"/>
        </w:rPr>
        <w:t>Each category is made up of quiz grades and test components.  Each category totals 50</w:t>
      </w:r>
      <w:r>
        <w:rPr>
          <w:rFonts w:ascii="Times New Roman" w:hAnsi="Times New Roman"/>
          <w:sz w:val="24"/>
          <w:szCs w:val="24"/>
        </w:rPr>
        <w:t>0</w:t>
      </w:r>
      <w:r w:rsidRPr="00F52448">
        <w:rPr>
          <w:rFonts w:ascii="Times New Roman" w:hAnsi="Times New Roman"/>
          <w:sz w:val="24"/>
          <w:szCs w:val="24"/>
        </w:rPr>
        <w:t xml:space="preserve"> points, which is 25% of the 2</w:t>
      </w:r>
      <w:r>
        <w:rPr>
          <w:rFonts w:ascii="Times New Roman" w:hAnsi="Times New Roman"/>
          <w:sz w:val="24"/>
          <w:szCs w:val="24"/>
        </w:rPr>
        <w:t>,</w:t>
      </w:r>
      <w:r w:rsidRPr="00F52448">
        <w:rPr>
          <w:rFonts w:ascii="Times New Roman" w:hAnsi="Times New Roman"/>
          <w:sz w:val="24"/>
          <w:szCs w:val="24"/>
        </w:rPr>
        <w:t>00</w:t>
      </w:r>
      <w:r>
        <w:rPr>
          <w:rFonts w:ascii="Times New Roman" w:hAnsi="Times New Roman"/>
          <w:sz w:val="24"/>
          <w:szCs w:val="24"/>
        </w:rPr>
        <w:t>0</w:t>
      </w:r>
      <w:r w:rsidRPr="00F52448">
        <w:rPr>
          <w:rFonts w:ascii="Times New Roman" w:hAnsi="Times New Roman"/>
          <w:sz w:val="24"/>
          <w:szCs w:val="24"/>
        </w:rPr>
        <w:t xml:space="preserve"> total points possible.</w:t>
      </w:r>
      <w:r>
        <w:rPr>
          <w:rFonts w:ascii="Times New Roman" w:hAnsi="Times New Roman"/>
          <w:sz w:val="24"/>
          <w:szCs w:val="24"/>
        </w:rPr>
        <w:t xml:space="preserve"> </w:t>
      </w:r>
      <w:r w:rsidRPr="00F52448">
        <w:rPr>
          <w:rFonts w:ascii="Times New Roman" w:hAnsi="Times New Roman"/>
          <w:sz w:val="24"/>
          <w:szCs w:val="24"/>
        </w:rPr>
        <w:t>The exact contents of quiz or test components are subject to change</w:t>
      </w:r>
      <w:r>
        <w:rPr>
          <w:rFonts w:ascii="Times New Roman" w:hAnsi="Times New Roman"/>
          <w:sz w:val="24"/>
          <w:szCs w:val="24"/>
        </w:rPr>
        <w:t>.</w:t>
      </w:r>
    </w:p>
    <w:p w14:paraId="697776F5" w14:textId="36CB865C" w:rsidR="00A05F14" w:rsidRPr="00F52448" w:rsidRDefault="00A05F14" w:rsidP="00A05F14">
      <w:pPr>
        <w:rPr>
          <w:rFonts w:ascii="Times New Roman" w:hAnsi="Times New Roman"/>
          <w:sz w:val="24"/>
          <w:szCs w:val="24"/>
        </w:rPr>
      </w:pPr>
      <w:r w:rsidRPr="00F52448">
        <w:rPr>
          <w:rFonts w:ascii="Times New Roman" w:eastAsia="Arial Unicode MS" w:hAnsi="Times New Roman"/>
          <w:sz w:val="24"/>
          <w:szCs w:val="24"/>
        </w:rPr>
        <w:t>Regular attendance is crucial for success as a pianist.  Only two (</w:t>
      </w:r>
      <w:r w:rsidR="00246B3B">
        <w:rPr>
          <w:rFonts w:ascii="Times New Roman" w:eastAsia="Arial Unicode MS" w:hAnsi="Times New Roman"/>
          <w:sz w:val="24"/>
          <w:szCs w:val="24"/>
        </w:rPr>
        <w:t>3</w:t>
      </w:r>
      <w:r w:rsidRPr="00F52448">
        <w:rPr>
          <w:rFonts w:ascii="Times New Roman" w:eastAsia="Arial Unicode MS" w:hAnsi="Times New Roman"/>
          <w:sz w:val="24"/>
          <w:szCs w:val="24"/>
        </w:rPr>
        <w:t xml:space="preserve">) unexcused absences are allowed.  Each unexcused absence thereafter will </w:t>
      </w:r>
      <w:r w:rsidRPr="00F52448">
        <w:rPr>
          <w:rFonts w:ascii="Times New Roman" w:eastAsia="Arial Unicode MS" w:hAnsi="Times New Roman"/>
          <w:b/>
          <w:bCs/>
          <w:sz w:val="24"/>
          <w:szCs w:val="24"/>
        </w:rPr>
        <w:t xml:space="preserve">LOWER YOUR FINAL GRADE 3 POINTS.  </w:t>
      </w:r>
      <w:r w:rsidRPr="00F52448">
        <w:rPr>
          <w:rFonts w:ascii="Times New Roman" w:eastAsia="Arial Unicode MS" w:hAnsi="Times New Roman"/>
          <w:sz w:val="24"/>
          <w:szCs w:val="24"/>
        </w:rPr>
        <w:t xml:space="preserve">Excused absences such as illness or ensemble tours must be documented with a doctor’s </w:t>
      </w:r>
      <w:proofErr w:type="gramStart"/>
      <w:r w:rsidRPr="00F52448">
        <w:rPr>
          <w:rFonts w:ascii="Times New Roman" w:eastAsia="Arial Unicode MS" w:hAnsi="Times New Roman"/>
          <w:sz w:val="24"/>
          <w:szCs w:val="24"/>
        </w:rPr>
        <w:t>note</w:t>
      </w:r>
      <w:proofErr w:type="gramEnd"/>
      <w:r>
        <w:rPr>
          <w:rFonts w:ascii="Times New Roman" w:eastAsia="Arial Unicode MS" w:hAnsi="Times New Roman"/>
          <w:sz w:val="24"/>
          <w:szCs w:val="24"/>
        </w:rPr>
        <w:t xml:space="preserve"> </w:t>
      </w:r>
      <w:r w:rsidRPr="00F52448">
        <w:rPr>
          <w:rFonts w:ascii="Times New Roman" w:eastAsia="Arial Unicode MS" w:hAnsi="Times New Roman"/>
          <w:sz w:val="24"/>
          <w:szCs w:val="24"/>
        </w:rPr>
        <w:t xml:space="preserve">or an official memo issued by the instructor/director. Class begins promptly at the designated time.  </w:t>
      </w:r>
    </w:p>
    <w:p w14:paraId="271B96C8" w14:textId="77777777" w:rsidR="00A05F14" w:rsidRPr="009C5271" w:rsidRDefault="00A05F14" w:rsidP="00A05F14">
      <w:pPr>
        <w:pStyle w:val="Heading2A"/>
        <w:rPr>
          <w:rFonts w:ascii="Times New Roman" w:hAnsi="Times New Roman" w:cs="Times New Roman"/>
          <w:i w:val="0"/>
          <w:iCs w:val="0"/>
          <w:sz w:val="24"/>
          <w:szCs w:val="24"/>
        </w:rPr>
      </w:pPr>
      <w:r w:rsidRPr="009C5271">
        <w:rPr>
          <w:rStyle w:val="Heading2Char"/>
          <w:rFonts w:ascii="Times New Roman" w:hAnsi="Times New Roman" w:cs="Times New Roman"/>
          <w:i w:val="0"/>
          <w:iCs w:val="0"/>
          <w:sz w:val="24"/>
          <w:szCs w:val="24"/>
        </w:rPr>
        <w:t>Technic 500 points (25</w:t>
      </w:r>
      <w:r w:rsidRPr="009C5271">
        <w:rPr>
          <w:rFonts w:ascii="Times New Roman" w:hAnsi="Times New Roman" w:cs="Times New Roman"/>
          <w:i w:val="0"/>
          <w:iCs w:val="0"/>
          <w:sz w:val="24"/>
          <w:szCs w:val="24"/>
        </w:rPr>
        <w:t>%)</w:t>
      </w:r>
    </w:p>
    <w:p w14:paraId="68744135" w14:textId="77777777" w:rsidR="00A05F14" w:rsidRPr="00F52448" w:rsidRDefault="00A05F14" w:rsidP="00A05F14">
      <w:pPr>
        <w:spacing w:after="0"/>
        <w:rPr>
          <w:rFonts w:ascii="Times New Roman" w:hAnsi="Times New Roman"/>
          <w:sz w:val="24"/>
          <w:szCs w:val="24"/>
        </w:rPr>
      </w:pPr>
      <w:r w:rsidRPr="00F52448">
        <w:rPr>
          <w:rFonts w:ascii="Times New Roman" w:hAnsi="Times New Roman"/>
          <w:sz w:val="24"/>
          <w:szCs w:val="24"/>
        </w:rPr>
        <w:t>A sound technic is the foundation for all other skills. It is vitally important to learn how to hold your shoulders, arms, wrists</w:t>
      </w:r>
      <w:r>
        <w:rPr>
          <w:rFonts w:ascii="Times New Roman" w:hAnsi="Times New Roman"/>
          <w:sz w:val="24"/>
          <w:szCs w:val="24"/>
        </w:rPr>
        <w:t xml:space="preserve">, </w:t>
      </w:r>
      <w:r w:rsidRPr="00F52448">
        <w:rPr>
          <w:rFonts w:ascii="Times New Roman" w:hAnsi="Times New Roman"/>
          <w:sz w:val="24"/>
          <w:szCs w:val="24"/>
        </w:rPr>
        <w:t xml:space="preserve">and fingers, as well as learning the general layout of the keyboard.  For these reasons, all scale and chord tests will be graded on a pass/fail basis.  Additional attempts are allowed, but for fewer points. See the Canvas Rubric attached to each </w:t>
      </w:r>
      <w:proofErr w:type="gramStart"/>
      <w:r w:rsidRPr="00F52448">
        <w:rPr>
          <w:rFonts w:ascii="Times New Roman" w:hAnsi="Times New Roman"/>
          <w:sz w:val="24"/>
          <w:szCs w:val="24"/>
        </w:rPr>
        <w:t>technic</w:t>
      </w:r>
      <w:proofErr w:type="gramEnd"/>
      <w:r w:rsidRPr="00F52448">
        <w:rPr>
          <w:rFonts w:ascii="Times New Roman" w:hAnsi="Times New Roman"/>
          <w:sz w:val="24"/>
          <w:szCs w:val="24"/>
        </w:rPr>
        <w:t xml:space="preserve"> quiz for a schedule of points.</w:t>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7"/>
        <w:gridCol w:w="6837"/>
        <w:gridCol w:w="1066"/>
      </w:tblGrid>
      <w:tr w:rsidR="00A05F14" w:rsidRPr="00F52448" w14:paraId="22E1801C" w14:textId="77777777" w:rsidTr="00093B0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F68431"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Code</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3A21E4"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Description</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331CB7"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Grade (P/F)</w:t>
            </w:r>
          </w:p>
        </w:tc>
      </w:tr>
      <w:tr w:rsidR="00A05F14" w:rsidRPr="00F52448" w14:paraId="4DE3F112" w14:textId="77777777" w:rsidTr="00093B0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FC6DBD"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1</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0AD502"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Major 5-finger pattern, all keys called at random.  </w:t>
            </w:r>
          </w:p>
          <w:p w14:paraId="049A9668"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Hands together, eighths at mm=80. 7 in 60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88BDBE"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30</w:t>
            </w:r>
          </w:p>
        </w:tc>
      </w:tr>
      <w:tr w:rsidR="00A05F14" w:rsidRPr="00F52448" w14:paraId="5971B3FD" w14:textId="77777777" w:rsidTr="00093B0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A43195"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2</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20EE624"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Major, Augmented, Major, Minor, Diminished Triad sequence. (Pg. 98, All Keys) Hands Together, mm=72.  6 in 60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9FB1B9"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40</w:t>
            </w:r>
          </w:p>
        </w:tc>
      </w:tr>
      <w:tr w:rsidR="00A05F14" w:rsidRPr="00F52448" w14:paraId="4879C98F" w14:textId="77777777" w:rsidTr="00093B0B">
        <w:trPr>
          <w:trHeight w:val="44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12E113"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3</w:t>
            </w:r>
          </w:p>
        </w:tc>
        <w:tc>
          <w:tcPr>
            <w:tcW w:w="6837" w:type="dxa"/>
            <w:tcBorders>
              <w:top w:val="single" w:sz="4" w:space="0" w:color="000000"/>
              <w:left w:val="single" w:sz="4" w:space="0" w:color="000000"/>
              <w:bottom w:val="single" w:sz="8" w:space="0" w:color="000000"/>
              <w:right w:val="single" w:sz="4" w:space="0" w:color="000000"/>
            </w:tcBorders>
            <w:shd w:val="clear" w:color="auto" w:fill="auto"/>
            <w:tcMar>
              <w:top w:w="40" w:type="dxa"/>
              <w:left w:w="40" w:type="dxa"/>
              <w:bottom w:w="40" w:type="dxa"/>
              <w:right w:w="40" w:type="dxa"/>
            </w:tcMar>
          </w:tcPr>
          <w:p w14:paraId="415192E2"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Major Scale Building. Hands Cooperatively. (</w:t>
            </w:r>
            <w:proofErr w:type="gramStart"/>
            <w:r w:rsidRPr="00F52448">
              <w:rPr>
                <w:rFonts w:ascii="Times New Roman" w:eastAsia="Arial Unicode MS" w:hAnsi="Times New Roman"/>
                <w:sz w:val="24"/>
                <w:szCs w:val="24"/>
              </w:rPr>
              <w:t>see</w:t>
            </w:r>
            <w:proofErr w:type="gramEnd"/>
            <w:r w:rsidRPr="00F52448">
              <w:rPr>
                <w:rFonts w:ascii="Times New Roman" w:eastAsia="Arial Unicode MS" w:hAnsi="Times New Roman"/>
                <w:sz w:val="24"/>
                <w:szCs w:val="24"/>
              </w:rPr>
              <w:t xml:space="preserve"> handout)</w:t>
            </w:r>
          </w:p>
          <w:p w14:paraId="717CC10A"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Complete tour, circle of fifths. mm=80. 65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068DC6"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30</w:t>
            </w:r>
          </w:p>
        </w:tc>
      </w:tr>
      <w:tr w:rsidR="00A05F14" w:rsidRPr="00F52448" w14:paraId="4A085835" w14:textId="77777777" w:rsidTr="00093B0B">
        <w:trPr>
          <w:trHeight w:val="44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364A9F"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4</w:t>
            </w:r>
          </w:p>
        </w:tc>
        <w:tc>
          <w:tcPr>
            <w:tcW w:w="6837" w:type="dxa"/>
            <w:tcBorders>
              <w:top w:val="single" w:sz="8"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D956CE"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Minor 5 finger Pattern, Triad. Chromatic Ascending.</w:t>
            </w:r>
          </w:p>
          <w:p w14:paraId="30E3FAA6"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Hands Together, eighths at mm=88. 8 in 65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138CAB"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30</w:t>
            </w:r>
          </w:p>
        </w:tc>
      </w:tr>
      <w:tr w:rsidR="00A05F14" w:rsidRPr="00F52448" w14:paraId="6569C8AE" w14:textId="77777777" w:rsidTr="00093B0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D2CCC29"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5</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A111BD"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Triad Inversion, CGDAE, (</w:t>
            </w:r>
            <w:proofErr w:type="spellStart"/>
            <w:r w:rsidRPr="00F52448">
              <w:rPr>
                <w:rFonts w:ascii="Times New Roman" w:hAnsi="Times New Roman"/>
                <w:sz w:val="24"/>
                <w:szCs w:val="24"/>
              </w:rPr>
              <w:t>pg</w:t>
            </w:r>
            <w:proofErr w:type="spellEnd"/>
            <w:r w:rsidRPr="00F52448">
              <w:rPr>
                <w:rFonts w:ascii="Times New Roman" w:hAnsi="Times New Roman"/>
                <w:sz w:val="24"/>
                <w:szCs w:val="24"/>
              </w:rPr>
              <w:t xml:space="preserve"> 138)</w:t>
            </w:r>
          </w:p>
          <w:p w14:paraId="10327F7E"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Hands Separate, mm=100, 2 each hand, 75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51B3C0"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50</w:t>
            </w:r>
          </w:p>
        </w:tc>
      </w:tr>
      <w:tr w:rsidR="00A05F14" w:rsidRPr="00F52448" w14:paraId="02737A47" w14:textId="77777777" w:rsidTr="00093B0B">
        <w:trPr>
          <w:trHeight w:val="442"/>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44A5D6"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6</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29AC86D"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 xml:space="preserve">Roman Numeral Triads.  Given key and roman numeral, play correct triad in root position.  Single Hand.  9 in 60 seconds.  3 strikes, </w:t>
            </w:r>
            <w:proofErr w:type="spellStart"/>
            <w:r w:rsidRPr="00F52448">
              <w:rPr>
                <w:rFonts w:ascii="Times New Roman" w:eastAsia="Arial Unicode MS" w:hAnsi="Times New Roman"/>
                <w:sz w:val="24"/>
                <w:szCs w:val="24"/>
              </w:rPr>
              <w:t>yer</w:t>
            </w:r>
            <w:proofErr w:type="spellEnd"/>
            <w:r w:rsidRPr="00F52448">
              <w:rPr>
                <w:rFonts w:ascii="Times New Roman" w:eastAsia="Arial Unicode MS" w:hAnsi="Times New Roman"/>
                <w:sz w:val="24"/>
                <w:szCs w:val="24"/>
              </w:rPr>
              <w:t xml:space="preserve"> out.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07D496"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50</w:t>
            </w:r>
          </w:p>
        </w:tc>
      </w:tr>
      <w:tr w:rsidR="00A05F14" w:rsidRPr="00F52448" w14:paraId="512E88BF" w14:textId="77777777" w:rsidTr="00093B0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26ABF8"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7</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A00916"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Major Cadences CGDAEF + Bb, Eb (pg. 170)</w:t>
            </w:r>
          </w:p>
          <w:p w14:paraId="1F89601E"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Hands together, mm=160, 7 in 60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39318B"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70</w:t>
            </w:r>
          </w:p>
        </w:tc>
      </w:tr>
      <w:tr w:rsidR="00A05F14" w:rsidRPr="00F52448" w14:paraId="00E6FEC4" w14:textId="77777777" w:rsidTr="00093B0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40ECEB"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8</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2CDAB92"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Major Scales, Group 1 (CGDAE) 2 octave</w:t>
            </w:r>
          </w:p>
          <w:p w14:paraId="173BBC5C"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Hands Separate, eighths at mm=80, 4 each hand, 130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B5DCDD"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60</w:t>
            </w:r>
          </w:p>
        </w:tc>
      </w:tr>
      <w:tr w:rsidR="00A05F14" w:rsidRPr="00F52448" w14:paraId="65CF24B2" w14:textId="77777777" w:rsidTr="00093B0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C8535C"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9</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32C610"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Major Scales, Group 2 (F, B, F#, C#) </w:t>
            </w:r>
          </w:p>
          <w:p w14:paraId="4EE550B8"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Hands Separate, eighths at mm=80, 3 each hand, 100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5674E4"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60</w:t>
            </w:r>
          </w:p>
        </w:tc>
      </w:tr>
      <w:tr w:rsidR="00A05F14" w:rsidRPr="00F52448" w14:paraId="52105545" w14:textId="77777777" w:rsidTr="00093B0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BFA0A5"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 10</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82CDEF"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Major Cadences, All Major Keys (pg. 170)</w:t>
            </w:r>
          </w:p>
          <w:p w14:paraId="05230433"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Hands Together, mm=160, 10 in 90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64B8C0"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80</w:t>
            </w:r>
          </w:p>
        </w:tc>
      </w:tr>
    </w:tbl>
    <w:p w14:paraId="57A428C2" w14:textId="77777777" w:rsidR="00A05F14" w:rsidRPr="00F52448" w:rsidRDefault="00A05F14" w:rsidP="00A05F14">
      <w:pPr>
        <w:spacing w:after="0"/>
        <w:rPr>
          <w:rFonts w:ascii="Times New Roman" w:hAnsi="Times New Roman"/>
          <w:sz w:val="24"/>
          <w:szCs w:val="24"/>
        </w:rPr>
      </w:pPr>
      <w:r w:rsidRPr="00F52448">
        <w:rPr>
          <w:rFonts w:ascii="Times New Roman" w:hAnsi="Times New Roman"/>
          <w:sz w:val="24"/>
          <w:szCs w:val="24"/>
        </w:rPr>
        <w:tab/>
      </w:r>
      <w:r w:rsidRPr="00F52448">
        <w:rPr>
          <w:rFonts w:ascii="Times New Roman" w:hAnsi="Times New Roman"/>
          <w:sz w:val="24"/>
          <w:szCs w:val="24"/>
        </w:rPr>
        <w:br w:type="page"/>
      </w:r>
    </w:p>
    <w:p w14:paraId="4FBC7B82" w14:textId="77777777" w:rsidR="00A05F14" w:rsidRPr="009C5271" w:rsidRDefault="00A05F14" w:rsidP="00A05F14">
      <w:pPr>
        <w:pStyle w:val="Heading2"/>
        <w:rPr>
          <w:rFonts w:ascii="Times New Roman" w:hAnsi="Times New Roman" w:cs="Times New Roman"/>
          <w:b/>
          <w:bCs/>
          <w:sz w:val="24"/>
          <w:szCs w:val="24"/>
        </w:rPr>
      </w:pPr>
      <w:r w:rsidRPr="009C5271">
        <w:rPr>
          <w:rFonts w:ascii="Times New Roman" w:hAnsi="Times New Roman" w:cs="Times New Roman"/>
          <w:b/>
          <w:bCs/>
          <w:sz w:val="24"/>
          <w:szCs w:val="24"/>
        </w:rPr>
        <w:lastRenderedPageBreak/>
        <w:t>Reading Skills 500 points (25%)</w:t>
      </w:r>
      <w:r w:rsidRPr="009C5271">
        <w:rPr>
          <w:rFonts w:ascii="Times New Roman" w:hAnsi="Times New Roman" w:cs="Times New Roman"/>
          <w:b/>
          <w:bCs/>
          <w:sz w:val="24"/>
          <w:szCs w:val="24"/>
        </w:rPr>
        <w:tab/>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70"/>
        <w:gridCol w:w="5801"/>
        <w:gridCol w:w="872"/>
        <w:gridCol w:w="887"/>
      </w:tblGrid>
      <w:tr w:rsidR="00A05F14" w:rsidRPr="00F52448" w14:paraId="5AA63703" w14:textId="77777777" w:rsidTr="00093B0B">
        <w:trPr>
          <w:trHeight w:val="24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CDB0CB0"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Code</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8262FA"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Description</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1BDCA7"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Points</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EC9F40"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Grade</w:t>
            </w:r>
          </w:p>
        </w:tc>
      </w:tr>
      <w:tr w:rsidR="00A05F14" w:rsidRPr="00F52448" w14:paraId="1DB143CD" w14:textId="77777777" w:rsidTr="00093B0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9942FC"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RS 1</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AB8FAB" w14:textId="3A7DB98C"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Prepared Reading (25-26, 36-37) 1 from each group.</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B36FF4" w14:textId="77777777" w:rsidR="00A05F14" w:rsidRPr="00F52448" w:rsidRDefault="00A05F14" w:rsidP="00093B0B">
            <w:pPr>
              <w:spacing w:after="0"/>
              <w:jc w:val="center"/>
              <w:rPr>
                <w:rFonts w:ascii="Times New Roman" w:hAnsi="Times New Roman"/>
                <w:sz w:val="24"/>
                <w:szCs w:val="24"/>
              </w:rPr>
            </w:pPr>
            <w:r w:rsidRPr="00F52448">
              <w:rPr>
                <w:rFonts w:ascii="Times New Roman" w:eastAsia="Arial Unicode MS" w:hAnsi="Times New Roman"/>
                <w:sz w:val="24"/>
                <w:szCs w:val="24"/>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DAE5DE" w14:textId="77777777" w:rsidR="00A05F14" w:rsidRPr="00F52448" w:rsidRDefault="00A05F14" w:rsidP="00093B0B">
            <w:pPr>
              <w:rPr>
                <w:rFonts w:ascii="Times New Roman" w:hAnsi="Times New Roman"/>
                <w:sz w:val="24"/>
                <w:szCs w:val="24"/>
              </w:rPr>
            </w:pPr>
          </w:p>
        </w:tc>
      </w:tr>
      <w:tr w:rsidR="00A05F14" w:rsidRPr="00F52448" w14:paraId="36879253" w14:textId="77777777" w:rsidTr="00093B0B">
        <w:trPr>
          <w:trHeight w:val="481"/>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482D442"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RS 2</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A15B814"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Transposition of 5 finger melodies (50-51; #2-4 – transpose to any major key)</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439169" w14:textId="77777777" w:rsidR="00A05F14" w:rsidRPr="00F52448" w:rsidRDefault="00A05F14" w:rsidP="00093B0B">
            <w:pPr>
              <w:spacing w:after="0"/>
              <w:jc w:val="center"/>
              <w:rPr>
                <w:rFonts w:ascii="Times New Roman" w:hAnsi="Times New Roman"/>
                <w:sz w:val="24"/>
                <w:szCs w:val="24"/>
              </w:rPr>
            </w:pPr>
            <w:r w:rsidRPr="00F52448">
              <w:rPr>
                <w:rFonts w:ascii="Times New Roman" w:eastAsia="Arial Unicode MS" w:hAnsi="Times New Roman"/>
                <w:sz w:val="24"/>
                <w:szCs w:val="24"/>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2E4130" w14:textId="77777777" w:rsidR="00A05F14" w:rsidRPr="00F52448" w:rsidRDefault="00A05F14" w:rsidP="00093B0B">
            <w:pPr>
              <w:rPr>
                <w:rFonts w:ascii="Times New Roman" w:hAnsi="Times New Roman"/>
                <w:sz w:val="24"/>
                <w:szCs w:val="24"/>
              </w:rPr>
            </w:pPr>
          </w:p>
        </w:tc>
      </w:tr>
      <w:tr w:rsidR="00A05F14" w:rsidRPr="00F52448" w14:paraId="02BE4F27" w14:textId="77777777" w:rsidTr="00093B0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05435C"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RS 3</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F5E5A9"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Sight Reading, (</w:t>
            </w:r>
            <w:proofErr w:type="gramStart"/>
            <w:r w:rsidRPr="00F52448">
              <w:rPr>
                <w:rFonts w:ascii="Times New Roman" w:eastAsia="Arial Unicode MS" w:hAnsi="Times New Roman"/>
                <w:sz w:val="24"/>
                <w:szCs w:val="24"/>
              </w:rPr>
              <w:t>similar to</w:t>
            </w:r>
            <w:proofErr w:type="gramEnd"/>
            <w:r w:rsidRPr="00F52448">
              <w:rPr>
                <w:rFonts w:ascii="Times New Roman" w:eastAsia="Arial Unicode MS" w:hAnsi="Times New Roman"/>
                <w:sz w:val="24"/>
                <w:szCs w:val="24"/>
              </w:rPr>
              <w:t xml:space="preserve"> </w:t>
            </w:r>
            <w:proofErr w:type="spellStart"/>
            <w:r w:rsidRPr="00F52448">
              <w:rPr>
                <w:rFonts w:ascii="Times New Roman" w:eastAsia="Arial Unicode MS" w:hAnsi="Times New Roman"/>
                <w:sz w:val="24"/>
                <w:szCs w:val="24"/>
              </w:rPr>
              <w:t>pg</w:t>
            </w:r>
            <w:proofErr w:type="spellEnd"/>
            <w:r w:rsidRPr="00F52448">
              <w:rPr>
                <w:rFonts w:ascii="Times New Roman" w:eastAsia="Arial Unicode MS" w:hAnsi="Times New Roman"/>
                <w:sz w:val="24"/>
                <w:szCs w:val="24"/>
              </w:rPr>
              <w:t xml:space="preserve"> 62)</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2783194" w14:textId="77777777" w:rsidR="00A05F14" w:rsidRPr="00F52448" w:rsidRDefault="00A05F14" w:rsidP="00093B0B">
            <w:pPr>
              <w:spacing w:after="0"/>
              <w:jc w:val="center"/>
              <w:rPr>
                <w:rFonts w:ascii="Times New Roman" w:hAnsi="Times New Roman"/>
                <w:sz w:val="24"/>
                <w:szCs w:val="24"/>
              </w:rPr>
            </w:pPr>
            <w:r w:rsidRPr="00F52448">
              <w:rPr>
                <w:rFonts w:ascii="Times New Roman" w:eastAsia="Arial Unicode MS" w:hAnsi="Times New Roman"/>
                <w:sz w:val="24"/>
                <w:szCs w:val="24"/>
              </w:rPr>
              <w:t>80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12C28B" w14:textId="77777777" w:rsidR="00A05F14" w:rsidRPr="00F52448" w:rsidRDefault="00A05F14" w:rsidP="00093B0B">
            <w:pPr>
              <w:rPr>
                <w:rFonts w:ascii="Times New Roman" w:hAnsi="Times New Roman"/>
                <w:sz w:val="24"/>
                <w:szCs w:val="24"/>
              </w:rPr>
            </w:pPr>
          </w:p>
        </w:tc>
      </w:tr>
      <w:tr w:rsidR="00A05F14" w:rsidRPr="00F52448" w14:paraId="1177A9F7" w14:textId="77777777" w:rsidTr="00093B0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EF39FF"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RS 4</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90D9A2"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Prepared Reading (90-91; 102-103)</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F9FF35" w14:textId="77777777" w:rsidR="00A05F14" w:rsidRPr="00F52448" w:rsidRDefault="00A05F14" w:rsidP="00093B0B">
            <w:pPr>
              <w:spacing w:after="0"/>
              <w:jc w:val="center"/>
              <w:rPr>
                <w:rFonts w:ascii="Times New Roman" w:hAnsi="Times New Roman"/>
                <w:sz w:val="24"/>
                <w:szCs w:val="24"/>
              </w:rPr>
            </w:pPr>
            <w:r w:rsidRPr="00F52448">
              <w:rPr>
                <w:rFonts w:ascii="Times New Roman" w:eastAsia="Arial Unicode MS" w:hAnsi="Times New Roman"/>
                <w:sz w:val="24"/>
                <w:szCs w:val="24"/>
              </w:rPr>
              <w:t>50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C0688D" w14:textId="77777777" w:rsidR="00A05F14" w:rsidRPr="00F52448" w:rsidRDefault="00A05F14" w:rsidP="00093B0B">
            <w:pPr>
              <w:rPr>
                <w:rFonts w:ascii="Times New Roman" w:hAnsi="Times New Roman"/>
                <w:sz w:val="24"/>
                <w:szCs w:val="24"/>
              </w:rPr>
            </w:pPr>
          </w:p>
        </w:tc>
      </w:tr>
      <w:tr w:rsidR="00A05F14" w:rsidRPr="00F52448" w14:paraId="6389D43C" w14:textId="77777777" w:rsidTr="00093B0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C019CF"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RS 5</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2AAF311" w14:textId="04440CA0"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Transposition (126-127) Transpose to indicated keys.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3B96FC" w14:textId="77777777" w:rsidR="00A05F14" w:rsidRPr="00F52448" w:rsidRDefault="00A05F14" w:rsidP="00093B0B">
            <w:pPr>
              <w:spacing w:after="0"/>
              <w:jc w:val="center"/>
              <w:rPr>
                <w:rFonts w:ascii="Times New Roman" w:hAnsi="Times New Roman"/>
                <w:sz w:val="24"/>
                <w:szCs w:val="24"/>
              </w:rPr>
            </w:pPr>
            <w:r w:rsidRPr="00F52448">
              <w:rPr>
                <w:rFonts w:ascii="Times New Roman" w:eastAsia="Arial Unicode MS" w:hAnsi="Times New Roman"/>
                <w:sz w:val="24"/>
                <w:szCs w:val="24"/>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1C2A26" w14:textId="77777777" w:rsidR="00A05F14" w:rsidRPr="00F52448" w:rsidRDefault="00A05F14" w:rsidP="00093B0B">
            <w:pPr>
              <w:rPr>
                <w:rFonts w:ascii="Times New Roman" w:hAnsi="Times New Roman"/>
                <w:sz w:val="24"/>
                <w:szCs w:val="24"/>
              </w:rPr>
            </w:pPr>
          </w:p>
        </w:tc>
      </w:tr>
      <w:tr w:rsidR="00A05F14" w:rsidRPr="00F52448" w14:paraId="45418286" w14:textId="77777777" w:rsidTr="00093B0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9FF93C"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RS 6</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293ACD"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 xml:space="preserve">Sight Reading (rhythmically </w:t>
            </w:r>
            <w:proofErr w:type="gramStart"/>
            <w:r w:rsidRPr="00F52448">
              <w:rPr>
                <w:rFonts w:ascii="Times New Roman" w:eastAsia="Arial Unicode MS" w:hAnsi="Times New Roman"/>
                <w:sz w:val="24"/>
                <w:szCs w:val="24"/>
              </w:rPr>
              <w:t>similar to</w:t>
            </w:r>
            <w:proofErr w:type="gramEnd"/>
            <w:r w:rsidRPr="00F52448">
              <w:rPr>
                <w:rFonts w:ascii="Times New Roman" w:eastAsia="Arial Unicode MS" w:hAnsi="Times New Roman"/>
                <w:sz w:val="24"/>
                <w:szCs w:val="24"/>
              </w:rPr>
              <w:t xml:space="preserve"> </w:t>
            </w:r>
            <w:proofErr w:type="spellStart"/>
            <w:r w:rsidRPr="00F52448">
              <w:rPr>
                <w:rFonts w:ascii="Times New Roman" w:eastAsia="Arial Unicode MS" w:hAnsi="Times New Roman"/>
                <w:sz w:val="24"/>
                <w:szCs w:val="24"/>
              </w:rPr>
              <w:t>pg</w:t>
            </w:r>
            <w:proofErr w:type="spellEnd"/>
            <w:r w:rsidRPr="00F52448">
              <w:rPr>
                <w:rFonts w:ascii="Times New Roman" w:eastAsia="Arial Unicode MS" w:hAnsi="Times New Roman"/>
                <w:sz w:val="24"/>
                <w:szCs w:val="24"/>
              </w:rPr>
              <w:t xml:space="preserve"> 118)</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C1B9AA" w14:textId="77777777" w:rsidR="00A05F14" w:rsidRPr="00F52448" w:rsidRDefault="00A05F14" w:rsidP="00093B0B">
            <w:pPr>
              <w:spacing w:after="0"/>
              <w:jc w:val="center"/>
              <w:rPr>
                <w:rFonts w:ascii="Times New Roman" w:hAnsi="Times New Roman"/>
                <w:sz w:val="24"/>
                <w:szCs w:val="24"/>
              </w:rPr>
            </w:pPr>
            <w:r w:rsidRPr="00F52448">
              <w:rPr>
                <w:rFonts w:ascii="Times New Roman" w:eastAsia="Arial Unicode MS" w:hAnsi="Times New Roman"/>
                <w:sz w:val="24"/>
                <w:szCs w:val="24"/>
              </w:rPr>
              <w:t>80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BFC9DE1" w14:textId="77777777" w:rsidR="00A05F14" w:rsidRPr="00F52448" w:rsidRDefault="00A05F14" w:rsidP="00093B0B">
            <w:pPr>
              <w:rPr>
                <w:rFonts w:ascii="Times New Roman" w:hAnsi="Times New Roman"/>
                <w:sz w:val="24"/>
                <w:szCs w:val="24"/>
              </w:rPr>
            </w:pPr>
          </w:p>
        </w:tc>
      </w:tr>
      <w:tr w:rsidR="00A05F14" w:rsidRPr="00F52448" w14:paraId="04FADB0F" w14:textId="77777777" w:rsidTr="00093B0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393AF3"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RS 7</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97682D"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Prepared Reading (174-175, 192-193)</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844F68" w14:textId="77777777" w:rsidR="00A05F14" w:rsidRPr="00F52448" w:rsidRDefault="00A05F14" w:rsidP="00093B0B">
            <w:pPr>
              <w:spacing w:after="0"/>
              <w:jc w:val="center"/>
              <w:rPr>
                <w:rFonts w:ascii="Times New Roman" w:hAnsi="Times New Roman"/>
                <w:sz w:val="24"/>
                <w:szCs w:val="24"/>
              </w:rPr>
            </w:pPr>
            <w:r w:rsidRPr="00F52448">
              <w:rPr>
                <w:rFonts w:ascii="Times New Roman" w:eastAsia="Arial Unicode MS" w:hAnsi="Times New Roman"/>
                <w:sz w:val="24"/>
                <w:szCs w:val="24"/>
              </w:rPr>
              <w:t>50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E70014" w14:textId="77777777" w:rsidR="00A05F14" w:rsidRPr="00F52448" w:rsidRDefault="00A05F14" w:rsidP="00093B0B">
            <w:pPr>
              <w:rPr>
                <w:rFonts w:ascii="Times New Roman" w:hAnsi="Times New Roman"/>
                <w:sz w:val="24"/>
                <w:szCs w:val="24"/>
              </w:rPr>
            </w:pPr>
          </w:p>
        </w:tc>
      </w:tr>
      <w:tr w:rsidR="00A05F14" w:rsidRPr="00F52448" w14:paraId="76C392A4" w14:textId="77777777" w:rsidTr="00093B0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B26F1F"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RS 8</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5DB33B" w14:textId="563B7BD0" w:rsidR="00A05F14" w:rsidRPr="00F52448" w:rsidRDefault="00FF5BDB" w:rsidP="00093B0B">
            <w:pPr>
              <w:spacing w:after="0"/>
              <w:rPr>
                <w:rFonts w:ascii="Times New Roman" w:hAnsi="Times New Roman"/>
                <w:sz w:val="24"/>
                <w:szCs w:val="24"/>
              </w:rPr>
            </w:pPr>
            <w:r>
              <w:rPr>
                <w:rFonts w:ascii="Times New Roman" w:eastAsia="Arial Unicode MS" w:hAnsi="Times New Roman"/>
                <w:sz w:val="24"/>
                <w:szCs w:val="24"/>
              </w:rPr>
              <w:t>T</w:t>
            </w:r>
            <w:r w:rsidR="00A05F14" w:rsidRPr="00F52448">
              <w:rPr>
                <w:rFonts w:ascii="Times New Roman" w:eastAsia="Arial Unicode MS" w:hAnsi="Times New Roman"/>
                <w:sz w:val="24"/>
                <w:szCs w:val="24"/>
              </w:rPr>
              <w:t>ranspose 5 finger melody at sight (</w:t>
            </w:r>
            <w:proofErr w:type="gramStart"/>
            <w:r w:rsidR="00A05F14" w:rsidRPr="00F52448">
              <w:rPr>
                <w:rFonts w:ascii="Times New Roman" w:eastAsia="Arial Unicode MS" w:hAnsi="Times New Roman"/>
                <w:sz w:val="24"/>
                <w:szCs w:val="24"/>
              </w:rPr>
              <w:t>similar to</w:t>
            </w:r>
            <w:proofErr w:type="gramEnd"/>
            <w:r w:rsidR="00A05F14" w:rsidRPr="00F52448">
              <w:rPr>
                <w:rFonts w:ascii="Times New Roman" w:eastAsia="Arial Unicode MS" w:hAnsi="Times New Roman"/>
                <w:sz w:val="24"/>
                <w:szCs w:val="24"/>
              </w:rPr>
              <w:t xml:space="preserve"> 82, 90)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B1B666" w14:textId="77777777" w:rsidR="00A05F14" w:rsidRPr="00F52448" w:rsidRDefault="00A05F14" w:rsidP="00093B0B">
            <w:pPr>
              <w:spacing w:after="0"/>
              <w:jc w:val="center"/>
              <w:rPr>
                <w:rFonts w:ascii="Times New Roman" w:hAnsi="Times New Roman"/>
                <w:sz w:val="24"/>
                <w:szCs w:val="24"/>
              </w:rPr>
            </w:pPr>
            <w:r w:rsidRPr="00F52448">
              <w:rPr>
                <w:rFonts w:ascii="Times New Roman" w:eastAsia="Arial Unicode MS" w:hAnsi="Times New Roman"/>
                <w:sz w:val="24"/>
                <w:szCs w:val="24"/>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AF4A57" w14:textId="77777777" w:rsidR="00A05F14" w:rsidRPr="00F52448" w:rsidRDefault="00A05F14" w:rsidP="00093B0B">
            <w:pPr>
              <w:rPr>
                <w:rFonts w:ascii="Times New Roman" w:hAnsi="Times New Roman"/>
                <w:sz w:val="24"/>
                <w:szCs w:val="24"/>
              </w:rPr>
            </w:pPr>
          </w:p>
        </w:tc>
      </w:tr>
      <w:tr w:rsidR="00A05F14" w:rsidRPr="00F52448" w14:paraId="7C40450C" w14:textId="77777777" w:rsidTr="00093B0B">
        <w:trPr>
          <w:trHeight w:val="721"/>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DD8FC5"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RS 9</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E14B84"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Sight Reading (expect 5 finger melody with cadence accompaniment)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1ABD59" w14:textId="77777777" w:rsidR="00A05F14" w:rsidRPr="00F52448" w:rsidRDefault="00A05F14" w:rsidP="00093B0B">
            <w:pPr>
              <w:spacing w:after="0"/>
              <w:jc w:val="center"/>
              <w:rPr>
                <w:rFonts w:ascii="Times New Roman" w:hAnsi="Times New Roman"/>
                <w:sz w:val="24"/>
                <w:szCs w:val="24"/>
              </w:rPr>
            </w:pPr>
            <w:r w:rsidRPr="00F52448">
              <w:rPr>
                <w:rFonts w:ascii="Times New Roman" w:eastAsia="Arial Unicode MS" w:hAnsi="Times New Roman"/>
                <w:sz w:val="24"/>
                <w:szCs w:val="24"/>
              </w:rPr>
              <w:t>80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DEFA96" w14:textId="77777777" w:rsidR="00A05F14" w:rsidRPr="00F52448" w:rsidRDefault="00A05F14" w:rsidP="00093B0B">
            <w:pPr>
              <w:rPr>
                <w:rFonts w:ascii="Times New Roman" w:hAnsi="Times New Roman"/>
                <w:sz w:val="24"/>
                <w:szCs w:val="24"/>
              </w:rPr>
            </w:pPr>
          </w:p>
        </w:tc>
      </w:tr>
    </w:tbl>
    <w:p w14:paraId="48A5E787" w14:textId="77777777" w:rsidR="00A05F14" w:rsidRPr="00F52448" w:rsidRDefault="00A05F14" w:rsidP="00A05F14">
      <w:pPr>
        <w:pStyle w:val="FreeForm"/>
        <w:rPr>
          <w:rFonts w:hAnsi="Times New Roman" w:cs="Times New Roman"/>
          <w:sz w:val="24"/>
          <w:szCs w:val="24"/>
        </w:rPr>
      </w:pPr>
    </w:p>
    <w:p w14:paraId="1FAFFDC9" w14:textId="77777777" w:rsidR="00A05F14" w:rsidRPr="00F52448" w:rsidRDefault="00A05F14" w:rsidP="00A05F14">
      <w:pPr>
        <w:spacing w:after="0"/>
        <w:rPr>
          <w:rFonts w:ascii="Times New Roman" w:hAnsi="Times New Roman"/>
          <w:sz w:val="24"/>
          <w:szCs w:val="24"/>
        </w:rPr>
      </w:pPr>
    </w:p>
    <w:p w14:paraId="3DA7D665" w14:textId="77777777" w:rsidR="00A05F14" w:rsidRPr="009C5271" w:rsidRDefault="00A05F14" w:rsidP="00A05F14">
      <w:pPr>
        <w:pStyle w:val="Heading2"/>
        <w:rPr>
          <w:rFonts w:ascii="Times New Roman" w:hAnsi="Times New Roman" w:cs="Times New Roman"/>
          <w:b/>
          <w:bCs/>
          <w:sz w:val="24"/>
          <w:szCs w:val="24"/>
        </w:rPr>
      </w:pPr>
      <w:r w:rsidRPr="009C5271">
        <w:rPr>
          <w:rFonts w:ascii="Times New Roman" w:hAnsi="Times New Roman" w:cs="Times New Roman"/>
          <w:b/>
          <w:bCs/>
          <w:sz w:val="24"/>
          <w:szCs w:val="24"/>
        </w:rPr>
        <w:t>Functional Harmony 500 points (25%)</w:t>
      </w:r>
    </w:p>
    <w:p w14:paraId="6AD8BA61" w14:textId="77777777" w:rsidR="00A05F14" w:rsidRPr="00F52448" w:rsidRDefault="00A05F14" w:rsidP="00A05F14">
      <w:pPr>
        <w:spacing w:after="0"/>
        <w:rPr>
          <w:rFonts w:ascii="Times New Roman" w:hAnsi="Times New Roman"/>
          <w:sz w:val="24"/>
          <w:szCs w:val="24"/>
        </w:rPr>
      </w:pPr>
      <w:r w:rsidRPr="00F52448">
        <w:rPr>
          <w:rFonts w:ascii="Times New Roman" w:hAnsi="Times New Roman"/>
          <w:sz w:val="24"/>
          <w:szCs w:val="24"/>
        </w:rPr>
        <w:tab/>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95"/>
        <w:gridCol w:w="6228"/>
        <w:gridCol w:w="613"/>
        <w:gridCol w:w="894"/>
      </w:tblGrid>
      <w:tr w:rsidR="00A05F14" w:rsidRPr="00F52448" w14:paraId="309FFF19" w14:textId="77777777" w:rsidTr="00093B0B">
        <w:trPr>
          <w:trHeight w:val="26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730557"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1</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2A095E0"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Play by Ear –Prepare 3, I choose 1</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A27FDA"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40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0FA0FD" w14:textId="77777777" w:rsidR="00A05F14" w:rsidRPr="00F52448" w:rsidRDefault="00A05F14" w:rsidP="00093B0B">
            <w:pPr>
              <w:rPr>
                <w:rFonts w:ascii="Times New Roman" w:hAnsi="Times New Roman"/>
                <w:sz w:val="24"/>
                <w:szCs w:val="24"/>
              </w:rPr>
            </w:pPr>
          </w:p>
        </w:tc>
      </w:tr>
      <w:tr w:rsidR="00A05F14" w:rsidRPr="00F52448" w14:paraId="12F3127B" w14:textId="77777777" w:rsidTr="00093B0B">
        <w:trPr>
          <w:trHeight w:val="26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0A3F39"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2</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52818B7"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Improvisation – LH drone with RH 5 finger melody</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E49085D"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40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D29034" w14:textId="77777777" w:rsidR="00A05F14" w:rsidRPr="00F52448" w:rsidRDefault="00A05F14" w:rsidP="00093B0B">
            <w:pPr>
              <w:rPr>
                <w:rFonts w:ascii="Times New Roman" w:hAnsi="Times New Roman"/>
                <w:sz w:val="24"/>
                <w:szCs w:val="24"/>
              </w:rPr>
            </w:pPr>
          </w:p>
        </w:tc>
      </w:tr>
      <w:tr w:rsidR="00A05F14" w:rsidRPr="00F52448" w14:paraId="6CB19BFB" w14:textId="77777777" w:rsidTr="00093B0B">
        <w:trPr>
          <w:trHeight w:val="26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18A844"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3</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FBF94A" w14:textId="66D8E021"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Harmonization 2 hand accomp</w:t>
            </w:r>
            <w:r w:rsidR="00246B3B">
              <w:rPr>
                <w:rFonts w:ascii="Times New Roman" w:eastAsia="Arial Unicode MS" w:hAnsi="Times New Roman"/>
                <w:sz w:val="24"/>
                <w:szCs w:val="24"/>
              </w:rPr>
              <w:t xml:space="preserve">animent, </w:t>
            </w:r>
            <w:r w:rsidRPr="00F52448">
              <w:rPr>
                <w:rFonts w:ascii="Times New Roman" w:eastAsia="Arial Unicode MS" w:hAnsi="Times New Roman"/>
                <w:sz w:val="24"/>
                <w:szCs w:val="24"/>
              </w:rPr>
              <w:t>Pg 68</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B977BC1"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7355DC" w14:textId="77777777" w:rsidR="00A05F14" w:rsidRPr="00F52448" w:rsidRDefault="00A05F14" w:rsidP="00093B0B">
            <w:pPr>
              <w:rPr>
                <w:rFonts w:ascii="Times New Roman" w:hAnsi="Times New Roman"/>
                <w:sz w:val="24"/>
                <w:szCs w:val="24"/>
              </w:rPr>
            </w:pPr>
          </w:p>
        </w:tc>
      </w:tr>
      <w:tr w:rsidR="00A05F14" w:rsidRPr="00F52448" w14:paraId="7C1F3E44" w14:textId="77777777" w:rsidTr="00093B0B">
        <w:trPr>
          <w:trHeight w:val="26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B9DBD3"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4</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33205F"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 xml:space="preserve">Play by Ear – Prepare </w:t>
            </w:r>
            <w:r>
              <w:rPr>
                <w:rFonts w:ascii="Times New Roman" w:eastAsia="Arial Unicode MS" w:hAnsi="Times New Roman"/>
                <w:sz w:val="24"/>
                <w:szCs w:val="24"/>
              </w:rPr>
              <w:t>2</w:t>
            </w:r>
            <w:r w:rsidRPr="00F52448">
              <w:rPr>
                <w:rFonts w:ascii="Times New Roman" w:eastAsia="Arial Unicode MS" w:hAnsi="Times New Roman"/>
                <w:sz w:val="24"/>
                <w:szCs w:val="24"/>
              </w:rPr>
              <w:t>, I choose 1</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6D9395"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40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BC3A85F" w14:textId="77777777" w:rsidR="00A05F14" w:rsidRPr="00F52448" w:rsidRDefault="00A05F14" w:rsidP="00093B0B">
            <w:pPr>
              <w:rPr>
                <w:rFonts w:ascii="Times New Roman" w:hAnsi="Times New Roman"/>
                <w:sz w:val="24"/>
                <w:szCs w:val="24"/>
              </w:rPr>
            </w:pPr>
          </w:p>
        </w:tc>
      </w:tr>
      <w:tr w:rsidR="00A05F14" w:rsidRPr="00F52448" w14:paraId="15CC7C79" w14:textId="77777777" w:rsidTr="00093B0B">
        <w:trPr>
          <w:trHeight w:val="26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A4BD46"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5</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FE08F6"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Improvisation, LH cadence with RH 5 finger melody.</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AA99BC"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40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D8AF5D" w14:textId="77777777" w:rsidR="00A05F14" w:rsidRPr="00F52448" w:rsidRDefault="00A05F14" w:rsidP="00093B0B">
            <w:pPr>
              <w:rPr>
                <w:rFonts w:ascii="Times New Roman" w:hAnsi="Times New Roman"/>
                <w:sz w:val="24"/>
                <w:szCs w:val="24"/>
              </w:rPr>
            </w:pPr>
          </w:p>
        </w:tc>
      </w:tr>
      <w:tr w:rsidR="00A05F14" w:rsidRPr="00F52448" w14:paraId="6618485D" w14:textId="77777777" w:rsidTr="00093B0B">
        <w:trPr>
          <w:trHeight w:val="26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CFE0D5"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6</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F13208" w14:textId="291B40F5"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Harmonization (pg</w:t>
            </w:r>
            <w:r w:rsidR="00246B3B">
              <w:rPr>
                <w:rFonts w:ascii="Times New Roman" w:eastAsia="Arial Unicode MS" w:hAnsi="Times New Roman"/>
                <w:sz w:val="24"/>
                <w:szCs w:val="24"/>
              </w:rPr>
              <w:t>.</w:t>
            </w:r>
            <w:r w:rsidRPr="00F52448">
              <w:rPr>
                <w:rFonts w:ascii="Times New Roman" w:eastAsia="Arial Unicode MS" w:hAnsi="Times New Roman"/>
                <w:sz w:val="24"/>
                <w:szCs w:val="24"/>
              </w:rPr>
              <w:t xml:space="preserve"> 130)</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D1930E7"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75D926" w14:textId="77777777" w:rsidR="00A05F14" w:rsidRPr="00F52448" w:rsidRDefault="00A05F14" w:rsidP="00093B0B">
            <w:pPr>
              <w:rPr>
                <w:rFonts w:ascii="Times New Roman" w:hAnsi="Times New Roman"/>
                <w:sz w:val="24"/>
                <w:szCs w:val="24"/>
              </w:rPr>
            </w:pPr>
          </w:p>
        </w:tc>
      </w:tr>
      <w:tr w:rsidR="00A05F14" w:rsidRPr="00F52448" w14:paraId="3C9FEC13" w14:textId="77777777" w:rsidTr="00093B0B">
        <w:trPr>
          <w:trHeight w:val="26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9D1584"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7</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4F3ADA"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Play by Ear – Prepare 3, I choose 1</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918521"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40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AD04DA" w14:textId="77777777" w:rsidR="00A05F14" w:rsidRPr="00F52448" w:rsidRDefault="00A05F14" w:rsidP="00093B0B">
            <w:pPr>
              <w:rPr>
                <w:rFonts w:ascii="Times New Roman" w:hAnsi="Times New Roman"/>
                <w:sz w:val="24"/>
                <w:szCs w:val="24"/>
              </w:rPr>
            </w:pPr>
          </w:p>
        </w:tc>
      </w:tr>
      <w:tr w:rsidR="00A05F14" w:rsidRPr="00F52448" w14:paraId="185DC779" w14:textId="77777777" w:rsidTr="00093B0B">
        <w:trPr>
          <w:trHeight w:val="26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305650"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8</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6C2ADA"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 xml:space="preserve">Improvisation – LH </w:t>
            </w:r>
            <w:proofErr w:type="spellStart"/>
            <w:r w:rsidRPr="00F52448">
              <w:rPr>
                <w:rFonts w:ascii="Times New Roman" w:eastAsia="Arial Unicode MS" w:hAnsi="Times New Roman"/>
                <w:sz w:val="24"/>
                <w:szCs w:val="24"/>
              </w:rPr>
              <w:t>accomp</w:t>
            </w:r>
            <w:proofErr w:type="spellEnd"/>
            <w:r w:rsidRPr="00F52448">
              <w:rPr>
                <w:rFonts w:ascii="Times New Roman" w:eastAsia="Arial Unicode MS" w:hAnsi="Times New Roman"/>
                <w:sz w:val="24"/>
                <w:szCs w:val="24"/>
              </w:rPr>
              <w:t>. Pattern with RH 5 finger melody.</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B4EDB2"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0FB348" w14:textId="77777777" w:rsidR="00A05F14" w:rsidRPr="00F52448" w:rsidRDefault="00A05F14" w:rsidP="00093B0B">
            <w:pPr>
              <w:rPr>
                <w:rFonts w:ascii="Times New Roman" w:hAnsi="Times New Roman"/>
                <w:sz w:val="24"/>
                <w:szCs w:val="24"/>
              </w:rPr>
            </w:pPr>
          </w:p>
        </w:tc>
      </w:tr>
      <w:tr w:rsidR="00A05F14" w:rsidRPr="00F52448" w14:paraId="2D9668C0" w14:textId="77777777" w:rsidTr="00093B0B">
        <w:trPr>
          <w:trHeight w:val="481"/>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BA193D"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9</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672069"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Harmonization – Primary Chords (I, IV, V7) </w:t>
            </w:r>
            <w:proofErr w:type="gramStart"/>
            <w:r w:rsidRPr="00F52448">
              <w:rPr>
                <w:rFonts w:ascii="Times New Roman" w:hAnsi="Times New Roman"/>
                <w:sz w:val="24"/>
                <w:szCs w:val="24"/>
              </w:rPr>
              <w:t>similar to</w:t>
            </w:r>
            <w:proofErr w:type="gramEnd"/>
            <w:r w:rsidRPr="00F52448">
              <w:rPr>
                <w:rFonts w:ascii="Times New Roman" w:hAnsi="Times New Roman"/>
                <w:sz w:val="24"/>
                <w:szCs w:val="24"/>
              </w:rPr>
              <w:t xml:space="preserve"> 164-165, 178</w:t>
            </w:r>
          </w:p>
          <w:p w14:paraId="35534186"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(Distributed in class)</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05824D"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70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C64AEE6" w14:textId="77777777" w:rsidR="00A05F14" w:rsidRPr="00F52448" w:rsidRDefault="00A05F14" w:rsidP="00093B0B">
            <w:pPr>
              <w:rPr>
                <w:rFonts w:ascii="Times New Roman" w:hAnsi="Times New Roman"/>
                <w:sz w:val="24"/>
                <w:szCs w:val="24"/>
              </w:rPr>
            </w:pPr>
          </w:p>
        </w:tc>
      </w:tr>
      <w:tr w:rsidR="00A05F14" w:rsidRPr="00F52448" w14:paraId="1D6A94C7" w14:textId="77777777" w:rsidTr="00093B0B">
        <w:trPr>
          <w:trHeight w:val="26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3D5441"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FH 10</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D63EE6"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Harmonization – 2 hand harmonization – Special Project</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37A5A4" w14:textId="77777777" w:rsidR="00A05F14" w:rsidRPr="00F52448" w:rsidRDefault="00A05F14" w:rsidP="00093B0B">
            <w:pPr>
              <w:spacing w:after="0"/>
              <w:jc w:val="right"/>
              <w:rPr>
                <w:rFonts w:ascii="Times New Roman" w:hAnsi="Times New Roman"/>
                <w:sz w:val="24"/>
                <w:szCs w:val="24"/>
              </w:rPr>
            </w:pPr>
            <w:r w:rsidRPr="00F52448">
              <w:rPr>
                <w:rFonts w:ascii="Times New Roman" w:eastAsia="Arial Unicode MS" w:hAnsi="Times New Roman"/>
                <w:sz w:val="24"/>
                <w:szCs w:val="24"/>
              </w:rPr>
              <w:t>70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DA653C" w14:textId="77777777" w:rsidR="00A05F14" w:rsidRPr="00F52448" w:rsidRDefault="00A05F14" w:rsidP="00093B0B">
            <w:pPr>
              <w:rPr>
                <w:rFonts w:ascii="Times New Roman" w:hAnsi="Times New Roman"/>
                <w:sz w:val="24"/>
                <w:szCs w:val="24"/>
              </w:rPr>
            </w:pPr>
          </w:p>
        </w:tc>
      </w:tr>
    </w:tbl>
    <w:p w14:paraId="1CDA51F0" w14:textId="77777777" w:rsidR="00A05F14" w:rsidRPr="00F52448" w:rsidRDefault="00A05F14" w:rsidP="00A05F14">
      <w:pPr>
        <w:pStyle w:val="FreeForm"/>
        <w:rPr>
          <w:rFonts w:hAnsi="Times New Roman" w:cs="Times New Roman"/>
          <w:sz w:val="24"/>
          <w:szCs w:val="24"/>
        </w:rPr>
      </w:pPr>
    </w:p>
    <w:p w14:paraId="7E862E23" w14:textId="77777777" w:rsidR="00A05F14" w:rsidRPr="00F52448" w:rsidRDefault="00A05F14" w:rsidP="00A05F14">
      <w:pPr>
        <w:spacing w:after="0"/>
        <w:rPr>
          <w:rFonts w:ascii="Times New Roman" w:hAnsi="Times New Roman"/>
          <w:sz w:val="24"/>
          <w:szCs w:val="24"/>
        </w:rPr>
      </w:pPr>
    </w:p>
    <w:p w14:paraId="7CA4FFA1" w14:textId="77777777" w:rsidR="00A05F14" w:rsidRPr="00F52448" w:rsidRDefault="00A05F14" w:rsidP="00A05F14">
      <w:pPr>
        <w:pStyle w:val="FreeForm"/>
        <w:rPr>
          <w:rFonts w:hAnsi="Times New Roman" w:cs="Times New Roman"/>
          <w:sz w:val="24"/>
          <w:szCs w:val="24"/>
        </w:rPr>
      </w:pPr>
      <w:r w:rsidRPr="00F52448">
        <w:rPr>
          <w:rFonts w:hAnsi="Times New Roman" w:cs="Times New Roman"/>
          <w:sz w:val="24"/>
          <w:szCs w:val="24"/>
        </w:rPr>
        <w:br w:type="page"/>
      </w:r>
    </w:p>
    <w:p w14:paraId="60EFBAB3" w14:textId="77777777" w:rsidR="00A05F14" w:rsidRPr="009C5271" w:rsidRDefault="00A05F14" w:rsidP="00A05F14">
      <w:pPr>
        <w:pStyle w:val="Heading2"/>
        <w:rPr>
          <w:rFonts w:ascii="Times New Roman" w:hAnsi="Times New Roman" w:cs="Times New Roman"/>
          <w:b/>
          <w:bCs/>
          <w:sz w:val="24"/>
          <w:szCs w:val="24"/>
        </w:rPr>
      </w:pPr>
      <w:r w:rsidRPr="009C5271">
        <w:rPr>
          <w:rFonts w:ascii="Times New Roman" w:hAnsi="Times New Roman" w:cs="Times New Roman"/>
          <w:b/>
          <w:bCs/>
          <w:sz w:val="24"/>
          <w:szCs w:val="24"/>
        </w:rPr>
        <w:lastRenderedPageBreak/>
        <w:t>Performance 500 points (25%)</w:t>
      </w:r>
    </w:p>
    <w:tbl>
      <w:tblPr>
        <w:tblW w:w="91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58"/>
        <w:gridCol w:w="4701"/>
        <w:gridCol w:w="877"/>
        <w:gridCol w:w="1421"/>
      </w:tblGrid>
      <w:tr w:rsidR="00A05F14" w:rsidRPr="00F52448" w14:paraId="07D669DF" w14:textId="77777777" w:rsidTr="00093B0B">
        <w:trPr>
          <w:trHeight w:val="961"/>
        </w:trPr>
        <w:tc>
          <w:tcPr>
            <w:tcW w:w="2158"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67DA3E91"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PF 1</w:t>
            </w:r>
          </w:p>
          <w:p w14:paraId="3A9F1CD7" w14:textId="77777777" w:rsidR="00A05F14" w:rsidRPr="00F52448" w:rsidRDefault="00A05F14" w:rsidP="00093B0B">
            <w:pPr>
              <w:spacing w:after="0"/>
              <w:rPr>
                <w:rFonts w:ascii="Times New Roman" w:eastAsia="Arial Unicode MS" w:hAnsi="Times New Roman"/>
                <w:sz w:val="24"/>
                <w:szCs w:val="24"/>
              </w:rPr>
            </w:pPr>
          </w:p>
          <w:p w14:paraId="0522279F" w14:textId="77777777" w:rsidR="00A05F14" w:rsidRPr="00F52448" w:rsidRDefault="00A05F14" w:rsidP="00093B0B">
            <w:pPr>
              <w:spacing w:after="0"/>
              <w:rPr>
                <w:rFonts w:ascii="Times New Roman" w:eastAsia="Arial Unicode MS" w:hAnsi="Times New Roman"/>
                <w:sz w:val="24"/>
                <w:szCs w:val="24"/>
              </w:rPr>
            </w:pPr>
          </w:p>
          <w:p w14:paraId="0A56A521" w14:textId="77777777" w:rsidR="00A05F14" w:rsidRPr="00F52448" w:rsidRDefault="00A05F14" w:rsidP="00093B0B">
            <w:pPr>
              <w:spacing w:after="0"/>
              <w:rPr>
                <w:rFonts w:ascii="Times New Roman"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099677"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Solo Repertoire (5 week) Choose from:</w:t>
            </w:r>
          </w:p>
          <w:p w14:paraId="3FDE24E7"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    Pg. 34, Minuet</w:t>
            </w:r>
          </w:p>
          <w:p w14:paraId="483A8B4F"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    Pg. 46, Dance</w:t>
            </w:r>
          </w:p>
          <w:p w14:paraId="08FF23EE"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    Pg. 64, Little Scherzo</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1206DA"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(100)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9DA52C" w14:textId="77777777" w:rsidR="00A05F14" w:rsidRPr="00F52448" w:rsidRDefault="00A05F14" w:rsidP="00093B0B">
            <w:pPr>
              <w:rPr>
                <w:rFonts w:ascii="Times New Roman" w:hAnsi="Times New Roman"/>
                <w:sz w:val="24"/>
                <w:szCs w:val="24"/>
              </w:rPr>
            </w:pPr>
          </w:p>
        </w:tc>
      </w:tr>
      <w:tr w:rsidR="00A05F14" w:rsidRPr="00F52448" w14:paraId="635EF78C" w14:textId="77777777" w:rsidTr="00093B0B">
        <w:trPr>
          <w:trHeight w:val="345"/>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47A83E2B" w14:textId="77777777" w:rsidR="00A05F14" w:rsidRPr="00F52448" w:rsidRDefault="00A05F14" w:rsidP="00093B0B">
            <w:pPr>
              <w:spacing w:after="0"/>
              <w:rPr>
                <w:rFonts w:ascii="Times New Roman" w:eastAsia="Arial Unicode MS"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65CD44"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PF1 – Check in 1</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8074C9" w14:textId="77777777" w:rsidR="00A05F14" w:rsidRPr="00F52448" w:rsidRDefault="00A05F14" w:rsidP="00093B0B">
            <w:pPr>
              <w:spacing w:after="0"/>
              <w:rPr>
                <w:rFonts w:ascii="Times New Roman" w:eastAsia="Arial Unicode MS" w:hAnsi="Times New Roman"/>
                <w:sz w:val="24"/>
                <w:szCs w:val="24"/>
              </w:rPr>
            </w:pPr>
            <w:r w:rsidRPr="00F52448">
              <w:rPr>
                <w:rFonts w:ascii="Times New Roman" w:eastAsia="Arial Unicode MS" w:hAnsi="Times New Roman"/>
                <w:sz w:val="24"/>
                <w:szCs w:val="24"/>
              </w:rPr>
              <w:t>20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30CF6A5" w14:textId="77777777" w:rsidR="00A05F14" w:rsidRPr="00F52448" w:rsidRDefault="00A05F14" w:rsidP="00093B0B">
            <w:pPr>
              <w:rPr>
                <w:rFonts w:ascii="Times New Roman" w:hAnsi="Times New Roman"/>
                <w:sz w:val="24"/>
                <w:szCs w:val="24"/>
              </w:rPr>
            </w:pPr>
          </w:p>
        </w:tc>
      </w:tr>
      <w:tr w:rsidR="00A05F14" w:rsidRPr="00F52448" w14:paraId="7A85AAD3" w14:textId="77777777" w:rsidTr="00093B0B">
        <w:trPr>
          <w:trHeight w:val="255"/>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4D4BAD5F" w14:textId="77777777" w:rsidR="00A05F14" w:rsidRPr="00F52448" w:rsidRDefault="00A05F14" w:rsidP="00093B0B">
            <w:pPr>
              <w:spacing w:after="0"/>
              <w:rPr>
                <w:rFonts w:ascii="Times New Roman" w:eastAsia="Arial Unicode MS"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46E47C"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PF1 – Check in 2</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B8541F" w14:textId="77777777" w:rsidR="00A05F14" w:rsidRPr="00F52448" w:rsidRDefault="00A05F14" w:rsidP="00093B0B">
            <w:pPr>
              <w:spacing w:after="0"/>
              <w:rPr>
                <w:rFonts w:ascii="Times New Roman" w:eastAsia="Arial Unicode MS" w:hAnsi="Times New Roman"/>
                <w:sz w:val="24"/>
                <w:szCs w:val="24"/>
              </w:rPr>
            </w:pPr>
            <w:r w:rsidRPr="00F52448">
              <w:rPr>
                <w:rFonts w:ascii="Times New Roman" w:eastAsia="Arial Unicode MS" w:hAnsi="Times New Roman"/>
                <w:sz w:val="24"/>
                <w:szCs w:val="24"/>
              </w:rPr>
              <w:t>20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F7FF277" w14:textId="77777777" w:rsidR="00A05F14" w:rsidRPr="00F52448" w:rsidRDefault="00A05F14" w:rsidP="00093B0B">
            <w:pPr>
              <w:rPr>
                <w:rFonts w:ascii="Times New Roman" w:hAnsi="Times New Roman"/>
                <w:sz w:val="24"/>
                <w:szCs w:val="24"/>
              </w:rPr>
            </w:pPr>
          </w:p>
        </w:tc>
      </w:tr>
      <w:tr w:rsidR="00A05F14" w:rsidRPr="00F52448" w14:paraId="7BEE8D96" w14:textId="77777777" w:rsidTr="00093B0B">
        <w:trPr>
          <w:trHeight w:val="255"/>
        </w:trPr>
        <w:tc>
          <w:tcPr>
            <w:tcW w:w="2158" w:type="dxa"/>
            <w:vMerge/>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F75A8F" w14:textId="77777777" w:rsidR="00A05F14" w:rsidRPr="00F52448" w:rsidRDefault="00A05F14" w:rsidP="00093B0B">
            <w:pPr>
              <w:spacing w:after="0"/>
              <w:rPr>
                <w:rFonts w:ascii="Times New Roman" w:eastAsia="Arial Unicode MS"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5A0E2B"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PF1 - Performance</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DE68F4" w14:textId="77777777" w:rsidR="00A05F14" w:rsidRPr="00F52448" w:rsidRDefault="00A05F14" w:rsidP="00093B0B">
            <w:pPr>
              <w:spacing w:after="0"/>
              <w:rPr>
                <w:rFonts w:ascii="Times New Roman" w:eastAsia="Arial Unicode MS" w:hAnsi="Times New Roman"/>
                <w:sz w:val="24"/>
                <w:szCs w:val="24"/>
              </w:rPr>
            </w:pPr>
            <w:r w:rsidRPr="00F52448">
              <w:rPr>
                <w:rFonts w:ascii="Times New Roman" w:eastAsia="Arial Unicode MS" w:hAnsi="Times New Roman"/>
                <w:sz w:val="24"/>
                <w:szCs w:val="24"/>
              </w:rPr>
              <w:t>60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6D309B" w14:textId="77777777" w:rsidR="00A05F14" w:rsidRPr="00F52448" w:rsidRDefault="00A05F14" w:rsidP="00093B0B">
            <w:pPr>
              <w:rPr>
                <w:rFonts w:ascii="Times New Roman" w:hAnsi="Times New Roman"/>
                <w:sz w:val="24"/>
                <w:szCs w:val="24"/>
              </w:rPr>
            </w:pPr>
          </w:p>
        </w:tc>
      </w:tr>
      <w:tr w:rsidR="00A05F14" w:rsidRPr="00F52448" w14:paraId="2BDBC305" w14:textId="77777777" w:rsidTr="00093B0B">
        <w:trPr>
          <w:trHeight w:val="961"/>
        </w:trPr>
        <w:tc>
          <w:tcPr>
            <w:tcW w:w="2158"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09BAA72F"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PF 2</w:t>
            </w:r>
          </w:p>
          <w:p w14:paraId="58AC7AEF" w14:textId="77777777" w:rsidR="00A05F14" w:rsidRPr="00F52448" w:rsidRDefault="00A05F14" w:rsidP="00093B0B">
            <w:pPr>
              <w:spacing w:after="0"/>
              <w:rPr>
                <w:rFonts w:ascii="Times New Roman" w:eastAsia="Arial Unicode MS" w:hAnsi="Times New Roman"/>
                <w:sz w:val="24"/>
                <w:szCs w:val="24"/>
              </w:rPr>
            </w:pPr>
          </w:p>
          <w:p w14:paraId="6BF4F9E3" w14:textId="77777777" w:rsidR="00A05F14" w:rsidRPr="00F52448" w:rsidRDefault="00A05F14" w:rsidP="00093B0B">
            <w:pPr>
              <w:spacing w:after="0"/>
              <w:rPr>
                <w:rFonts w:ascii="Times New Roman" w:eastAsia="Arial Unicode MS" w:hAnsi="Times New Roman"/>
                <w:sz w:val="24"/>
                <w:szCs w:val="24"/>
              </w:rPr>
            </w:pPr>
          </w:p>
          <w:p w14:paraId="30237C37" w14:textId="77777777" w:rsidR="00A05F14" w:rsidRPr="00F52448" w:rsidRDefault="00A05F14" w:rsidP="00093B0B">
            <w:pPr>
              <w:spacing w:after="0"/>
              <w:rPr>
                <w:rFonts w:ascii="Times New Roman" w:eastAsia="Arial Unicode MS" w:hAnsi="Times New Roman"/>
                <w:sz w:val="24"/>
                <w:szCs w:val="24"/>
              </w:rPr>
            </w:pPr>
          </w:p>
          <w:p w14:paraId="5C612278" w14:textId="77777777" w:rsidR="00A05F14" w:rsidRPr="00F52448" w:rsidRDefault="00A05F14" w:rsidP="00093B0B">
            <w:pPr>
              <w:spacing w:after="0"/>
              <w:rPr>
                <w:rFonts w:ascii="Times New Roman"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74434B"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Solo Repertoire (10 week) Choose from:</w:t>
            </w:r>
          </w:p>
          <w:p w14:paraId="284644BA"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    Pg. 80-81, Etude</w:t>
            </w:r>
          </w:p>
          <w:p w14:paraId="2AC75B0E"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    Pg. 100-101, Topsy Turvy</w:t>
            </w:r>
          </w:p>
          <w:p w14:paraId="3CFCE680"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    Pg. 116-117, Dream Echoes</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23A21A"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(100)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0EA4F9" w14:textId="77777777" w:rsidR="00A05F14" w:rsidRPr="00F52448" w:rsidRDefault="00A05F14" w:rsidP="00093B0B">
            <w:pPr>
              <w:rPr>
                <w:rFonts w:ascii="Times New Roman" w:hAnsi="Times New Roman"/>
                <w:sz w:val="24"/>
                <w:szCs w:val="24"/>
              </w:rPr>
            </w:pPr>
          </w:p>
        </w:tc>
      </w:tr>
      <w:tr w:rsidR="00A05F14" w:rsidRPr="00F52448" w14:paraId="599F1735" w14:textId="77777777" w:rsidTr="00093B0B">
        <w:trPr>
          <w:trHeight w:val="75"/>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28D55349" w14:textId="77777777" w:rsidR="00A05F14" w:rsidRPr="00F52448" w:rsidRDefault="00A05F14" w:rsidP="00093B0B">
            <w:pPr>
              <w:spacing w:after="0"/>
              <w:rPr>
                <w:rFonts w:ascii="Times New Roman" w:eastAsia="Arial Unicode MS"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AE8E167"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PF2 – Check in 1</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1BE3A3" w14:textId="77777777" w:rsidR="00A05F14" w:rsidRPr="00F52448" w:rsidRDefault="00A05F14" w:rsidP="00093B0B">
            <w:pPr>
              <w:spacing w:after="0"/>
              <w:rPr>
                <w:rFonts w:ascii="Times New Roman" w:eastAsia="Arial Unicode MS" w:hAnsi="Times New Roman"/>
                <w:sz w:val="24"/>
                <w:szCs w:val="24"/>
              </w:rPr>
            </w:pPr>
            <w:r w:rsidRPr="00F52448">
              <w:rPr>
                <w:rFonts w:ascii="Times New Roman" w:eastAsia="Arial Unicode MS" w:hAnsi="Times New Roman"/>
                <w:sz w:val="24"/>
                <w:szCs w:val="24"/>
              </w:rPr>
              <w:t>20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F8DF66" w14:textId="77777777" w:rsidR="00A05F14" w:rsidRPr="00F52448" w:rsidRDefault="00A05F14" w:rsidP="00093B0B">
            <w:pPr>
              <w:rPr>
                <w:rFonts w:ascii="Times New Roman" w:hAnsi="Times New Roman"/>
                <w:sz w:val="24"/>
                <w:szCs w:val="24"/>
              </w:rPr>
            </w:pPr>
          </w:p>
        </w:tc>
      </w:tr>
      <w:tr w:rsidR="00A05F14" w:rsidRPr="00F52448" w14:paraId="2DE0FC59" w14:textId="77777777" w:rsidTr="00093B0B">
        <w:trPr>
          <w:trHeight w:val="20"/>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474A2D36" w14:textId="77777777" w:rsidR="00A05F14" w:rsidRPr="00F52448" w:rsidRDefault="00A05F14" w:rsidP="00093B0B">
            <w:pPr>
              <w:spacing w:after="0"/>
              <w:rPr>
                <w:rFonts w:ascii="Times New Roman" w:eastAsia="Arial Unicode MS"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B54C1C"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PF2 – Check in 2</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357954" w14:textId="77777777" w:rsidR="00A05F14" w:rsidRPr="00F52448" w:rsidRDefault="00A05F14" w:rsidP="00093B0B">
            <w:pPr>
              <w:spacing w:after="0"/>
              <w:rPr>
                <w:rFonts w:ascii="Times New Roman" w:eastAsia="Arial Unicode MS" w:hAnsi="Times New Roman"/>
                <w:sz w:val="24"/>
                <w:szCs w:val="24"/>
              </w:rPr>
            </w:pPr>
            <w:r w:rsidRPr="00F52448">
              <w:rPr>
                <w:rFonts w:ascii="Times New Roman" w:eastAsia="Arial Unicode MS" w:hAnsi="Times New Roman"/>
                <w:sz w:val="24"/>
                <w:szCs w:val="24"/>
              </w:rPr>
              <w:t>20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7C7D54" w14:textId="77777777" w:rsidR="00A05F14" w:rsidRPr="00F52448" w:rsidRDefault="00A05F14" w:rsidP="00093B0B">
            <w:pPr>
              <w:rPr>
                <w:rFonts w:ascii="Times New Roman" w:hAnsi="Times New Roman"/>
                <w:sz w:val="24"/>
                <w:szCs w:val="24"/>
              </w:rPr>
            </w:pPr>
          </w:p>
        </w:tc>
      </w:tr>
      <w:tr w:rsidR="00A05F14" w:rsidRPr="00F52448" w14:paraId="5F8CEF6D" w14:textId="77777777" w:rsidTr="00093B0B">
        <w:trPr>
          <w:trHeight w:val="291"/>
        </w:trPr>
        <w:tc>
          <w:tcPr>
            <w:tcW w:w="2158" w:type="dxa"/>
            <w:vMerge/>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3DAD56" w14:textId="77777777" w:rsidR="00A05F14" w:rsidRPr="00F52448" w:rsidRDefault="00A05F14" w:rsidP="00093B0B">
            <w:pPr>
              <w:spacing w:after="0"/>
              <w:rPr>
                <w:rFonts w:ascii="Times New Roman" w:eastAsia="Arial Unicode MS"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2F8F42"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PF2 - Performance</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97E112" w14:textId="77777777" w:rsidR="00A05F14" w:rsidRPr="00F52448" w:rsidRDefault="00A05F14" w:rsidP="00093B0B">
            <w:pPr>
              <w:spacing w:after="0"/>
              <w:rPr>
                <w:rFonts w:ascii="Times New Roman" w:eastAsia="Arial Unicode MS" w:hAnsi="Times New Roman"/>
                <w:sz w:val="24"/>
                <w:szCs w:val="24"/>
              </w:rPr>
            </w:pPr>
            <w:r w:rsidRPr="00F52448">
              <w:rPr>
                <w:rFonts w:ascii="Times New Roman" w:eastAsia="Arial Unicode MS" w:hAnsi="Times New Roman"/>
                <w:sz w:val="24"/>
                <w:szCs w:val="24"/>
              </w:rPr>
              <w:t>60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A24064" w14:textId="77777777" w:rsidR="00A05F14" w:rsidRPr="00F52448" w:rsidRDefault="00A05F14" w:rsidP="00093B0B">
            <w:pPr>
              <w:rPr>
                <w:rFonts w:ascii="Times New Roman" w:hAnsi="Times New Roman"/>
                <w:sz w:val="24"/>
                <w:szCs w:val="24"/>
              </w:rPr>
            </w:pPr>
          </w:p>
        </w:tc>
      </w:tr>
      <w:tr w:rsidR="00A05F14" w:rsidRPr="00F52448" w14:paraId="5A0C1297" w14:textId="77777777" w:rsidTr="00093B0B">
        <w:trPr>
          <w:trHeight w:val="481"/>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CA2428"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PF 3</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D9DA2A"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Ensemble Repertoire </w:t>
            </w:r>
          </w:p>
          <w:p w14:paraId="0D93499D"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Special Project</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7BC308"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150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4F5F02F" w14:textId="77777777" w:rsidR="00A05F14" w:rsidRPr="00F52448" w:rsidRDefault="00A05F14" w:rsidP="00093B0B">
            <w:pPr>
              <w:rPr>
                <w:rFonts w:ascii="Times New Roman" w:hAnsi="Times New Roman"/>
                <w:sz w:val="24"/>
                <w:szCs w:val="24"/>
              </w:rPr>
            </w:pPr>
          </w:p>
        </w:tc>
      </w:tr>
      <w:tr w:rsidR="00A05F14" w:rsidRPr="00F52448" w14:paraId="6E918645" w14:textId="77777777" w:rsidTr="00093B0B">
        <w:trPr>
          <w:trHeight w:val="961"/>
        </w:trPr>
        <w:tc>
          <w:tcPr>
            <w:tcW w:w="2158"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1C320AB1"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PF 4</w:t>
            </w:r>
          </w:p>
          <w:p w14:paraId="46D0E7FD" w14:textId="77777777" w:rsidR="00A05F14" w:rsidRPr="00F52448" w:rsidRDefault="00A05F14" w:rsidP="00093B0B">
            <w:pPr>
              <w:spacing w:after="0"/>
              <w:rPr>
                <w:rFonts w:ascii="Times New Roman" w:eastAsia="Arial Unicode MS" w:hAnsi="Times New Roman"/>
                <w:sz w:val="24"/>
                <w:szCs w:val="24"/>
              </w:rPr>
            </w:pPr>
          </w:p>
          <w:p w14:paraId="5760BDE2" w14:textId="77777777" w:rsidR="00A05F14" w:rsidRPr="00F52448" w:rsidRDefault="00A05F14" w:rsidP="00093B0B">
            <w:pPr>
              <w:spacing w:after="0"/>
              <w:rPr>
                <w:rFonts w:ascii="Times New Roman" w:eastAsia="Arial Unicode MS" w:hAnsi="Times New Roman"/>
                <w:sz w:val="24"/>
                <w:szCs w:val="24"/>
              </w:rPr>
            </w:pPr>
          </w:p>
          <w:p w14:paraId="3561734D" w14:textId="77777777" w:rsidR="00A05F14" w:rsidRPr="00F52448" w:rsidRDefault="00A05F14" w:rsidP="00093B0B">
            <w:pPr>
              <w:spacing w:after="0"/>
              <w:rPr>
                <w:rFonts w:ascii="Times New Roman" w:eastAsia="Arial Unicode MS" w:hAnsi="Times New Roman"/>
                <w:sz w:val="24"/>
                <w:szCs w:val="24"/>
              </w:rPr>
            </w:pPr>
          </w:p>
          <w:p w14:paraId="76910F89" w14:textId="77777777" w:rsidR="00A05F14" w:rsidRPr="00F52448" w:rsidRDefault="00A05F14" w:rsidP="00093B0B">
            <w:pPr>
              <w:spacing w:after="0"/>
              <w:rPr>
                <w:rFonts w:ascii="Times New Roman"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0DEE4F"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Solo Repertoire (Final)</w:t>
            </w:r>
          </w:p>
          <w:p w14:paraId="4F7C2A22"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    Pg. 129, German Dance</w:t>
            </w:r>
          </w:p>
          <w:p w14:paraId="69694798"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    Pg. 151, March</w:t>
            </w:r>
          </w:p>
          <w:p w14:paraId="06EC8BFB"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    Pg. 172, Moonlit Shores</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C2D607" w14:textId="77777777" w:rsidR="00A05F14" w:rsidRPr="00F52448" w:rsidRDefault="00A05F14" w:rsidP="00093B0B">
            <w:pPr>
              <w:spacing w:after="0"/>
              <w:rPr>
                <w:rFonts w:ascii="Times New Roman" w:hAnsi="Times New Roman"/>
                <w:sz w:val="24"/>
                <w:szCs w:val="24"/>
              </w:rPr>
            </w:pPr>
            <w:r w:rsidRPr="00F52448">
              <w:rPr>
                <w:rFonts w:ascii="Times New Roman" w:eastAsia="Arial Unicode MS" w:hAnsi="Times New Roman"/>
                <w:sz w:val="24"/>
                <w:szCs w:val="24"/>
              </w:rPr>
              <w:t>(150)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99AD13" w14:textId="77777777" w:rsidR="00A05F14" w:rsidRPr="00F52448" w:rsidRDefault="00A05F14" w:rsidP="00093B0B">
            <w:pPr>
              <w:rPr>
                <w:rFonts w:ascii="Times New Roman" w:hAnsi="Times New Roman"/>
                <w:sz w:val="24"/>
                <w:szCs w:val="24"/>
              </w:rPr>
            </w:pPr>
          </w:p>
        </w:tc>
      </w:tr>
      <w:tr w:rsidR="00A05F14" w:rsidRPr="00F52448" w14:paraId="340117F0" w14:textId="77777777" w:rsidTr="00093B0B">
        <w:trPr>
          <w:trHeight w:val="156"/>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5FD8F322" w14:textId="77777777" w:rsidR="00A05F14" w:rsidRPr="00F52448" w:rsidRDefault="00A05F14" w:rsidP="00093B0B">
            <w:pPr>
              <w:spacing w:after="0"/>
              <w:rPr>
                <w:rFonts w:ascii="Times New Roman" w:eastAsia="Arial Unicode MS"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0F4591D"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PF4 – Check in 1</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0B6761" w14:textId="77777777" w:rsidR="00A05F14" w:rsidRPr="00F52448" w:rsidRDefault="00A05F14" w:rsidP="00093B0B">
            <w:pPr>
              <w:spacing w:after="0"/>
              <w:rPr>
                <w:rFonts w:ascii="Times New Roman" w:eastAsia="Arial Unicode MS" w:hAnsi="Times New Roman"/>
                <w:sz w:val="24"/>
                <w:szCs w:val="24"/>
              </w:rPr>
            </w:pPr>
            <w:r w:rsidRPr="00F52448">
              <w:rPr>
                <w:rFonts w:ascii="Times New Roman" w:eastAsia="Arial Unicode MS" w:hAnsi="Times New Roman"/>
                <w:sz w:val="24"/>
                <w:szCs w:val="24"/>
              </w:rPr>
              <w:t>30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89D6C5" w14:textId="77777777" w:rsidR="00A05F14" w:rsidRPr="00F52448" w:rsidRDefault="00A05F14" w:rsidP="00093B0B">
            <w:pPr>
              <w:rPr>
                <w:rFonts w:ascii="Times New Roman" w:hAnsi="Times New Roman"/>
                <w:sz w:val="24"/>
                <w:szCs w:val="24"/>
              </w:rPr>
            </w:pPr>
          </w:p>
        </w:tc>
      </w:tr>
      <w:tr w:rsidR="00A05F14" w:rsidRPr="00F52448" w14:paraId="13837A1E" w14:textId="77777777" w:rsidTr="00093B0B">
        <w:trPr>
          <w:trHeight w:val="20"/>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290019E5" w14:textId="77777777" w:rsidR="00A05F14" w:rsidRPr="00F52448" w:rsidRDefault="00A05F14" w:rsidP="00093B0B">
            <w:pPr>
              <w:spacing w:after="0"/>
              <w:rPr>
                <w:rFonts w:ascii="Times New Roman" w:eastAsia="Arial Unicode MS"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EE3984"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PF4 – Check in 2</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212FD4" w14:textId="77777777" w:rsidR="00A05F14" w:rsidRPr="00F52448" w:rsidRDefault="00A05F14" w:rsidP="00093B0B">
            <w:pPr>
              <w:spacing w:after="0"/>
              <w:rPr>
                <w:rFonts w:ascii="Times New Roman" w:eastAsia="Arial Unicode MS" w:hAnsi="Times New Roman"/>
                <w:sz w:val="24"/>
                <w:szCs w:val="24"/>
              </w:rPr>
            </w:pPr>
            <w:r w:rsidRPr="00F52448">
              <w:rPr>
                <w:rFonts w:ascii="Times New Roman" w:eastAsia="Arial Unicode MS" w:hAnsi="Times New Roman"/>
                <w:sz w:val="24"/>
                <w:szCs w:val="24"/>
              </w:rPr>
              <w:t>30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534BEAB" w14:textId="77777777" w:rsidR="00A05F14" w:rsidRPr="00F52448" w:rsidRDefault="00A05F14" w:rsidP="00093B0B">
            <w:pPr>
              <w:rPr>
                <w:rFonts w:ascii="Times New Roman" w:hAnsi="Times New Roman"/>
                <w:sz w:val="24"/>
                <w:szCs w:val="24"/>
              </w:rPr>
            </w:pPr>
          </w:p>
        </w:tc>
      </w:tr>
      <w:tr w:rsidR="00A05F14" w:rsidRPr="00F52448" w14:paraId="601DB11E" w14:textId="77777777" w:rsidTr="00093B0B">
        <w:trPr>
          <w:trHeight w:val="102"/>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35F09C21" w14:textId="77777777" w:rsidR="00A05F14" w:rsidRPr="00F52448" w:rsidRDefault="00A05F14" w:rsidP="00093B0B">
            <w:pPr>
              <w:spacing w:after="0"/>
              <w:rPr>
                <w:rFonts w:ascii="Times New Roman" w:eastAsia="Arial Unicode MS" w:hAnsi="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A25F8C"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PF4 - Performance</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387B96" w14:textId="77777777" w:rsidR="00A05F14" w:rsidRPr="00F52448" w:rsidRDefault="00A05F14" w:rsidP="00093B0B">
            <w:pPr>
              <w:spacing w:after="0"/>
              <w:rPr>
                <w:rFonts w:ascii="Times New Roman" w:eastAsia="Arial Unicode MS" w:hAnsi="Times New Roman"/>
                <w:sz w:val="24"/>
                <w:szCs w:val="24"/>
              </w:rPr>
            </w:pPr>
            <w:r w:rsidRPr="00F52448">
              <w:rPr>
                <w:rFonts w:ascii="Times New Roman" w:eastAsia="Arial Unicode MS" w:hAnsi="Times New Roman"/>
                <w:sz w:val="24"/>
                <w:szCs w:val="24"/>
              </w:rPr>
              <w:t>90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EA21C0" w14:textId="77777777" w:rsidR="00A05F14" w:rsidRPr="00F52448" w:rsidRDefault="00A05F14" w:rsidP="00093B0B">
            <w:pPr>
              <w:rPr>
                <w:rFonts w:ascii="Times New Roman" w:hAnsi="Times New Roman"/>
                <w:sz w:val="24"/>
                <w:szCs w:val="24"/>
              </w:rPr>
            </w:pPr>
          </w:p>
        </w:tc>
      </w:tr>
    </w:tbl>
    <w:p w14:paraId="6E20BB2A" w14:textId="77777777" w:rsidR="00A05F14" w:rsidRPr="00F52448" w:rsidRDefault="00A05F14" w:rsidP="00A05F14">
      <w:pPr>
        <w:pStyle w:val="FreeForm"/>
        <w:rPr>
          <w:rFonts w:hAnsi="Times New Roman" w:cs="Times New Roman"/>
          <w:sz w:val="24"/>
          <w:szCs w:val="24"/>
        </w:rPr>
      </w:pPr>
    </w:p>
    <w:p w14:paraId="78B93057" w14:textId="77777777" w:rsidR="00A05F14" w:rsidRPr="00F52448" w:rsidRDefault="00A05F14" w:rsidP="00A05F14">
      <w:pPr>
        <w:pStyle w:val="Heading1"/>
        <w:jc w:val="center"/>
        <w:rPr>
          <w:rFonts w:ascii="Times New Roman" w:hAnsi="Times New Roman" w:cs="Times New Roman"/>
          <w:sz w:val="24"/>
          <w:szCs w:val="24"/>
        </w:rPr>
      </w:pPr>
    </w:p>
    <w:p w14:paraId="738083FF" w14:textId="77777777" w:rsidR="00A05F14" w:rsidRPr="00F52448" w:rsidRDefault="00A05F14" w:rsidP="00A05F14">
      <w:pPr>
        <w:spacing w:after="0"/>
        <w:rPr>
          <w:rFonts w:ascii="Times New Roman" w:eastAsiaTheme="majorEastAsia" w:hAnsi="Times New Roman"/>
          <w:color w:val="2F5496" w:themeColor="accent1" w:themeShade="BF"/>
          <w:sz w:val="24"/>
          <w:szCs w:val="24"/>
        </w:rPr>
      </w:pPr>
      <w:r w:rsidRPr="00F52448">
        <w:rPr>
          <w:rFonts w:ascii="Times New Roman" w:hAnsi="Times New Roman"/>
          <w:sz w:val="24"/>
          <w:szCs w:val="24"/>
        </w:rPr>
        <w:br w:type="page"/>
      </w:r>
    </w:p>
    <w:p w14:paraId="2454BA5C" w14:textId="77777777" w:rsidR="00A05F14" w:rsidRPr="009C5271" w:rsidRDefault="00A05F14" w:rsidP="00A05F14">
      <w:pPr>
        <w:pStyle w:val="Heading1"/>
        <w:jc w:val="center"/>
        <w:rPr>
          <w:rFonts w:ascii="Times New Roman" w:eastAsia="Calibri" w:hAnsi="Times New Roman" w:cs="Times New Roman"/>
          <w:b/>
          <w:bCs/>
          <w:sz w:val="24"/>
          <w:szCs w:val="24"/>
        </w:rPr>
      </w:pPr>
      <w:r w:rsidRPr="009C5271">
        <w:rPr>
          <w:rFonts w:ascii="Times New Roman" w:hAnsi="Times New Roman" w:cs="Times New Roman"/>
          <w:b/>
          <w:bCs/>
          <w:sz w:val="24"/>
          <w:szCs w:val="24"/>
        </w:rPr>
        <w:lastRenderedPageBreak/>
        <w:t>Class Schedule (010 MWF)</w:t>
      </w:r>
    </w:p>
    <w:p w14:paraId="617E247A" w14:textId="77777777" w:rsidR="00A05F14" w:rsidRPr="00F52448" w:rsidRDefault="00A05F14" w:rsidP="00A05F14">
      <w:pPr>
        <w:jc w:val="center"/>
        <w:rPr>
          <w:rFonts w:ascii="Times New Roman" w:hAnsi="Times New Roman"/>
          <w:sz w:val="24"/>
          <w:szCs w:val="24"/>
        </w:rPr>
      </w:pPr>
      <w:r w:rsidRPr="00F52448">
        <w:rPr>
          <w:rFonts w:ascii="Times New Roman" w:hAnsi="Times New Roman"/>
          <w:sz w:val="24"/>
          <w:szCs w:val="24"/>
        </w:rPr>
        <w:t xml:space="preserve">The following Schedule is </w:t>
      </w:r>
      <w:r w:rsidRPr="00F52448">
        <w:rPr>
          <w:rFonts w:ascii="Times New Roman" w:hAnsi="Times New Roman"/>
          <w:b/>
          <w:i/>
          <w:sz w:val="24"/>
          <w:szCs w:val="24"/>
          <w:highlight w:val="yellow"/>
        </w:rPr>
        <w:t>tentative</w:t>
      </w:r>
      <w:r w:rsidRPr="00F52448">
        <w:rPr>
          <w:rFonts w:ascii="Times New Roman" w:hAnsi="Times New Roman"/>
          <w:sz w:val="24"/>
          <w:szCs w:val="24"/>
          <w:highlight w:val="yellow"/>
        </w:rPr>
        <w:t xml:space="preserve"> and </w:t>
      </w:r>
      <w:r w:rsidRPr="00F52448">
        <w:rPr>
          <w:rFonts w:ascii="Times New Roman" w:hAnsi="Times New Roman"/>
          <w:b/>
          <w:i/>
          <w:sz w:val="24"/>
          <w:szCs w:val="24"/>
          <w:highlight w:val="yellow"/>
        </w:rPr>
        <w:t>subject to change</w:t>
      </w:r>
      <w:r w:rsidRPr="00F52448">
        <w:rPr>
          <w:rFonts w:ascii="Times New Roman" w:hAnsi="Times New Roman"/>
          <w:sz w:val="24"/>
          <w:szCs w:val="24"/>
        </w:rPr>
        <w:t>. Check Canvas for notifications.</w:t>
      </w:r>
    </w:p>
    <w:tbl>
      <w:tblPr>
        <w:tblW w:w="91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2719"/>
        <w:gridCol w:w="5018"/>
      </w:tblGrid>
      <w:tr w:rsidR="00A05F14" w:rsidRPr="00F52448" w14:paraId="44EF4CBE" w14:textId="77777777" w:rsidTr="00093B0B">
        <w:trPr>
          <w:trHeight w:val="240"/>
        </w:trPr>
        <w:tc>
          <w:tcPr>
            <w:tcW w:w="1420" w:type="dxa"/>
            <w:shd w:val="clear" w:color="auto" w:fill="auto"/>
            <w:tcMar>
              <w:top w:w="40" w:type="dxa"/>
              <w:left w:w="40" w:type="dxa"/>
              <w:bottom w:w="40" w:type="dxa"/>
              <w:right w:w="40" w:type="dxa"/>
            </w:tcMar>
          </w:tcPr>
          <w:p w14:paraId="3F4A39FB"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Week</w:t>
            </w:r>
          </w:p>
        </w:tc>
        <w:tc>
          <w:tcPr>
            <w:tcW w:w="2719" w:type="dxa"/>
            <w:shd w:val="clear" w:color="auto" w:fill="auto"/>
            <w:tcMar>
              <w:top w:w="40" w:type="dxa"/>
              <w:left w:w="40" w:type="dxa"/>
              <w:bottom w:w="40" w:type="dxa"/>
              <w:right w:w="40" w:type="dxa"/>
            </w:tcMar>
          </w:tcPr>
          <w:p w14:paraId="1D9F2DF9"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Date</w:t>
            </w:r>
          </w:p>
        </w:tc>
        <w:tc>
          <w:tcPr>
            <w:tcW w:w="5018" w:type="dxa"/>
            <w:shd w:val="clear" w:color="auto" w:fill="auto"/>
            <w:tcMar>
              <w:top w:w="40" w:type="dxa"/>
              <w:left w:w="40" w:type="dxa"/>
              <w:bottom w:w="40" w:type="dxa"/>
              <w:right w:w="40" w:type="dxa"/>
            </w:tcMar>
          </w:tcPr>
          <w:p w14:paraId="7EB3707C"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Quizzes, Tests</w:t>
            </w:r>
          </w:p>
        </w:tc>
      </w:tr>
      <w:tr w:rsidR="00A05F14" w:rsidRPr="00F52448" w14:paraId="0EA9090E" w14:textId="77777777" w:rsidTr="00093B0B">
        <w:trPr>
          <w:trHeight w:val="240"/>
        </w:trPr>
        <w:tc>
          <w:tcPr>
            <w:tcW w:w="1420" w:type="dxa"/>
            <w:shd w:val="clear" w:color="auto" w:fill="auto"/>
            <w:tcMar>
              <w:top w:w="40" w:type="dxa"/>
              <w:left w:w="40" w:type="dxa"/>
              <w:bottom w:w="40" w:type="dxa"/>
              <w:right w:w="40" w:type="dxa"/>
            </w:tcMar>
          </w:tcPr>
          <w:p w14:paraId="2B5FED11"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1.1</w:t>
            </w:r>
          </w:p>
        </w:tc>
        <w:tc>
          <w:tcPr>
            <w:tcW w:w="2719" w:type="dxa"/>
            <w:shd w:val="clear" w:color="auto" w:fill="auto"/>
            <w:tcMar>
              <w:top w:w="40" w:type="dxa"/>
              <w:left w:w="40" w:type="dxa"/>
              <w:bottom w:w="40" w:type="dxa"/>
              <w:right w:w="40" w:type="dxa"/>
            </w:tcMar>
          </w:tcPr>
          <w:p w14:paraId="1A166910" w14:textId="214F11BB"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Aug. 1</w:t>
            </w:r>
            <w:r w:rsidR="00513675">
              <w:rPr>
                <w:rFonts w:hAnsi="Times New Roman" w:cs="Times New Roman"/>
                <w:sz w:val="24"/>
                <w:szCs w:val="24"/>
              </w:rPr>
              <w:t>4</w:t>
            </w:r>
          </w:p>
        </w:tc>
        <w:tc>
          <w:tcPr>
            <w:tcW w:w="5018" w:type="dxa"/>
            <w:shd w:val="clear" w:color="auto" w:fill="auto"/>
            <w:tcMar>
              <w:top w:w="40" w:type="dxa"/>
              <w:left w:w="40" w:type="dxa"/>
              <w:bottom w:w="40" w:type="dxa"/>
              <w:right w:w="40" w:type="dxa"/>
            </w:tcMar>
          </w:tcPr>
          <w:p w14:paraId="68C95404" w14:textId="77777777" w:rsidR="00A05F14" w:rsidRPr="00F52448" w:rsidRDefault="00A05F14" w:rsidP="00093B0B">
            <w:pPr>
              <w:rPr>
                <w:rFonts w:ascii="Times New Roman" w:hAnsi="Times New Roman"/>
                <w:sz w:val="24"/>
                <w:szCs w:val="24"/>
              </w:rPr>
            </w:pPr>
          </w:p>
        </w:tc>
      </w:tr>
      <w:tr w:rsidR="00A05F14" w:rsidRPr="00F52448" w14:paraId="4D8CC261" w14:textId="77777777" w:rsidTr="00093B0B">
        <w:trPr>
          <w:trHeight w:val="240"/>
        </w:trPr>
        <w:tc>
          <w:tcPr>
            <w:tcW w:w="1420" w:type="dxa"/>
            <w:shd w:val="clear" w:color="auto" w:fill="auto"/>
            <w:tcMar>
              <w:top w:w="40" w:type="dxa"/>
              <w:left w:w="40" w:type="dxa"/>
              <w:bottom w:w="40" w:type="dxa"/>
              <w:right w:w="40" w:type="dxa"/>
            </w:tcMar>
          </w:tcPr>
          <w:p w14:paraId="05CD0B46"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1.2</w:t>
            </w:r>
          </w:p>
        </w:tc>
        <w:tc>
          <w:tcPr>
            <w:tcW w:w="2719" w:type="dxa"/>
            <w:shd w:val="clear" w:color="auto" w:fill="auto"/>
            <w:tcMar>
              <w:top w:w="40" w:type="dxa"/>
              <w:left w:w="40" w:type="dxa"/>
              <w:bottom w:w="40" w:type="dxa"/>
              <w:right w:w="40" w:type="dxa"/>
            </w:tcMar>
          </w:tcPr>
          <w:p w14:paraId="26361DDA" w14:textId="3E93E70D"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Aug. 1</w:t>
            </w:r>
            <w:r w:rsidR="00513675">
              <w:rPr>
                <w:rFonts w:hAnsi="Times New Roman" w:cs="Times New Roman"/>
                <w:sz w:val="24"/>
                <w:szCs w:val="24"/>
              </w:rPr>
              <w:t>6</w:t>
            </w:r>
          </w:p>
        </w:tc>
        <w:tc>
          <w:tcPr>
            <w:tcW w:w="5018" w:type="dxa"/>
            <w:shd w:val="clear" w:color="auto" w:fill="auto"/>
            <w:tcMar>
              <w:top w:w="40" w:type="dxa"/>
              <w:left w:w="40" w:type="dxa"/>
              <w:bottom w:w="40" w:type="dxa"/>
              <w:right w:w="40" w:type="dxa"/>
            </w:tcMar>
          </w:tcPr>
          <w:p w14:paraId="0523E820" w14:textId="77777777" w:rsidR="00A05F14" w:rsidRPr="00F52448" w:rsidRDefault="00A05F14" w:rsidP="00093B0B">
            <w:pPr>
              <w:rPr>
                <w:rFonts w:ascii="Times New Roman" w:hAnsi="Times New Roman"/>
                <w:sz w:val="24"/>
                <w:szCs w:val="24"/>
              </w:rPr>
            </w:pPr>
          </w:p>
        </w:tc>
      </w:tr>
      <w:tr w:rsidR="00A05F14" w:rsidRPr="00F52448" w14:paraId="530950AD" w14:textId="77777777" w:rsidTr="00093B0B">
        <w:trPr>
          <w:trHeight w:val="240"/>
        </w:trPr>
        <w:tc>
          <w:tcPr>
            <w:tcW w:w="1420" w:type="dxa"/>
            <w:shd w:val="clear" w:color="auto" w:fill="auto"/>
            <w:tcMar>
              <w:top w:w="40" w:type="dxa"/>
              <w:left w:w="40" w:type="dxa"/>
              <w:bottom w:w="40" w:type="dxa"/>
              <w:right w:w="40" w:type="dxa"/>
            </w:tcMar>
          </w:tcPr>
          <w:p w14:paraId="2C09EA44"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1.3 </w:t>
            </w:r>
          </w:p>
        </w:tc>
        <w:tc>
          <w:tcPr>
            <w:tcW w:w="2719" w:type="dxa"/>
            <w:shd w:val="clear" w:color="auto" w:fill="auto"/>
            <w:tcMar>
              <w:top w:w="40" w:type="dxa"/>
              <w:left w:w="40" w:type="dxa"/>
              <w:bottom w:w="40" w:type="dxa"/>
              <w:right w:w="40" w:type="dxa"/>
            </w:tcMar>
          </w:tcPr>
          <w:p w14:paraId="136D032E" w14:textId="4F67561F"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Aug. 1</w:t>
            </w:r>
            <w:r w:rsidR="00513675">
              <w:rPr>
                <w:rFonts w:hAnsi="Times New Roman" w:cs="Times New Roman"/>
                <w:sz w:val="24"/>
                <w:szCs w:val="24"/>
              </w:rPr>
              <w:t>8</w:t>
            </w:r>
          </w:p>
        </w:tc>
        <w:tc>
          <w:tcPr>
            <w:tcW w:w="5018" w:type="dxa"/>
            <w:shd w:val="clear" w:color="auto" w:fill="auto"/>
            <w:tcMar>
              <w:top w:w="40" w:type="dxa"/>
              <w:left w:w="40" w:type="dxa"/>
              <w:bottom w:w="40" w:type="dxa"/>
              <w:right w:w="40" w:type="dxa"/>
            </w:tcMar>
          </w:tcPr>
          <w:p w14:paraId="581FB255" w14:textId="77777777" w:rsidR="00A05F14" w:rsidRPr="00F52448" w:rsidRDefault="00A05F14" w:rsidP="00093B0B">
            <w:pPr>
              <w:rPr>
                <w:rFonts w:ascii="Times New Roman" w:hAnsi="Times New Roman"/>
                <w:sz w:val="24"/>
                <w:szCs w:val="24"/>
              </w:rPr>
            </w:pPr>
          </w:p>
        </w:tc>
      </w:tr>
      <w:tr w:rsidR="00A05F14" w:rsidRPr="00F52448" w14:paraId="5ABF5E96" w14:textId="77777777" w:rsidTr="00093B0B">
        <w:trPr>
          <w:trHeight w:val="240"/>
        </w:trPr>
        <w:tc>
          <w:tcPr>
            <w:tcW w:w="1420" w:type="dxa"/>
            <w:shd w:val="clear" w:color="auto" w:fill="auto"/>
            <w:tcMar>
              <w:top w:w="40" w:type="dxa"/>
              <w:left w:w="40" w:type="dxa"/>
              <w:bottom w:w="40" w:type="dxa"/>
              <w:right w:w="40" w:type="dxa"/>
            </w:tcMar>
          </w:tcPr>
          <w:p w14:paraId="2768E8F9"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2.1</w:t>
            </w:r>
          </w:p>
        </w:tc>
        <w:tc>
          <w:tcPr>
            <w:tcW w:w="2719" w:type="dxa"/>
            <w:shd w:val="clear" w:color="auto" w:fill="auto"/>
            <w:tcMar>
              <w:top w:w="40" w:type="dxa"/>
              <w:left w:w="40" w:type="dxa"/>
              <w:bottom w:w="40" w:type="dxa"/>
              <w:right w:w="40" w:type="dxa"/>
            </w:tcMar>
          </w:tcPr>
          <w:p w14:paraId="7EBE500D" w14:textId="55B2A272"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Aug. 2</w:t>
            </w:r>
            <w:r w:rsidR="00513675">
              <w:rPr>
                <w:rFonts w:hAnsi="Times New Roman" w:cs="Times New Roman"/>
                <w:sz w:val="24"/>
                <w:szCs w:val="24"/>
              </w:rPr>
              <w:t>1</w:t>
            </w:r>
          </w:p>
        </w:tc>
        <w:tc>
          <w:tcPr>
            <w:tcW w:w="5018" w:type="dxa"/>
            <w:shd w:val="clear" w:color="auto" w:fill="auto"/>
            <w:tcMar>
              <w:top w:w="40" w:type="dxa"/>
              <w:left w:w="40" w:type="dxa"/>
              <w:bottom w:w="40" w:type="dxa"/>
              <w:right w:w="40" w:type="dxa"/>
            </w:tcMar>
          </w:tcPr>
          <w:p w14:paraId="6611FA62"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 xml:space="preserve">  </w:t>
            </w:r>
          </w:p>
        </w:tc>
      </w:tr>
      <w:tr w:rsidR="00A05F14" w:rsidRPr="00F52448" w14:paraId="095EA253" w14:textId="77777777" w:rsidTr="00093B0B">
        <w:trPr>
          <w:trHeight w:val="240"/>
        </w:trPr>
        <w:tc>
          <w:tcPr>
            <w:tcW w:w="1420" w:type="dxa"/>
            <w:shd w:val="clear" w:color="auto" w:fill="auto"/>
            <w:tcMar>
              <w:top w:w="40" w:type="dxa"/>
              <w:left w:w="40" w:type="dxa"/>
              <w:bottom w:w="40" w:type="dxa"/>
              <w:right w:w="40" w:type="dxa"/>
            </w:tcMar>
          </w:tcPr>
          <w:p w14:paraId="7A9C8A4A"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2.2</w:t>
            </w:r>
          </w:p>
        </w:tc>
        <w:tc>
          <w:tcPr>
            <w:tcW w:w="2719" w:type="dxa"/>
            <w:shd w:val="clear" w:color="auto" w:fill="auto"/>
            <w:tcMar>
              <w:top w:w="40" w:type="dxa"/>
              <w:left w:w="40" w:type="dxa"/>
              <w:bottom w:w="40" w:type="dxa"/>
              <w:right w:w="40" w:type="dxa"/>
            </w:tcMar>
          </w:tcPr>
          <w:p w14:paraId="62722501" w14:textId="6ED89975"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Aug. 2</w:t>
            </w:r>
            <w:r w:rsidR="00513675">
              <w:rPr>
                <w:rFonts w:hAnsi="Times New Roman" w:cs="Times New Roman"/>
                <w:sz w:val="24"/>
                <w:szCs w:val="24"/>
              </w:rPr>
              <w:t>3</w:t>
            </w:r>
          </w:p>
        </w:tc>
        <w:tc>
          <w:tcPr>
            <w:tcW w:w="5018" w:type="dxa"/>
            <w:shd w:val="clear" w:color="auto" w:fill="auto"/>
            <w:tcMar>
              <w:top w:w="40" w:type="dxa"/>
              <w:left w:w="40" w:type="dxa"/>
              <w:bottom w:w="40" w:type="dxa"/>
              <w:right w:w="40" w:type="dxa"/>
            </w:tcMar>
          </w:tcPr>
          <w:p w14:paraId="50027566" w14:textId="77777777" w:rsidR="00A05F14" w:rsidRPr="00F52448" w:rsidRDefault="00A05F14" w:rsidP="00093B0B">
            <w:pPr>
              <w:rPr>
                <w:rFonts w:ascii="Times New Roman" w:hAnsi="Times New Roman"/>
                <w:sz w:val="24"/>
                <w:szCs w:val="24"/>
              </w:rPr>
            </w:pPr>
          </w:p>
        </w:tc>
      </w:tr>
      <w:tr w:rsidR="00A05F14" w:rsidRPr="00F52448" w14:paraId="367794E8" w14:textId="77777777" w:rsidTr="00093B0B">
        <w:trPr>
          <w:trHeight w:val="240"/>
        </w:trPr>
        <w:tc>
          <w:tcPr>
            <w:tcW w:w="1420" w:type="dxa"/>
            <w:tcBorders>
              <w:bottom w:val="single" w:sz="4" w:space="0" w:color="000000"/>
            </w:tcBorders>
            <w:shd w:val="clear" w:color="auto" w:fill="auto"/>
            <w:tcMar>
              <w:top w:w="40" w:type="dxa"/>
              <w:left w:w="40" w:type="dxa"/>
              <w:bottom w:w="40" w:type="dxa"/>
              <w:right w:w="40" w:type="dxa"/>
            </w:tcMar>
          </w:tcPr>
          <w:p w14:paraId="0E85FC95"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2.3</w:t>
            </w:r>
          </w:p>
        </w:tc>
        <w:tc>
          <w:tcPr>
            <w:tcW w:w="2719" w:type="dxa"/>
            <w:tcBorders>
              <w:bottom w:val="single" w:sz="4" w:space="0" w:color="000000"/>
            </w:tcBorders>
            <w:shd w:val="clear" w:color="auto" w:fill="auto"/>
            <w:tcMar>
              <w:top w:w="40" w:type="dxa"/>
              <w:left w:w="40" w:type="dxa"/>
              <w:bottom w:w="40" w:type="dxa"/>
              <w:right w:w="40" w:type="dxa"/>
            </w:tcMar>
          </w:tcPr>
          <w:p w14:paraId="45379CF8" w14:textId="115869D6"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Aug. 2</w:t>
            </w:r>
            <w:r w:rsidR="00513675">
              <w:rPr>
                <w:rFonts w:hAnsi="Times New Roman" w:cs="Times New Roman"/>
                <w:sz w:val="24"/>
                <w:szCs w:val="24"/>
              </w:rPr>
              <w:t>5</w:t>
            </w:r>
          </w:p>
        </w:tc>
        <w:tc>
          <w:tcPr>
            <w:tcW w:w="5018" w:type="dxa"/>
            <w:tcBorders>
              <w:bottom w:val="single" w:sz="4" w:space="0" w:color="000000"/>
            </w:tcBorders>
            <w:shd w:val="clear" w:color="auto" w:fill="auto"/>
            <w:tcMar>
              <w:top w:w="40" w:type="dxa"/>
              <w:left w:w="40" w:type="dxa"/>
              <w:bottom w:w="40" w:type="dxa"/>
              <w:right w:w="40" w:type="dxa"/>
            </w:tcMar>
          </w:tcPr>
          <w:p w14:paraId="018DC2D2" w14:textId="5D51F7D0" w:rsidR="00A05F14" w:rsidRPr="00F52448" w:rsidRDefault="00A05F14" w:rsidP="00093B0B">
            <w:pPr>
              <w:rPr>
                <w:rFonts w:ascii="Times New Roman" w:hAnsi="Times New Roman"/>
                <w:sz w:val="24"/>
                <w:szCs w:val="24"/>
              </w:rPr>
            </w:pPr>
            <w:r w:rsidRPr="00F52448">
              <w:rPr>
                <w:rFonts w:ascii="Times New Roman" w:hAnsi="Times New Roman"/>
                <w:sz w:val="24"/>
                <w:szCs w:val="24"/>
              </w:rPr>
              <w:t>PF 1 – Check in 1 (Video and Self-assessment),</w:t>
            </w:r>
            <w:r>
              <w:rPr>
                <w:rFonts w:ascii="Times New Roman" w:hAnsi="Times New Roman"/>
                <w:sz w:val="24"/>
                <w:szCs w:val="24"/>
              </w:rPr>
              <w:t xml:space="preserve"> due by Aug. 2</w:t>
            </w:r>
            <w:r w:rsidR="00513675">
              <w:rPr>
                <w:rFonts w:ascii="Times New Roman" w:hAnsi="Times New Roman"/>
                <w:sz w:val="24"/>
                <w:szCs w:val="24"/>
              </w:rPr>
              <w:t>7</w:t>
            </w:r>
            <w:r>
              <w:rPr>
                <w:rFonts w:ascii="Times New Roman" w:hAnsi="Times New Roman"/>
                <w:sz w:val="24"/>
                <w:szCs w:val="24"/>
              </w:rPr>
              <w:t xml:space="preserve"> at</w:t>
            </w:r>
            <w:r w:rsidRPr="00F52448">
              <w:rPr>
                <w:rFonts w:ascii="Times New Roman" w:hAnsi="Times New Roman"/>
                <w:sz w:val="24"/>
                <w:szCs w:val="24"/>
              </w:rPr>
              <w:t xml:space="preserve"> 11:59 PM</w:t>
            </w:r>
          </w:p>
        </w:tc>
      </w:tr>
      <w:tr w:rsidR="00A05F14" w:rsidRPr="00F52448" w14:paraId="4BE94D17" w14:textId="77777777" w:rsidTr="00093B0B">
        <w:trPr>
          <w:trHeight w:val="382"/>
        </w:trPr>
        <w:tc>
          <w:tcPr>
            <w:tcW w:w="1420" w:type="dxa"/>
            <w:tcBorders>
              <w:bottom w:val="nil"/>
            </w:tcBorders>
            <w:shd w:val="clear" w:color="auto" w:fill="FFFFFF" w:themeFill="background1"/>
            <w:tcMar>
              <w:top w:w="40" w:type="dxa"/>
              <w:left w:w="40" w:type="dxa"/>
              <w:bottom w:w="40" w:type="dxa"/>
              <w:right w:w="40" w:type="dxa"/>
            </w:tcMar>
          </w:tcPr>
          <w:p w14:paraId="24985EFA"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3.1</w:t>
            </w:r>
          </w:p>
        </w:tc>
        <w:tc>
          <w:tcPr>
            <w:tcW w:w="2719" w:type="dxa"/>
            <w:tcBorders>
              <w:bottom w:val="nil"/>
            </w:tcBorders>
            <w:shd w:val="clear" w:color="auto" w:fill="FFFFFF" w:themeFill="background1"/>
            <w:tcMar>
              <w:top w:w="40" w:type="dxa"/>
              <w:left w:w="40" w:type="dxa"/>
              <w:bottom w:w="40" w:type="dxa"/>
              <w:right w:w="40" w:type="dxa"/>
            </w:tcMar>
          </w:tcPr>
          <w:p w14:paraId="048061D5" w14:textId="15EF9130" w:rsidR="00A05F14" w:rsidRPr="00F52448" w:rsidRDefault="00A05F14" w:rsidP="00093B0B">
            <w:pPr>
              <w:pStyle w:val="FreeForm"/>
              <w:shd w:val="clear" w:color="auto" w:fill="FFFFFF" w:themeFill="background1"/>
              <w:rPr>
                <w:rFonts w:hAnsi="Times New Roman" w:cs="Times New Roman"/>
                <w:sz w:val="24"/>
                <w:szCs w:val="24"/>
              </w:rPr>
            </w:pPr>
            <w:r w:rsidRPr="00F52448">
              <w:rPr>
                <w:rFonts w:hAnsi="Times New Roman" w:cs="Times New Roman"/>
                <w:sz w:val="24"/>
                <w:szCs w:val="24"/>
              </w:rPr>
              <w:t>Aug. 2</w:t>
            </w:r>
            <w:r w:rsidR="00513675">
              <w:rPr>
                <w:rFonts w:hAnsi="Times New Roman" w:cs="Times New Roman"/>
                <w:sz w:val="24"/>
                <w:szCs w:val="24"/>
              </w:rPr>
              <w:t>8</w:t>
            </w:r>
            <w:r w:rsidRPr="00F52448">
              <w:rPr>
                <w:rFonts w:hAnsi="Times New Roman" w:cs="Times New Roman"/>
                <w:sz w:val="24"/>
                <w:szCs w:val="24"/>
              </w:rPr>
              <w:t xml:space="preserve"> </w:t>
            </w:r>
          </w:p>
          <w:p w14:paraId="4C35E705" w14:textId="77777777" w:rsidR="00A05F14" w:rsidRPr="00F52448" w:rsidRDefault="00A05F14" w:rsidP="00093B0B">
            <w:pPr>
              <w:pStyle w:val="FreeForm"/>
              <w:shd w:val="clear" w:color="auto" w:fill="FFFFFF" w:themeFill="background1"/>
              <w:rPr>
                <w:rFonts w:hAnsi="Times New Roman" w:cs="Times New Roman"/>
                <w:sz w:val="24"/>
                <w:szCs w:val="24"/>
              </w:rPr>
            </w:pPr>
          </w:p>
        </w:tc>
        <w:tc>
          <w:tcPr>
            <w:tcW w:w="5018" w:type="dxa"/>
            <w:tcBorders>
              <w:bottom w:val="nil"/>
            </w:tcBorders>
            <w:shd w:val="clear" w:color="auto" w:fill="FFFFFF" w:themeFill="background1"/>
            <w:tcMar>
              <w:top w:w="40" w:type="dxa"/>
              <w:left w:w="40" w:type="dxa"/>
              <w:bottom w:w="40" w:type="dxa"/>
              <w:right w:w="40" w:type="dxa"/>
            </w:tcMar>
          </w:tcPr>
          <w:p w14:paraId="4AEC7EF6" w14:textId="77777777" w:rsidR="00A05F14" w:rsidRPr="00F52448" w:rsidRDefault="00A05F14" w:rsidP="00093B0B">
            <w:pPr>
              <w:shd w:val="clear" w:color="auto" w:fill="FFFFFF" w:themeFill="background1"/>
              <w:spacing w:after="0"/>
              <w:rPr>
                <w:rFonts w:ascii="Times New Roman" w:hAnsi="Times New Roman"/>
                <w:sz w:val="24"/>
                <w:szCs w:val="24"/>
              </w:rPr>
            </w:pPr>
          </w:p>
          <w:p w14:paraId="6DCF7C88" w14:textId="77777777" w:rsidR="00A05F14" w:rsidRPr="00F52448" w:rsidRDefault="00A05F14" w:rsidP="00093B0B">
            <w:pPr>
              <w:shd w:val="clear" w:color="auto" w:fill="FFFFFF" w:themeFill="background1"/>
              <w:spacing w:after="0"/>
              <w:rPr>
                <w:rFonts w:ascii="Times New Roman" w:hAnsi="Times New Roman"/>
                <w:sz w:val="24"/>
                <w:szCs w:val="24"/>
              </w:rPr>
            </w:pPr>
          </w:p>
        </w:tc>
      </w:tr>
      <w:tr w:rsidR="00A05F14" w:rsidRPr="00F52448" w14:paraId="6D1FC11D" w14:textId="77777777" w:rsidTr="00093B0B">
        <w:trPr>
          <w:trHeight w:val="382"/>
        </w:trPr>
        <w:tc>
          <w:tcPr>
            <w:tcW w:w="1420" w:type="dxa"/>
            <w:tcBorders>
              <w:bottom w:val="nil"/>
            </w:tcBorders>
            <w:shd w:val="clear" w:color="auto" w:fill="FFFFFF" w:themeFill="background1"/>
            <w:tcMar>
              <w:top w:w="40" w:type="dxa"/>
              <w:left w:w="40" w:type="dxa"/>
              <w:bottom w:w="40" w:type="dxa"/>
              <w:right w:w="40" w:type="dxa"/>
            </w:tcMar>
          </w:tcPr>
          <w:p w14:paraId="503F438C"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3.2</w:t>
            </w:r>
          </w:p>
        </w:tc>
        <w:tc>
          <w:tcPr>
            <w:tcW w:w="2719" w:type="dxa"/>
            <w:tcBorders>
              <w:bottom w:val="nil"/>
            </w:tcBorders>
            <w:shd w:val="clear" w:color="auto" w:fill="FFFFFF" w:themeFill="background1"/>
            <w:tcMar>
              <w:top w:w="40" w:type="dxa"/>
              <w:left w:w="40" w:type="dxa"/>
              <w:bottom w:w="40" w:type="dxa"/>
              <w:right w:w="40" w:type="dxa"/>
            </w:tcMar>
          </w:tcPr>
          <w:p w14:paraId="260F23AF" w14:textId="2A1CFE8E" w:rsidR="00A05F14" w:rsidRPr="00F52448" w:rsidRDefault="00A05F14" w:rsidP="00093B0B">
            <w:pPr>
              <w:pStyle w:val="FreeForm"/>
              <w:shd w:val="clear" w:color="auto" w:fill="FFFFFF" w:themeFill="background1"/>
              <w:rPr>
                <w:rFonts w:hAnsi="Times New Roman" w:cs="Times New Roman"/>
                <w:sz w:val="24"/>
                <w:szCs w:val="24"/>
              </w:rPr>
            </w:pPr>
            <w:r w:rsidRPr="00F52448">
              <w:rPr>
                <w:rFonts w:hAnsi="Times New Roman" w:cs="Times New Roman"/>
                <w:sz w:val="24"/>
                <w:szCs w:val="24"/>
              </w:rPr>
              <w:t>Aug. 3</w:t>
            </w:r>
            <w:r w:rsidR="00513675">
              <w:rPr>
                <w:rFonts w:hAnsi="Times New Roman" w:cs="Times New Roman"/>
                <w:sz w:val="24"/>
                <w:szCs w:val="24"/>
              </w:rPr>
              <w:t>0</w:t>
            </w:r>
          </w:p>
        </w:tc>
        <w:tc>
          <w:tcPr>
            <w:tcW w:w="5018" w:type="dxa"/>
            <w:tcBorders>
              <w:bottom w:val="nil"/>
            </w:tcBorders>
            <w:shd w:val="clear" w:color="auto" w:fill="FFFFFF" w:themeFill="background1"/>
            <w:tcMar>
              <w:top w:w="40" w:type="dxa"/>
              <w:left w:w="40" w:type="dxa"/>
              <w:bottom w:w="40" w:type="dxa"/>
              <w:right w:w="40" w:type="dxa"/>
            </w:tcMar>
          </w:tcPr>
          <w:p w14:paraId="2DD8B18A" w14:textId="77777777" w:rsidR="00A05F14" w:rsidRPr="00A65B87" w:rsidRDefault="00A05F14" w:rsidP="00093B0B">
            <w:pPr>
              <w:shd w:val="clear" w:color="auto" w:fill="FFFFFF" w:themeFill="background1"/>
              <w:spacing w:after="0"/>
              <w:rPr>
                <w:rFonts w:ascii="Times New Roman" w:hAnsi="Times New Roman"/>
                <w:sz w:val="24"/>
                <w:szCs w:val="24"/>
              </w:rPr>
            </w:pPr>
            <w:r w:rsidRPr="00A65B87">
              <w:rPr>
                <w:rFonts w:ascii="Times New Roman" w:hAnsi="Times New Roman"/>
                <w:sz w:val="24"/>
                <w:szCs w:val="24"/>
              </w:rPr>
              <w:t>FH 1 – Play by ear</w:t>
            </w:r>
          </w:p>
        </w:tc>
      </w:tr>
      <w:tr w:rsidR="00A05F14" w:rsidRPr="00F52448" w14:paraId="3E307369" w14:textId="77777777" w:rsidTr="00093B0B">
        <w:trPr>
          <w:trHeight w:val="1084"/>
        </w:trPr>
        <w:tc>
          <w:tcPr>
            <w:tcW w:w="1420" w:type="dxa"/>
            <w:tcBorders>
              <w:bottom w:val="nil"/>
            </w:tcBorders>
            <w:shd w:val="clear" w:color="auto" w:fill="FFFFFF" w:themeFill="background1"/>
            <w:tcMar>
              <w:top w:w="40" w:type="dxa"/>
              <w:left w:w="40" w:type="dxa"/>
              <w:bottom w:w="40" w:type="dxa"/>
              <w:right w:w="40" w:type="dxa"/>
            </w:tcMar>
          </w:tcPr>
          <w:p w14:paraId="76406866"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3.3</w:t>
            </w:r>
          </w:p>
        </w:tc>
        <w:tc>
          <w:tcPr>
            <w:tcW w:w="2719" w:type="dxa"/>
            <w:tcBorders>
              <w:bottom w:val="nil"/>
            </w:tcBorders>
            <w:shd w:val="clear" w:color="auto" w:fill="FFFFFF" w:themeFill="background1"/>
            <w:tcMar>
              <w:top w:w="40" w:type="dxa"/>
              <w:left w:w="40" w:type="dxa"/>
              <w:bottom w:w="40" w:type="dxa"/>
              <w:right w:w="40" w:type="dxa"/>
            </w:tcMar>
          </w:tcPr>
          <w:p w14:paraId="1FF1FC6E" w14:textId="7DE9DDD9" w:rsidR="00A05F14" w:rsidRPr="00F52448" w:rsidRDefault="00A05F14" w:rsidP="00093B0B">
            <w:pPr>
              <w:pStyle w:val="FreeForm"/>
              <w:shd w:val="clear" w:color="auto" w:fill="FFFFFF" w:themeFill="background1"/>
              <w:rPr>
                <w:rFonts w:hAnsi="Times New Roman" w:cs="Times New Roman"/>
                <w:sz w:val="24"/>
                <w:szCs w:val="24"/>
              </w:rPr>
            </w:pPr>
            <w:r w:rsidRPr="00F52448">
              <w:rPr>
                <w:rFonts w:hAnsi="Times New Roman" w:cs="Times New Roman"/>
                <w:sz w:val="24"/>
                <w:szCs w:val="24"/>
              </w:rPr>
              <w:t>Sep</w:t>
            </w:r>
            <w:r>
              <w:rPr>
                <w:rFonts w:hAnsi="Times New Roman" w:cs="Times New Roman"/>
                <w:sz w:val="24"/>
                <w:szCs w:val="24"/>
              </w:rPr>
              <w:t>t</w:t>
            </w:r>
            <w:r w:rsidRPr="00F52448">
              <w:rPr>
                <w:rFonts w:hAnsi="Times New Roman" w:cs="Times New Roman"/>
                <w:sz w:val="24"/>
                <w:szCs w:val="24"/>
              </w:rPr>
              <w:t xml:space="preserve">. </w:t>
            </w:r>
            <w:r w:rsidR="00513675">
              <w:rPr>
                <w:rFonts w:hAnsi="Times New Roman" w:cs="Times New Roman"/>
                <w:sz w:val="24"/>
                <w:szCs w:val="24"/>
              </w:rPr>
              <w:t>1</w:t>
            </w:r>
          </w:p>
        </w:tc>
        <w:tc>
          <w:tcPr>
            <w:tcW w:w="5018" w:type="dxa"/>
            <w:tcBorders>
              <w:bottom w:val="nil"/>
            </w:tcBorders>
            <w:shd w:val="clear" w:color="auto" w:fill="FFFFFF" w:themeFill="background1"/>
            <w:tcMar>
              <w:top w:w="40" w:type="dxa"/>
              <w:left w:w="40" w:type="dxa"/>
              <w:bottom w:w="40" w:type="dxa"/>
              <w:right w:w="40" w:type="dxa"/>
            </w:tcMar>
          </w:tcPr>
          <w:p w14:paraId="216DC6AE" w14:textId="685FA61A" w:rsidR="00A05F14" w:rsidRDefault="00A05F14" w:rsidP="00093B0B">
            <w:pPr>
              <w:shd w:val="clear" w:color="auto" w:fill="FFFFFF" w:themeFill="background1"/>
              <w:spacing w:after="0"/>
              <w:rPr>
                <w:rFonts w:ascii="Times New Roman" w:hAnsi="Times New Roman"/>
                <w:sz w:val="24"/>
                <w:szCs w:val="24"/>
              </w:rPr>
            </w:pPr>
            <w:r w:rsidRPr="00F52448">
              <w:rPr>
                <w:rFonts w:ascii="Times New Roman" w:hAnsi="Times New Roman"/>
                <w:sz w:val="24"/>
                <w:szCs w:val="24"/>
              </w:rPr>
              <w:t>RS 1 – Prep reading (</w:t>
            </w:r>
            <w:r w:rsidR="00E10645">
              <w:rPr>
                <w:rFonts w:ascii="Times New Roman" w:hAnsi="Times New Roman"/>
                <w:sz w:val="24"/>
                <w:szCs w:val="24"/>
              </w:rPr>
              <w:t xml:space="preserve">p. </w:t>
            </w:r>
            <w:r w:rsidRPr="00F52448">
              <w:rPr>
                <w:rFonts w:ascii="Times New Roman" w:hAnsi="Times New Roman"/>
                <w:sz w:val="24"/>
                <w:szCs w:val="24"/>
              </w:rPr>
              <w:t>25-26, 36-37)</w:t>
            </w:r>
          </w:p>
          <w:p w14:paraId="0B6BB5F7" w14:textId="77777777" w:rsidR="00A05F14" w:rsidRPr="00F52448" w:rsidRDefault="00A05F14" w:rsidP="00093B0B">
            <w:pPr>
              <w:shd w:val="clear" w:color="auto" w:fill="FFFFFF" w:themeFill="background1"/>
              <w:spacing w:after="0"/>
              <w:rPr>
                <w:rFonts w:ascii="Times New Roman" w:hAnsi="Times New Roman"/>
                <w:sz w:val="24"/>
                <w:szCs w:val="24"/>
              </w:rPr>
            </w:pPr>
            <w:r w:rsidRPr="00F52448">
              <w:rPr>
                <w:rFonts w:ascii="Times New Roman" w:hAnsi="Times New Roman"/>
                <w:sz w:val="24"/>
                <w:szCs w:val="24"/>
              </w:rPr>
              <w:t xml:space="preserve">PF 1 – Check in 2 (Video and self-assessment, </w:t>
            </w:r>
            <w:r>
              <w:rPr>
                <w:rFonts w:ascii="Times New Roman" w:hAnsi="Times New Roman"/>
                <w:sz w:val="24"/>
                <w:szCs w:val="24"/>
              </w:rPr>
              <w:t xml:space="preserve">due by Sep. 4 at </w:t>
            </w:r>
            <w:r w:rsidRPr="00F52448">
              <w:rPr>
                <w:rFonts w:ascii="Times New Roman" w:hAnsi="Times New Roman"/>
                <w:sz w:val="24"/>
                <w:szCs w:val="24"/>
              </w:rPr>
              <w:t>11:59PM)</w:t>
            </w:r>
          </w:p>
        </w:tc>
      </w:tr>
      <w:tr w:rsidR="00A05F14" w:rsidRPr="00F52448" w14:paraId="572DED5A" w14:textId="77777777" w:rsidTr="00093B0B">
        <w:trPr>
          <w:trHeight w:val="382"/>
        </w:trPr>
        <w:tc>
          <w:tcPr>
            <w:tcW w:w="1420" w:type="dxa"/>
            <w:tcBorders>
              <w:bottom w:val="nil"/>
            </w:tcBorders>
            <w:shd w:val="clear" w:color="auto" w:fill="FFFFFF" w:themeFill="background1"/>
            <w:tcMar>
              <w:top w:w="40" w:type="dxa"/>
              <w:left w:w="40" w:type="dxa"/>
              <w:bottom w:w="40" w:type="dxa"/>
              <w:right w:w="40" w:type="dxa"/>
            </w:tcMar>
          </w:tcPr>
          <w:p w14:paraId="63C86333"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4.1</w:t>
            </w:r>
          </w:p>
        </w:tc>
        <w:tc>
          <w:tcPr>
            <w:tcW w:w="2719" w:type="dxa"/>
            <w:tcBorders>
              <w:bottom w:val="nil"/>
            </w:tcBorders>
            <w:shd w:val="clear" w:color="auto" w:fill="FFFFFF" w:themeFill="background1"/>
            <w:tcMar>
              <w:top w:w="40" w:type="dxa"/>
              <w:left w:w="40" w:type="dxa"/>
              <w:bottom w:w="40" w:type="dxa"/>
              <w:right w:w="40" w:type="dxa"/>
            </w:tcMar>
          </w:tcPr>
          <w:p w14:paraId="442DAD72" w14:textId="77777777" w:rsidR="00513675" w:rsidRDefault="00A05F14" w:rsidP="00093B0B">
            <w:pPr>
              <w:pStyle w:val="FreeForm"/>
              <w:shd w:val="clear" w:color="auto" w:fill="FFFFFF" w:themeFill="background1"/>
              <w:rPr>
                <w:rFonts w:hAnsi="Times New Roman" w:cs="Times New Roman"/>
                <w:sz w:val="24"/>
                <w:szCs w:val="24"/>
              </w:rPr>
            </w:pPr>
            <w:r w:rsidRPr="00F52448">
              <w:rPr>
                <w:rFonts w:hAnsi="Times New Roman" w:cs="Times New Roman"/>
                <w:sz w:val="24"/>
                <w:szCs w:val="24"/>
              </w:rPr>
              <w:t xml:space="preserve">Sept. </w:t>
            </w:r>
            <w:r w:rsidR="00513675">
              <w:rPr>
                <w:rFonts w:hAnsi="Times New Roman" w:cs="Times New Roman"/>
                <w:sz w:val="24"/>
                <w:szCs w:val="24"/>
              </w:rPr>
              <w:t>4</w:t>
            </w:r>
            <w:r w:rsidRPr="00F52448">
              <w:rPr>
                <w:rFonts w:hAnsi="Times New Roman" w:cs="Times New Roman"/>
                <w:sz w:val="24"/>
                <w:szCs w:val="24"/>
              </w:rPr>
              <w:t xml:space="preserve"> </w:t>
            </w:r>
          </w:p>
          <w:p w14:paraId="1992967D" w14:textId="50681655" w:rsidR="00A05F14" w:rsidRPr="00F52448" w:rsidRDefault="00A05F14" w:rsidP="00093B0B">
            <w:pPr>
              <w:pStyle w:val="FreeForm"/>
              <w:shd w:val="clear" w:color="auto" w:fill="FFFFFF" w:themeFill="background1"/>
              <w:rPr>
                <w:rFonts w:hAnsi="Times New Roman" w:cs="Times New Roman"/>
                <w:sz w:val="24"/>
                <w:szCs w:val="24"/>
              </w:rPr>
            </w:pPr>
            <w:r w:rsidRPr="00F52448">
              <w:rPr>
                <w:rFonts w:hAnsi="Times New Roman" w:cs="Times New Roman"/>
                <w:sz w:val="24"/>
                <w:szCs w:val="24"/>
              </w:rPr>
              <w:t>Labor Day-No Class</w:t>
            </w:r>
          </w:p>
        </w:tc>
        <w:tc>
          <w:tcPr>
            <w:tcW w:w="5018" w:type="dxa"/>
            <w:tcBorders>
              <w:bottom w:val="nil"/>
            </w:tcBorders>
            <w:shd w:val="clear" w:color="auto" w:fill="FFFFFF" w:themeFill="background1"/>
            <w:tcMar>
              <w:top w:w="40" w:type="dxa"/>
              <w:left w:w="40" w:type="dxa"/>
              <w:bottom w:w="40" w:type="dxa"/>
              <w:right w:w="40" w:type="dxa"/>
            </w:tcMar>
          </w:tcPr>
          <w:p w14:paraId="27A3EFA9" w14:textId="77777777" w:rsidR="00A05F14" w:rsidRPr="00F52448" w:rsidRDefault="00A05F14" w:rsidP="00093B0B">
            <w:pPr>
              <w:shd w:val="clear" w:color="auto" w:fill="FFFFFF" w:themeFill="background1"/>
              <w:spacing w:after="0"/>
              <w:rPr>
                <w:rFonts w:ascii="Times New Roman" w:hAnsi="Times New Roman"/>
                <w:sz w:val="24"/>
                <w:szCs w:val="24"/>
              </w:rPr>
            </w:pPr>
          </w:p>
        </w:tc>
      </w:tr>
      <w:tr w:rsidR="00A05F14" w:rsidRPr="00F52448" w14:paraId="0E26A2B3" w14:textId="77777777" w:rsidTr="00093B0B">
        <w:trPr>
          <w:trHeight w:val="442"/>
        </w:trPr>
        <w:tc>
          <w:tcPr>
            <w:tcW w:w="1420" w:type="dxa"/>
            <w:shd w:val="clear" w:color="auto" w:fill="auto"/>
            <w:tcMar>
              <w:top w:w="40" w:type="dxa"/>
              <w:left w:w="40" w:type="dxa"/>
              <w:bottom w:w="40" w:type="dxa"/>
              <w:right w:w="40" w:type="dxa"/>
            </w:tcMar>
          </w:tcPr>
          <w:p w14:paraId="17F77010"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4.2</w:t>
            </w:r>
          </w:p>
        </w:tc>
        <w:tc>
          <w:tcPr>
            <w:tcW w:w="2719" w:type="dxa"/>
            <w:shd w:val="clear" w:color="auto" w:fill="auto"/>
            <w:tcMar>
              <w:top w:w="40" w:type="dxa"/>
              <w:left w:w="40" w:type="dxa"/>
              <w:bottom w:w="40" w:type="dxa"/>
              <w:right w:w="40" w:type="dxa"/>
            </w:tcMar>
          </w:tcPr>
          <w:p w14:paraId="0A92CB8A" w14:textId="3876A943"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Sept. </w:t>
            </w:r>
            <w:r w:rsidR="00513675">
              <w:rPr>
                <w:rFonts w:hAnsi="Times New Roman" w:cs="Times New Roman"/>
                <w:sz w:val="24"/>
                <w:szCs w:val="24"/>
              </w:rPr>
              <w:t>6</w:t>
            </w:r>
          </w:p>
        </w:tc>
        <w:tc>
          <w:tcPr>
            <w:tcW w:w="5018" w:type="dxa"/>
            <w:shd w:val="clear" w:color="auto" w:fill="auto"/>
            <w:tcMar>
              <w:top w:w="40" w:type="dxa"/>
              <w:left w:w="40" w:type="dxa"/>
              <w:bottom w:w="40" w:type="dxa"/>
              <w:right w:w="40" w:type="dxa"/>
            </w:tcMar>
          </w:tcPr>
          <w:p w14:paraId="3C9729AD"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FH 2 – Improvisation, LH drone w/ RH 5 finger melody </w:t>
            </w:r>
          </w:p>
        </w:tc>
      </w:tr>
      <w:tr w:rsidR="00A05F14" w:rsidRPr="00F52448" w14:paraId="6F9834F9" w14:textId="77777777" w:rsidTr="00093B0B">
        <w:trPr>
          <w:trHeight w:val="240"/>
        </w:trPr>
        <w:tc>
          <w:tcPr>
            <w:tcW w:w="1420" w:type="dxa"/>
            <w:shd w:val="clear" w:color="auto" w:fill="auto"/>
            <w:tcMar>
              <w:top w:w="40" w:type="dxa"/>
              <w:left w:w="40" w:type="dxa"/>
              <w:bottom w:w="40" w:type="dxa"/>
              <w:right w:w="40" w:type="dxa"/>
            </w:tcMar>
          </w:tcPr>
          <w:p w14:paraId="7B3C6020"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4.3</w:t>
            </w:r>
          </w:p>
        </w:tc>
        <w:tc>
          <w:tcPr>
            <w:tcW w:w="2719" w:type="dxa"/>
            <w:shd w:val="clear" w:color="auto" w:fill="auto"/>
            <w:tcMar>
              <w:top w:w="40" w:type="dxa"/>
              <w:left w:w="40" w:type="dxa"/>
              <w:bottom w:w="40" w:type="dxa"/>
              <w:right w:w="40" w:type="dxa"/>
            </w:tcMar>
          </w:tcPr>
          <w:p w14:paraId="5640A72E" w14:textId="5EB660AF"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Sept. </w:t>
            </w:r>
            <w:r w:rsidR="00513675">
              <w:rPr>
                <w:rFonts w:hAnsi="Times New Roman" w:cs="Times New Roman"/>
                <w:sz w:val="24"/>
                <w:szCs w:val="24"/>
              </w:rPr>
              <w:t>8</w:t>
            </w:r>
          </w:p>
        </w:tc>
        <w:tc>
          <w:tcPr>
            <w:tcW w:w="5018" w:type="dxa"/>
            <w:shd w:val="clear" w:color="auto" w:fill="auto"/>
            <w:tcMar>
              <w:top w:w="40" w:type="dxa"/>
              <w:left w:w="40" w:type="dxa"/>
              <w:bottom w:w="40" w:type="dxa"/>
              <w:right w:w="40" w:type="dxa"/>
            </w:tcMar>
          </w:tcPr>
          <w:p w14:paraId="095A7DC9" w14:textId="51E2E5E6" w:rsidR="00A05F14" w:rsidRPr="00F52448" w:rsidRDefault="00A05F14" w:rsidP="00093B0B">
            <w:pPr>
              <w:rPr>
                <w:rFonts w:ascii="Times New Roman" w:hAnsi="Times New Roman"/>
                <w:sz w:val="24"/>
                <w:szCs w:val="24"/>
              </w:rPr>
            </w:pPr>
            <w:r w:rsidRPr="00F52448">
              <w:rPr>
                <w:rFonts w:ascii="Times New Roman" w:hAnsi="Times New Roman"/>
                <w:sz w:val="24"/>
                <w:szCs w:val="24"/>
              </w:rPr>
              <w:t>RS 2 – Transposition of 5-finger melodies, (p.50</w:t>
            </w:r>
            <w:r w:rsidR="00E10645">
              <w:rPr>
                <w:rFonts w:ascii="Times New Roman" w:hAnsi="Times New Roman"/>
                <w:sz w:val="24"/>
                <w:szCs w:val="24"/>
              </w:rPr>
              <w:t>-</w:t>
            </w:r>
            <w:r w:rsidRPr="00F52448">
              <w:rPr>
                <w:rFonts w:ascii="Times New Roman" w:hAnsi="Times New Roman"/>
                <w:sz w:val="24"/>
                <w:szCs w:val="24"/>
              </w:rPr>
              <w:t>51, #2-4)</w:t>
            </w:r>
          </w:p>
        </w:tc>
      </w:tr>
      <w:tr w:rsidR="00A05F14" w:rsidRPr="00F52448" w14:paraId="11969195" w14:textId="77777777" w:rsidTr="00093B0B">
        <w:trPr>
          <w:trHeight w:val="859"/>
        </w:trPr>
        <w:tc>
          <w:tcPr>
            <w:tcW w:w="1420" w:type="dxa"/>
            <w:shd w:val="clear" w:color="auto" w:fill="E7E6E6" w:themeFill="background2"/>
            <w:tcMar>
              <w:top w:w="40" w:type="dxa"/>
              <w:left w:w="40" w:type="dxa"/>
              <w:bottom w:w="40" w:type="dxa"/>
              <w:right w:w="40" w:type="dxa"/>
            </w:tcMar>
          </w:tcPr>
          <w:p w14:paraId="3D35340F" w14:textId="77777777" w:rsidR="00A05F14" w:rsidRPr="00F52448" w:rsidRDefault="00A05F14" w:rsidP="00093B0B">
            <w:pPr>
              <w:pStyle w:val="FreeForm"/>
              <w:rPr>
                <w:rFonts w:hAnsi="Times New Roman" w:cs="Times New Roman"/>
                <w:b/>
                <w:bCs/>
                <w:color w:val="auto"/>
                <w:sz w:val="24"/>
                <w:szCs w:val="24"/>
              </w:rPr>
            </w:pPr>
            <w:r w:rsidRPr="00F52448">
              <w:rPr>
                <w:rFonts w:hAnsi="Times New Roman" w:cs="Times New Roman"/>
                <w:b/>
                <w:bCs/>
                <w:color w:val="auto"/>
                <w:sz w:val="24"/>
                <w:szCs w:val="24"/>
              </w:rPr>
              <w:t>5.1</w:t>
            </w:r>
          </w:p>
        </w:tc>
        <w:tc>
          <w:tcPr>
            <w:tcW w:w="2719" w:type="dxa"/>
            <w:shd w:val="clear" w:color="auto" w:fill="E7E6E6" w:themeFill="background2"/>
            <w:tcMar>
              <w:top w:w="40" w:type="dxa"/>
              <w:left w:w="40" w:type="dxa"/>
              <w:bottom w:w="40" w:type="dxa"/>
              <w:right w:w="40" w:type="dxa"/>
            </w:tcMar>
          </w:tcPr>
          <w:p w14:paraId="3D1B0A2D" w14:textId="6973C12F" w:rsidR="00A05F14" w:rsidRPr="00F52448" w:rsidRDefault="00A05F14" w:rsidP="00093B0B">
            <w:pPr>
              <w:pStyle w:val="FreeForm"/>
              <w:rPr>
                <w:rFonts w:hAnsi="Times New Roman" w:cs="Times New Roman"/>
                <w:b/>
                <w:bCs/>
                <w:color w:val="auto"/>
                <w:sz w:val="24"/>
                <w:szCs w:val="24"/>
              </w:rPr>
            </w:pPr>
            <w:r w:rsidRPr="00F52448">
              <w:rPr>
                <w:rFonts w:hAnsi="Times New Roman" w:cs="Times New Roman"/>
                <w:b/>
                <w:bCs/>
                <w:color w:val="auto"/>
                <w:sz w:val="24"/>
                <w:szCs w:val="24"/>
              </w:rPr>
              <w:t>Sept. 1</w:t>
            </w:r>
            <w:r w:rsidR="00513675">
              <w:rPr>
                <w:rFonts w:hAnsi="Times New Roman" w:cs="Times New Roman"/>
                <w:b/>
                <w:bCs/>
                <w:color w:val="auto"/>
                <w:sz w:val="24"/>
                <w:szCs w:val="24"/>
              </w:rPr>
              <w:t>1</w:t>
            </w:r>
          </w:p>
        </w:tc>
        <w:tc>
          <w:tcPr>
            <w:tcW w:w="5018" w:type="dxa"/>
            <w:shd w:val="clear" w:color="auto" w:fill="E7E6E6" w:themeFill="background2"/>
            <w:tcMar>
              <w:top w:w="40" w:type="dxa"/>
              <w:left w:w="40" w:type="dxa"/>
              <w:bottom w:w="40" w:type="dxa"/>
              <w:right w:w="40" w:type="dxa"/>
            </w:tcMar>
          </w:tcPr>
          <w:p w14:paraId="51623B4F" w14:textId="77777777" w:rsidR="00A05F14" w:rsidRPr="00F52448" w:rsidRDefault="00A05F14" w:rsidP="00093B0B">
            <w:pPr>
              <w:pStyle w:val="FreeForm"/>
              <w:rPr>
                <w:rFonts w:hAnsi="Times New Roman" w:cs="Times New Roman"/>
                <w:b/>
                <w:bCs/>
                <w:color w:val="auto"/>
                <w:sz w:val="24"/>
                <w:szCs w:val="24"/>
              </w:rPr>
            </w:pPr>
            <w:r w:rsidRPr="00F52448">
              <w:rPr>
                <w:rFonts w:hAnsi="Times New Roman" w:cs="Times New Roman"/>
                <w:b/>
                <w:bCs/>
                <w:color w:val="auto"/>
                <w:sz w:val="24"/>
                <w:szCs w:val="24"/>
              </w:rPr>
              <w:t>5W test day 1:</w:t>
            </w:r>
          </w:p>
          <w:p w14:paraId="408A332B" w14:textId="77777777" w:rsidR="00A05F14" w:rsidRPr="00F52448" w:rsidRDefault="00A05F14" w:rsidP="00093B0B">
            <w:pPr>
              <w:pStyle w:val="FreeForm"/>
              <w:rPr>
                <w:rFonts w:hAnsi="Times New Roman" w:cs="Times New Roman"/>
                <w:b/>
                <w:bCs/>
                <w:color w:val="auto"/>
                <w:sz w:val="24"/>
                <w:szCs w:val="24"/>
              </w:rPr>
            </w:pPr>
            <w:r w:rsidRPr="00F52448">
              <w:rPr>
                <w:rFonts w:hAnsi="Times New Roman" w:cs="Times New Roman"/>
                <w:b/>
                <w:bCs/>
                <w:color w:val="auto"/>
                <w:sz w:val="24"/>
                <w:szCs w:val="24"/>
              </w:rPr>
              <w:t xml:space="preserve">PF 1 – </w:t>
            </w:r>
            <w:r>
              <w:rPr>
                <w:rFonts w:hAnsi="Times New Roman" w:cs="Times New Roman"/>
                <w:b/>
                <w:bCs/>
                <w:color w:val="auto"/>
                <w:sz w:val="24"/>
                <w:szCs w:val="24"/>
              </w:rPr>
              <w:t>Performance</w:t>
            </w:r>
          </w:p>
          <w:p w14:paraId="10D9E0ED" w14:textId="77777777" w:rsidR="00A05F14" w:rsidRPr="00F52448" w:rsidRDefault="00A05F14" w:rsidP="00093B0B">
            <w:pPr>
              <w:pStyle w:val="FreeForm"/>
              <w:rPr>
                <w:rFonts w:hAnsi="Times New Roman" w:cs="Times New Roman"/>
                <w:color w:val="auto"/>
                <w:sz w:val="24"/>
                <w:szCs w:val="24"/>
              </w:rPr>
            </w:pPr>
            <w:r w:rsidRPr="00F52448">
              <w:rPr>
                <w:rFonts w:hAnsi="Times New Roman" w:cs="Times New Roman"/>
                <w:b/>
                <w:bCs/>
                <w:color w:val="auto"/>
                <w:sz w:val="24"/>
                <w:szCs w:val="24"/>
              </w:rPr>
              <w:t>FH 3 - Accompaniment</w:t>
            </w:r>
          </w:p>
        </w:tc>
      </w:tr>
      <w:tr w:rsidR="00A05F14" w:rsidRPr="00F52448" w14:paraId="2B92393F" w14:textId="77777777" w:rsidTr="00093B0B">
        <w:trPr>
          <w:trHeight w:val="882"/>
        </w:trPr>
        <w:tc>
          <w:tcPr>
            <w:tcW w:w="1420" w:type="dxa"/>
            <w:shd w:val="clear" w:color="auto" w:fill="BFBFBF" w:themeFill="background1" w:themeFillShade="BF"/>
            <w:tcMar>
              <w:top w:w="40" w:type="dxa"/>
              <w:left w:w="40" w:type="dxa"/>
              <w:bottom w:w="40" w:type="dxa"/>
              <w:right w:w="40" w:type="dxa"/>
            </w:tcMar>
          </w:tcPr>
          <w:p w14:paraId="585BBE6B" w14:textId="77777777" w:rsidR="00A05F14" w:rsidRPr="00F52448" w:rsidRDefault="00A05F14" w:rsidP="00093B0B">
            <w:pPr>
              <w:pStyle w:val="FreeForm"/>
              <w:rPr>
                <w:rFonts w:hAnsi="Times New Roman" w:cs="Times New Roman"/>
                <w:b/>
                <w:bCs/>
                <w:sz w:val="24"/>
                <w:szCs w:val="24"/>
              </w:rPr>
            </w:pPr>
            <w:r w:rsidRPr="00F52448">
              <w:rPr>
                <w:rFonts w:hAnsi="Times New Roman" w:cs="Times New Roman"/>
                <w:b/>
                <w:bCs/>
                <w:sz w:val="24"/>
                <w:szCs w:val="24"/>
              </w:rPr>
              <w:t>5.2</w:t>
            </w:r>
          </w:p>
        </w:tc>
        <w:tc>
          <w:tcPr>
            <w:tcW w:w="2719" w:type="dxa"/>
            <w:shd w:val="clear" w:color="auto" w:fill="BFBFBF" w:themeFill="background1" w:themeFillShade="BF"/>
            <w:tcMar>
              <w:top w:w="40" w:type="dxa"/>
              <w:left w:w="40" w:type="dxa"/>
              <w:bottom w:w="40" w:type="dxa"/>
              <w:right w:w="40" w:type="dxa"/>
            </w:tcMar>
          </w:tcPr>
          <w:p w14:paraId="52A4FF0A" w14:textId="27E8C56E" w:rsidR="00A05F14" w:rsidRPr="00F52448" w:rsidRDefault="00A05F14" w:rsidP="00093B0B">
            <w:pPr>
              <w:pStyle w:val="FreeForm"/>
              <w:rPr>
                <w:rFonts w:hAnsi="Times New Roman" w:cs="Times New Roman"/>
                <w:b/>
                <w:bCs/>
                <w:sz w:val="24"/>
                <w:szCs w:val="24"/>
              </w:rPr>
            </w:pPr>
            <w:r w:rsidRPr="00F52448">
              <w:rPr>
                <w:rFonts w:hAnsi="Times New Roman" w:cs="Times New Roman"/>
                <w:b/>
                <w:bCs/>
                <w:sz w:val="24"/>
                <w:szCs w:val="24"/>
              </w:rPr>
              <w:t>Sept. 1</w:t>
            </w:r>
            <w:r w:rsidR="00513675">
              <w:rPr>
                <w:rFonts w:hAnsi="Times New Roman" w:cs="Times New Roman"/>
                <w:b/>
                <w:bCs/>
                <w:sz w:val="24"/>
                <w:szCs w:val="24"/>
              </w:rPr>
              <w:t>3</w:t>
            </w:r>
          </w:p>
        </w:tc>
        <w:tc>
          <w:tcPr>
            <w:tcW w:w="5018" w:type="dxa"/>
            <w:shd w:val="clear" w:color="auto" w:fill="BFBFBF" w:themeFill="background1" w:themeFillShade="BF"/>
            <w:tcMar>
              <w:top w:w="40" w:type="dxa"/>
              <w:left w:w="40" w:type="dxa"/>
              <w:bottom w:w="40" w:type="dxa"/>
              <w:right w:w="40" w:type="dxa"/>
            </w:tcMar>
          </w:tcPr>
          <w:p w14:paraId="1ED8F941" w14:textId="77777777" w:rsidR="00A05F14" w:rsidRPr="00F52448" w:rsidRDefault="00A05F14" w:rsidP="00093B0B">
            <w:pPr>
              <w:spacing w:after="0"/>
              <w:rPr>
                <w:rFonts w:ascii="Times New Roman" w:hAnsi="Times New Roman"/>
                <w:b/>
                <w:bCs/>
                <w:sz w:val="24"/>
                <w:szCs w:val="24"/>
              </w:rPr>
            </w:pPr>
            <w:r w:rsidRPr="00F52448">
              <w:rPr>
                <w:rFonts w:ascii="Times New Roman" w:hAnsi="Times New Roman"/>
                <w:b/>
                <w:bCs/>
                <w:sz w:val="24"/>
                <w:szCs w:val="24"/>
              </w:rPr>
              <w:t xml:space="preserve">5W test day 2: </w:t>
            </w:r>
          </w:p>
          <w:p w14:paraId="04DEE532" w14:textId="77777777" w:rsidR="00A05F14" w:rsidRPr="00F52448" w:rsidRDefault="00A05F14" w:rsidP="00093B0B">
            <w:pPr>
              <w:spacing w:after="0"/>
              <w:rPr>
                <w:rFonts w:ascii="Times New Roman" w:hAnsi="Times New Roman"/>
                <w:b/>
                <w:bCs/>
                <w:sz w:val="24"/>
                <w:szCs w:val="24"/>
              </w:rPr>
            </w:pPr>
            <w:r>
              <w:rPr>
                <w:rFonts w:ascii="Times New Roman" w:hAnsi="Times New Roman"/>
                <w:b/>
                <w:bCs/>
                <w:sz w:val="24"/>
                <w:szCs w:val="24"/>
              </w:rPr>
              <w:t xml:space="preserve">T1- Major </w:t>
            </w:r>
            <w:proofErr w:type="spellStart"/>
            <w:r>
              <w:rPr>
                <w:rFonts w:ascii="Times New Roman" w:hAnsi="Times New Roman"/>
                <w:b/>
                <w:bCs/>
                <w:sz w:val="24"/>
                <w:szCs w:val="24"/>
              </w:rPr>
              <w:t>Pentascales</w:t>
            </w:r>
            <w:proofErr w:type="spellEnd"/>
            <w:r>
              <w:rPr>
                <w:rFonts w:ascii="Times New Roman" w:hAnsi="Times New Roman"/>
                <w:b/>
                <w:bCs/>
                <w:sz w:val="24"/>
                <w:szCs w:val="24"/>
              </w:rPr>
              <w:t>, All Major Keys</w:t>
            </w:r>
          </w:p>
          <w:p w14:paraId="760B5394" w14:textId="77777777" w:rsidR="00A05F14" w:rsidRPr="00F52448" w:rsidRDefault="00A05F14" w:rsidP="00093B0B">
            <w:pPr>
              <w:spacing w:after="0"/>
              <w:rPr>
                <w:rFonts w:ascii="Times New Roman" w:hAnsi="Times New Roman"/>
                <w:b/>
                <w:bCs/>
                <w:sz w:val="24"/>
                <w:szCs w:val="24"/>
              </w:rPr>
            </w:pPr>
            <w:r w:rsidRPr="00F52448">
              <w:rPr>
                <w:rFonts w:ascii="Times New Roman" w:hAnsi="Times New Roman"/>
                <w:b/>
                <w:bCs/>
                <w:sz w:val="24"/>
                <w:szCs w:val="24"/>
              </w:rPr>
              <w:t>RS3 – Sight Reading, (</w:t>
            </w:r>
            <w:proofErr w:type="gramStart"/>
            <w:r w:rsidRPr="00F52448">
              <w:rPr>
                <w:rFonts w:ascii="Times New Roman" w:hAnsi="Times New Roman"/>
                <w:b/>
                <w:bCs/>
                <w:sz w:val="24"/>
                <w:szCs w:val="24"/>
              </w:rPr>
              <w:t xml:space="preserve">similar </w:t>
            </w:r>
            <w:proofErr w:type="spellStart"/>
            <w:r w:rsidRPr="00F52448">
              <w:rPr>
                <w:rFonts w:ascii="Times New Roman" w:hAnsi="Times New Roman"/>
                <w:b/>
                <w:bCs/>
                <w:sz w:val="24"/>
                <w:szCs w:val="24"/>
              </w:rPr>
              <w:t>to</w:t>
            </w:r>
            <w:proofErr w:type="gramEnd"/>
            <w:r w:rsidRPr="00F52448">
              <w:rPr>
                <w:rFonts w:ascii="Times New Roman" w:hAnsi="Times New Roman"/>
                <w:b/>
                <w:bCs/>
                <w:sz w:val="24"/>
                <w:szCs w:val="24"/>
              </w:rPr>
              <w:t xml:space="preserve"> p</w:t>
            </w:r>
            <w:proofErr w:type="spellEnd"/>
            <w:r w:rsidRPr="00F52448">
              <w:rPr>
                <w:rFonts w:ascii="Times New Roman" w:hAnsi="Times New Roman"/>
                <w:b/>
                <w:bCs/>
                <w:sz w:val="24"/>
                <w:szCs w:val="24"/>
              </w:rPr>
              <w:t>. 62)</w:t>
            </w:r>
          </w:p>
        </w:tc>
      </w:tr>
      <w:tr w:rsidR="00A05F14" w:rsidRPr="00F52448" w14:paraId="45A1C274" w14:textId="77777777" w:rsidTr="00093B0B">
        <w:trPr>
          <w:trHeight w:val="882"/>
        </w:trPr>
        <w:tc>
          <w:tcPr>
            <w:tcW w:w="1420" w:type="dxa"/>
            <w:shd w:val="clear" w:color="auto" w:fill="BFBFBF" w:themeFill="background1" w:themeFillShade="BF"/>
            <w:tcMar>
              <w:top w:w="40" w:type="dxa"/>
              <w:left w:w="40" w:type="dxa"/>
              <w:bottom w:w="40" w:type="dxa"/>
              <w:right w:w="40" w:type="dxa"/>
            </w:tcMar>
          </w:tcPr>
          <w:p w14:paraId="23AAEFB1" w14:textId="77777777" w:rsidR="00A05F14" w:rsidRPr="00F52448" w:rsidRDefault="00A05F14" w:rsidP="00093B0B">
            <w:pPr>
              <w:pStyle w:val="FreeForm"/>
              <w:rPr>
                <w:rFonts w:hAnsi="Times New Roman" w:cs="Times New Roman"/>
                <w:b/>
                <w:bCs/>
                <w:sz w:val="24"/>
                <w:szCs w:val="24"/>
              </w:rPr>
            </w:pPr>
            <w:r>
              <w:rPr>
                <w:rFonts w:hAnsi="Times New Roman" w:cs="Times New Roman"/>
                <w:b/>
                <w:bCs/>
                <w:sz w:val="24"/>
                <w:szCs w:val="24"/>
              </w:rPr>
              <w:t>5.3</w:t>
            </w:r>
          </w:p>
        </w:tc>
        <w:tc>
          <w:tcPr>
            <w:tcW w:w="2719" w:type="dxa"/>
            <w:shd w:val="clear" w:color="auto" w:fill="BFBFBF" w:themeFill="background1" w:themeFillShade="BF"/>
            <w:tcMar>
              <w:top w:w="40" w:type="dxa"/>
              <w:left w:w="40" w:type="dxa"/>
              <w:bottom w:w="40" w:type="dxa"/>
              <w:right w:w="40" w:type="dxa"/>
            </w:tcMar>
          </w:tcPr>
          <w:p w14:paraId="6FBA2FEA" w14:textId="74F0AE54" w:rsidR="00A05F14" w:rsidRPr="00F52448" w:rsidRDefault="00A05F14" w:rsidP="00093B0B">
            <w:pPr>
              <w:pStyle w:val="FreeForm"/>
              <w:rPr>
                <w:rFonts w:hAnsi="Times New Roman" w:cs="Times New Roman"/>
                <w:b/>
                <w:bCs/>
                <w:sz w:val="24"/>
                <w:szCs w:val="24"/>
              </w:rPr>
            </w:pPr>
            <w:r>
              <w:rPr>
                <w:rFonts w:hAnsi="Times New Roman" w:cs="Times New Roman"/>
                <w:b/>
                <w:bCs/>
                <w:sz w:val="24"/>
                <w:szCs w:val="24"/>
              </w:rPr>
              <w:t>Sept. 1</w:t>
            </w:r>
            <w:r w:rsidR="00513675">
              <w:rPr>
                <w:rFonts w:hAnsi="Times New Roman" w:cs="Times New Roman"/>
                <w:b/>
                <w:bCs/>
                <w:sz w:val="24"/>
                <w:szCs w:val="24"/>
              </w:rPr>
              <w:t>5</w:t>
            </w:r>
          </w:p>
        </w:tc>
        <w:tc>
          <w:tcPr>
            <w:tcW w:w="5018" w:type="dxa"/>
            <w:shd w:val="clear" w:color="auto" w:fill="BFBFBF" w:themeFill="background1" w:themeFillShade="BF"/>
            <w:tcMar>
              <w:top w:w="40" w:type="dxa"/>
              <w:left w:w="40" w:type="dxa"/>
              <w:bottom w:w="40" w:type="dxa"/>
              <w:right w:w="40" w:type="dxa"/>
            </w:tcMar>
          </w:tcPr>
          <w:p w14:paraId="54CD234F" w14:textId="77777777" w:rsidR="00A05F14" w:rsidRDefault="00A05F14" w:rsidP="00093B0B">
            <w:pPr>
              <w:spacing w:after="0"/>
              <w:rPr>
                <w:rFonts w:ascii="Times New Roman" w:hAnsi="Times New Roman"/>
                <w:b/>
                <w:bCs/>
                <w:sz w:val="24"/>
                <w:szCs w:val="24"/>
              </w:rPr>
            </w:pPr>
            <w:r w:rsidRPr="00F52448">
              <w:rPr>
                <w:rFonts w:ascii="Times New Roman" w:hAnsi="Times New Roman"/>
                <w:b/>
                <w:bCs/>
                <w:sz w:val="24"/>
                <w:szCs w:val="24"/>
              </w:rPr>
              <w:t>T2 (</w:t>
            </w:r>
            <w:proofErr w:type="gramStart"/>
            <w:r w:rsidRPr="00F52448">
              <w:rPr>
                <w:rFonts w:ascii="Times New Roman" w:hAnsi="Times New Roman"/>
                <w:b/>
                <w:bCs/>
                <w:sz w:val="24"/>
                <w:szCs w:val="24"/>
              </w:rPr>
              <w:t>M,+</w:t>
            </w:r>
            <w:proofErr w:type="gramEnd"/>
            <w:r w:rsidRPr="00F52448">
              <w:rPr>
                <w:rFonts w:ascii="Times New Roman" w:hAnsi="Times New Roman"/>
                <w:b/>
                <w:bCs/>
                <w:sz w:val="24"/>
                <w:szCs w:val="24"/>
              </w:rPr>
              <w:t>,</w:t>
            </w:r>
            <w:proofErr w:type="spellStart"/>
            <w:r w:rsidRPr="00F52448">
              <w:rPr>
                <w:rFonts w:ascii="Times New Roman" w:hAnsi="Times New Roman"/>
                <w:b/>
                <w:bCs/>
                <w:sz w:val="24"/>
                <w:szCs w:val="24"/>
              </w:rPr>
              <w:t>M,m,d</w:t>
            </w:r>
            <w:proofErr w:type="spellEnd"/>
            <w:r w:rsidRPr="00F52448">
              <w:rPr>
                <w:rFonts w:ascii="Times New Roman" w:hAnsi="Times New Roman"/>
                <w:b/>
                <w:bCs/>
                <w:sz w:val="24"/>
                <w:szCs w:val="24"/>
              </w:rPr>
              <w:t>)</w:t>
            </w:r>
          </w:p>
          <w:p w14:paraId="5CD07EEA" w14:textId="77777777" w:rsidR="00A05F14" w:rsidRPr="00F52448" w:rsidRDefault="00A05F14" w:rsidP="00093B0B">
            <w:pPr>
              <w:spacing w:after="0"/>
              <w:rPr>
                <w:rFonts w:ascii="Times New Roman" w:hAnsi="Times New Roman"/>
                <w:b/>
                <w:bCs/>
                <w:sz w:val="24"/>
                <w:szCs w:val="24"/>
              </w:rPr>
            </w:pPr>
          </w:p>
        </w:tc>
      </w:tr>
    </w:tbl>
    <w:p w14:paraId="69ADC81C" w14:textId="77777777" w:rsidR="00A05F14" w:rsidRPr="00F52448" w:rsidRDefault="00A05F14" w:rsidP="00A05F14">
      <w:pPr>
        <w:rPr>
          <w:rFonts w:ascii="Times New Roman" w:hAnsi="Times New Roman"/>
          <w:sz w:val="24"/>
          <w:szCs w:val="24"/>
        </w:rPr>
      </w:pPr>
      <w:r w:rsidRPr="00F52448">
        <w:rPr>
          <w:rFonts w:ascii="Times New Roman" w:hAnsi="Times New Roman"/>
          <w:sz w:val="24"/>
          <w:szCs w:val="24"/>
        </w:rPr>
        <w:br w:type="page"/>
      </w:r>
    </w:p>
    <w:tbl>
      <w:tblPr>
        <w:tblW w:w="91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20"/>
        <w:gridCol w:w="2719"/>
        <w:gridCol w:w="5018"/>
      </w:tblGrid>
      <w:tr w:rsidR="00A05F14" w:rsidRPr="00F52448" w14:paraId="54497510"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E2D08F"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lastRenderedPageBreak/>
              <w:t>6.1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67D77C" w14:textId="1323A0CC"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Sep</w:t>
            </w:r>
            <w:r>
              <w:rPr>
                <w:rFonts w:hAnsi="Times New Roman" w:cs="Times New Roman"/>
                <w:sz w:val="24"/>
                <w:szCs w:val="24"/>
              </w:rPr>
              <w:t>t</w:t>
            </w:r>
            <w:r w:rsidRPr="00F52448">
              <w:rPr>
                <w:rFonts w:hAnsi="Times New Roman" w:cs="Times New Roman"/>
                <w:sz w:val="24"/>
                <w:szCs w:val="24"/>
              </w:rPr>
              <w:t>. 1</w:t>
            </w:r>
            <w:r w:rsidR="00513675">
              <w:rPr>
                <w:rFonts w:hAnsi="Times New Roman" w:cs="Times New Roman"/>
                <w:sz w:val="24"/>
                <w:szCs w:val="24"/>
              </w:rPr>
              <w:t>8</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C2B292" w14:textId="77777777" w:rsidR="00A05F14" w:rsidRPr="00F52448" w:rsidRDefault="00A05F14" w:rsidP="00093B0B">
            <w:pPr>
              <w:rPr>
                <w:rFonts w:ascii="Times New Roman" w:hAnsi="Times New Roman"/>
                <w:sz w:val="24"/>
                <w:szCs w:val="24"/>
              </w:rPr>
            </w:pPr>
          </w:p>
        </w:tc>
      </w:tr>
      <w:tr w:rsidR="00A05F14" w:rsidRPr="00F52448" w14:paraId="3778394C"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1CC18E"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6.2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3A16C9" w14:textId="1CD57EC6"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Sep</w:t>
            </w:r>
            <w:r>
              <w:rPr>
                <w:rFonts w:hAnsi="Times New Roman" w:cs="Times New Roman"/>
                <w:sz w:val="24"/>
                <w:szCs w:val="24"/>
              </w:rPr>
              <w:t>t</w:t>
            </w:r>
            <w:r w:rsidRPr="00F52448">
              <w:rPr>
                <w:rFonts w:hAnsi="Times New Roman" w:cs="Times New Roman"/>
                <w:sz w:val="24"/>
                <w:szCs w:val="24"/>
              </w:rPr>
              <w:t>. 2</w:t>
            </w:r>
            <w:r w:rsidR="00513675">
              <w:rPr>
                <w:rFonts w:hAnsi="Times New Roman" w:cs="Times New Roman"/>
                <w:sz w:val="24"/>
                <w:szCs w:val="24"/>
              </w:rPr>
              <w:t>0</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8911AF"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T3 – Major scale building, tour of the circle of 5ths, both hands cooperatively (handout)</w:t>
            </w:r>
          </w:p>
        </w:tc>
      </w:tr>
      <w:tr w:rsidR="00A05F14" w:rsidRPr="00F52448" w14:paraId="07FB9F30"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A3AE078"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6.3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C2167C" w14:textId="0B88072F"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Sep</w:t>
            </w:r>
            <w:r>
              <w:rPr>
                <w:rFonts w:hAnsi="Times New Roman" w:cs="Times New Roman"/>
                <w:sz w:val="24"/>
                <w:szCs w:val="24"/>
              </w:rPr>
              <w:t>t</w:t>
            </w:r>
            <w:r w:rsidRPr="00F52448">
              <w:rPr>
                <w:rFonts w:hAnsi="Times New Roman" w:cs="Times New Roman"/>
                <w:sz w:val="24"/>
                <w:szCs w:val="24"/>
              </w:rPr>
              <w:t>. 2</w:t>
            </w:r>
            <w:r w:rsidR="00513675">
              <w:rPr>
                <w:rFonts w:hAnsi="Times New Roman" w:cs="Times New Roman"/>
                <w:sz w:val="24"/>
                <w:szCs w:val="24"/>
              </w:rPr>
              <w:t>2</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E58A69" w14:textId="29ABD853"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 xml:space="preserve">PF 2 – Check in 1, (Video and self-assessment, </w:t>
            </w:r>
            <w:r>
              <w:rPr>
                <w:rFonts w:ascii="Times New Roman" w:hAnsi="Times New Roman"/>
                <w:sz w:val="24"/>
                <w:szCs w:val="24"/>
              </w:rPr>
              <w:t>due by Sept. 2</w:t>
            </w:r>
            <w:r w:rsidR="00E10645">
              <w:rPr>
                <w:rFonts w:ascii="Times New Roman" w:hAnsi="Times New Roman"/>
                <w:sz w:val="24"/>
                <w:szCs w:val="24"/>
              </w:rPr>
              <w:t>4</w:t>
            </w:r>
            <w:r>
              <w:rPr>
                <w:rFonts w:ascii="Times New Roman" w:hAnsi="Times New Roman"/>
                <w:sz w:val="24"/>
                <w:szCs w:val="24"/>
              </w:rPr>
              <w:t xml:space="preserve"> at </w:t>
            </w:r>
            <w:r w:rsidRPr="00F52448">
              <w:rPr>
                <w:rFonts w:ascii="Times New Roman" w:hAnsi="Times New Roman"/>
                <w:sz w:val="24"/>
                <w:szCs w:val="24"/>
              </w:rPr>
              <w:t>11:59 PM)</w:t>
            </w:r>
          </w:p>
        </w:tc>
      </w:tr>
      <w:tr w:rsidR="00A05F14" w:rsidRPr="00F52448" w14:paraId="7765704B"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B169B06"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7.1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4623ED" w14:textId="13D393E3"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Sep</w:t>
            </w:r>
            <w:r>
              <w:rPr>
                <w:rFonts w:hAnsi="Times New Roman" w:cs="Times New Roman"/>
                <w:sz w:val="24"/>
                <w:szCs w:val="24"/>
              </w:rPr>
              <w:t>t</w:t>
            </w:r>
            <w:r w:rsidRPr="00F52448">
              <w:rPr>
                <w:rFonts w:hAnsi="Times New Roman" w:cs="Times New Roman"/>
                <w:sz w:val="24"/>
                <w:szCs w:val="24"/>
              </w:rPr>
              <w:t>. 2</w:t>
            </w:r>
            <w:r w:rsidR="00513675">
              <w:rPr>
                <w:rFonts w:hAnsi="Times New Roman" w:cs="Times New Roman"/>
                <w:sz w:val="24"/>
                <w:szCs w:val="24"/>
              </w:rPr>
              <w:t>5</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DD0068"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FH 4 – Play by ear</w:t>
            </w:r>
          </w:p>
        </w:tc>
      </w:tr>
      <w:tr w:rsidR="00A05F14" w:rsidRPr="00F52448" w14:paraId="3F5B64B8"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91D746"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7.2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FC4CCE" w14:textId="5FC46982"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Sep</w:t>
            </w:r>
            <w:r>
              <w:rPr>
                <w:rFonts w:hAnsi="Times New Roman" w:cs="Times New Roman"/>
                <w:sz w:val="24"/>
                <w:szCs w:val="24"/>
              </w:rPr>
              <w:t>t</w:t>
            </w:r>
            <w:r w:rsidRPr="00F52448">
              <w:rPr>
                <w:rFonts w:hAnsi="Times New Roman" w:cs="Times New Roman"/>
                <w:sz w:val="24"/>
                <w:szCs w:val="24"/>
              </w:rPr>
              <w:t>. 2</w:t>
            </w:r>
            <w:r w:rsidR="00513675">
              <w:rPr>
                <w:rFonts w:hAnsi="Times New Roman" w:cs="Times New Roman"/>
                <w:sz w:val="24"/>
                <w:szCs w:val="24"/>
              </w:rPr>
              <w:t>7</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1B5366" w14:textId="49AE9EBE" w:rsidR="00A05F14" w:rsidRPr="00F52448" w:rsidRDefault="00A05F14" w:rsidP="00093B0B">
            <w:pPr>
              <w:pStyle w:val="FreeForm"/>
              <w:rPr>
                <w:rFonts w:hAnsi="Times New Roman" w:cs="Times New Roman"/>
                <w:sz w:val="24"/>
                <w:szCs w:val="24"/>
              </w:rPr>
            </w:pPr>
            <w:r>
              <w:rPr>
                <w:rFonts w:hAnsi="Times New Roman"/>
                <w:sz w:val="24"/>
                <w:szCs w:val="24"/>
              </w:rPr>
              <w:t xml:space="preserve">RS 4- </w:t>
            </w:r>
            <w:r w:rsidRPr="00F52448">
              <w:rPr>
                <w:rFonts w:hAnsi="Times New Roman"/>
                <w:sz w:val="24"/>
                <w:szCs w:val="24"/>
              </w:rPr>
              <w:t>Prepared Reading (</w:t>
            </w:r>
            <w:r w:rsidR="00E10645">
              <w:rPr>
                <w:rFonts w:hAnsi="Times New Roman"/>
                <w:sz w:val="24"/>
                <w:szCs w:val="24"/>
              </w:rPr>
              <w:t xml:space="preserve">p. </w:t>
            </w:r>
            <w:r w:rsidRPr="00F52448">
              <w:rPr>
                <w:rFonts w:hAnsi="Times New Roman"/>
                <w:sz w:val="24"/>
                <w:szCs w:val="24"/>
              </w:rPr>
              <w:t>90-91; 102-103)</w:t>
            </w:r>
          </w:p>
        </w:tc>
      </w:tr>
      <w:tr w:rsidR="00A05F14" w:rsidRPr="00F52448" w14:paraId="03F043F6"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33B9A4"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7.3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659767" w14:textId="5A9CEC7E"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Sep</w:t>
            </w:r>
            <w:r>
              <w:rPr>
                <w:rFonts w:hAnsi="Times New Roman" w:cs="Times New Roman"/>
                <w:sz w:val="24"/>
                <w:szCs w:val="24"/>
              </w:rPr>
              <w:t>t</w:t>
            </w:r>
            <w:r w:rsidRPr="00F52448">
              <w:rPr>
                <w:rFonts w:hAnsi="Times New Roman" w:cs="Times New Roman"/>
                <w:sz w:val="24"/>
                <w:szCs w:val="24"/>
              </w:rPr>
              <w:t xml:space="preserve">. </w:t>
            </w:r>
            <w:r w:rsidR="00513675">
              <w:rPr>
                <w:rFonts w:hAnsi="Times New Roman" w:cs="Times New Roman"/>
                <w:sz w:val="24"/>
                <w:szCs w:val="24"/>
              </w:rPr>
              <w:t>29</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6E278F"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T4 – Minor 5 finger pattern and triad, Chromatic ascending</w:t>
            </w:r>
          </w:p>
        </w:tc>
      </w:tr>
      <w:tr w:rsidR="00A05F14" w:rsidRPr="00F52448" w14:paraId="24E5397D"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6BF1E2"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8.1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F2B49CF" w14:textId="42D2662F"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Oct. </w:t>
            </w:r>
            <w:r w:rsidR="00513675">
              <w:rPr>
                <w:rFonts w:hAnsi="Times New Roman" w:cs="Times New Roman"/>
                <w:sz w:val="24"/>
                <w:szCs w:val="24"/>
              </w:rPr>
              <w:t>2</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BB7AD1"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FH5 – Improvisation, LH cadence with RH 5-finger melody</w:t>
            </w:r>
          </w:p>
          <w:p w14:paraId="15637DFE" w14:textId="421CC7F5"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PF 2 – Check in 2, Video and self-assessment, </w:t>
            </w:r>
            <w:r>
              <w:rPr>
                <w:rFonts w:hAnsi="Times New Roman" w:cs="Times New Roman"/>
                <w:sz w:val="24"/>
                <w:szCs w:val="24"/>
              </w:rPr>
              <w:t xml:space="preserve">due by Oct. </w:t>
            </w:r>
            <w:r w:rsidR="00E10645">
              <w:rPr>
                <w:rFonts w:hAnsi="Times New Roman" w:cs="Times New Roman"/>
                <w:sz w:val="24"/>
                <w:szCs w:val="24"/>
              </w:rPr>
              <w:t>3</w:t>
            </w:r>
            <w:r>
              <w:rPr>
                <w:rFonts w:hAnsi="Times New Roman" w:cs="Times New Roman"/>
                <w:sz w:val="24"/>
                <w:szCs w:val="24"/>
              </w:rPr>
              <w:t xml:space="preserve"> at </w:t>
            </w:r>
            <w:r w:rsidRPr="00F52448">
              <w:rPr>
                <w:rFonts w:hAnsi="Times New Roman" w:cs="Times New Roman"/>
                <w:sz w:val="24"/>
                <w:szCs w:val="24"/>
              </w:rPr>
              <w:t>11:59 PM</w:t>
            </w:r>
          </w:p>
        </w:tc>
      </w:tr>
      <w:tr w:rsidR="00A05F14" w:rsidRPr="00F52448" w14:paraId="533E1C2D"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DB3D71"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8.2</w:t>
            </w:r>
          </w:p>
        </w:tc>
        <w:tc>
          <w:tcPr>
            <w:tcW w:w="2719"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5DD0C109" w14:textId="2AE8FC6C"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Oct. </w:t>
            </w:r>
            <w:r w:rsidR="00513675">
              <w:rPr>
                <w:rFonts w:hAnsi="Times New Roman" w:cs="Times New Roman"/>
                <w:sz w:val="24"/>
                <w:szCs w:val="24"/>
              </w:rPr>
              <w:t>4</w:t>
            </w:r>
            <w:r w:rsidRPr="00F52448">
              <w:rPr>
                <w:rFonts w:hAnsi="Times New Roman" w:cs="Times New Roman"/>
                <w:sz w:val="24"/>
                <w:szCs w:val="24"/>
              </w:rPr>
              <w:t>-</w:t>
            </w:r>
            <w:r w:rsidR="00513675">
              <w:rPr>
                <w:rFonts w:hAnsi="Times New Roman" w:cs="Times New Roman"/>
                <w:sz w:val="24"/>
                <w:szCs w:val="24"/>
              </w:rPr>
              <w:t>6</w:t>
            </w:r>
            <w:r w:rsidRPr="00F52448">
              <w:rPr>
                <w:rFonts w:hAnsi="Times New Roman" w:cs="Times New Roman"/>
                <w:sz w:val="24"/>
                <w:szCs w:val="24"/>
              </w:rPr>
              <w:t xml:space="preserve"> Fall Break</w:t>
            </w:r>
          </w:p>
        </w:tc>
        <w:tc>
          <w:tcPr>
            <w:tcW w:w="5018"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2C8A5DD2" w14:textId="77777777" w:rsidR="00A05F14" w:rsidRPr="00F52448" w:rsidRDefault="00A05F14" w:rsidP="00093B0B">
            <w:pPr>
              <w:pStyle w:val="FreeForm"/>
              <w:rPr>
                <w:rFonts w:hAnsi="Times New Roman" w:cs="Times New Roman"/>
                <w:sz w:val="24"/>
                <w:szCs w:val="24"/>
              </w:rPr>
            </w:pPr>
          </w:p>
        </w:tc>
      </w:tr>
      <w:tr w:rsidR="00A05F14" w:rsidRPr="00F52448" w14:paraId="7C5E82F4"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CBD0DA"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8.3</w:t>
            </w:r>
          </w:p>
        </w:tc>
        <w:tc>
          <w:tcPr>
            <w:tcW w:w="2719" w:type="dxa"/>
            <w:vMerge/>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6180140" w14:textId="77777777" w:rsidR="00A05F14" w:rsidRPr="00F52448" w:rsidRDefault="00A05F14" w:rsidP="00093B0B">
            <w:pPr>
              <w:pStyle w:val="FreeForm"/>
              <w:rPr>
                <w:rFonts w:hAnsi="Times New Roman" w:cs="Times New Roman"/>
                <w:sz w:val="24"/>
                <w:szCs w:val="24"/>
              </w:rPr>
            </w:pPr>
          </w:p>
        </w:tc>
        <w:tc>
          <w:tcPr>
            <w:tcW w:w="5018" w:type="dxa"/>
            <w:vMerge/>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F4EE16" w14:textId="77777777" w:rsidR="00A05F14" w:rsidRPr="00F52448" w:rsidRDefault="00A05F14" w:rsidP="00093B0B">
            <w:pPr>
              <w:pStyle w:val="FreeForm"/>
              <w:rPr>
                <w:rFonts w:hAnsi="Times New Roman" w:cs="Times New Roman"/>
                <w:sz w:val="24"/>
                <w:szCs w:val="24"/>
              </w:rPr>
            </w:pPr>
          </w:p>
        </w:tc>
      </w:tr>
      <w:tr w:rsidR="00A05F14" w:rsidRPr="00F52448" w14:paraId="5B59BFDE" w14:textId="77777777" w:rsidTr="00093B0B">
        <w:trPr>
          <w:trHeight w:val="44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D2B6FC"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9.1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C2D490" w14:textId="0E5C6F00"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Oct. </w:t>
            </w:r>
            <w:r w:rsidR="00513675">
              <w:rPr>
                <w:rFonts w:hAnsi="Times New Roman" w:cs="Times New Roman"/>
                <w:sz w:val="24"/>
                <w:szCs w:val="24"/>
              </w:rPr>
              <w:t>9</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616B2F" w14:textId="77777777" w:rsidR="00A05F14" w:rsidRPr="00F52448" w:rsidRDefault="00A05F14" w:rsidP="00093B0B">
            <w:pPr>
              <w:pStyle w:val="FreeForm"/>
              <w:rPr>
                <w:rFonts w:hAnsi="Times New Roman" w:cs="Times New Roman"/>
                <w:sz w:val="24"/>
                <w:szCs w:val="24"/>
              </w:rPr>
            </w:pPr>
            <w:r>
              <w:rPr>
                <w:rFonts w:hAnsi="Times New Roman" w:cs="Times New Roman"/>
                <w:sz w:val="24"/>
                <w:szCs w:val="24"/>
              </w:rPr>
              <w:t>Duet Project Rehearsal Day and 10 Week Test Prep</w:t>
            </w:r>
          </w:p>
        </w:tc>
      </w:tr>
      <w:tr w:rsidR="00A05F14" w:rsidRPr="00F52448" w14:paraId="28D00FC4" w14:textId="77777777" w:rsidTr="00093B0B">
        <w:trPr>
          <w:trHeight w:val="44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2280AA"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9.2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FAECB81" w14:textId="2A04A344"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Oct. 1</w:t>
            </w:r>
            <w:r w:rsidR="00513675">
              <w:rPr>
                <w:rFonts w:hAnsi="Times New Roman" w:cs="Times New Roman"/>
                <w:sz w:val="24"/>
                <w:szCs w:val="24"/>
              </w:rPr>
              <w:t>1</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C1F438" w14:textId="46382620"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RS 5 – Transposition, (</w:t>
            </w:r>
            <w:r w:rsidR="00E10645">
              <w:rPr>
                <w:rFonts w:ascii="Times New Roman" w:hAnsi="Times New Roman"/>
                <w:sz w:val="24"/>
                <w:szCs w:val="24"/>
              </w:rPr>
              <w:t xml:space="preserve">p. </w:t>
            </w:r>
            <w:r w:rsidRPr="00F52448">
              <w:rPr>
                <w:rFonts w:ascii="Times New Roman" w:hAnsi="Times New Roman"/>
                <w:sz w:val="24"/>
                <w:szCs w:val="24"/>
              </w:rPr>
              <w:t>126-127)</w:t>
            </w:r>
          </w:p>
          <w:p w14:paraId="4EC2F8CF" w14:textId="77777777" w:rsidR="00A05F14" w:rsidRPr="00F52448" w:rsidRDefault="00A05F14" w:rsidP="00093B0B">
            <w:pPr>
              <w:pStyle w:val="FreeForm"/>
              <w:rPr>
                <w:rFonts w:hAnsi="Times New Roman" w:cs="Times New Roman"/>
                <w:sz w:val="24"/>
                <w:szCs w:val="24"/>
              </w:rPr>
            </w:pPr>
          </w:p>
        </w:tc>
      </w:tr>
      <w:tr w:rsidR="00A05F14" w:rsidRPr="00F52448" w14:paraId="25ED4077" w14:textId="77777777" w:rsidTr="00093B0B">
        <w:trPr>
          <w:trHeight w:val="44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F9A1A0"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9.3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BA65A6" w14:textId="61FAA591"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Oct. 1</w:t>
            </w:r>
            <w:r w:rsidR="00513675">
              <w:rPr>
                <w:rFonts w:hAnsi="Times New Roman" w:cs="Times New Roman"/>
                <w:sz w:val="24"/>
                <w:szCs w:val="24"/>
              </w:rPr>
              <w:t>3</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DA41B5" w14:textId="77777777" w:rsidR="00A05F14" w:rsidRPr="00F52448" w:rsidRDefault="00A05F14" w:rsidP="00093B0B">
            <w:pPr>
              <w:pStyle w:val="FreeForm"/>
              <w:rPr>
                <w:rFonts w:hAnsi="Times New Roman" w:cs="Times New Roman"/>
                <w:b/>
                <w:bCs/>
                <w:sz w:val="24"/>
                <w:szCs w:val="24"/>
              </w:rPr>
            </w:pPr>
            <w:r w:rsidRPr="00F52448">
              <w:rPr>
                <w:rFonts w:hAnsi="Times New Roman" w:cs="Times New Roman"/>
                <w:b/>
                <w:bCs/>
                <w:sz w:val="24"/>
                <w:szCs w:val="24"/>
              </w:rPr>
              <w:t xml:space="preserve">RS 6 – Sight reading, </w:t>
            </w:r>
            <w:proofErr w:type="gramStart"/>
            <w:r w:rsidRPr="00F52448">
              <w:rPr>
                <w:rFonts w:hAnsi="Times New Roman" w:cs="Times New Roman"/>
                <w:b/>
                <w:bCs/>
                <w:sz w:val="24"/>
                <w:szCs w:val="24"/>
              </w:rPr>
              <w:t>similar to</w:t>
            </w:r>
            <w:proofErr w:type="gramEnd"/>
            <w:r w:rsidRPr="00F52448">
              <w:rPr>
                <w:rFonts w:hAnsi="Times New Roman" w:cs="Times New Roman"/>
                <w:b/>
                <w:bCs/>
                <w:sz w:val="24"/>
                <w:szCs w:val="24"/>
              </w:rPr>
              <w:t xml:space="preserve"> p. 118</w:t>
            </w:r>
          </w:p>
          <w:p w14:paraId="0017A3A2" w14:textId="77777777" w:rsidR="00A05F14" w:rsidRPr="00F52448" w:rsidRDefault="00A05F14" w:rsidP="00093B0B">
            <w:pPr>
              <w:pStyle w:val="FreeForm"/>
              <w:rPr>
                <w:rFonts w:hAnsi="Times New Roman" w:cs="Times New Roman"/>
                <w:b/>
                <w:bCs/>
                <w:sz w:val="24"/>
                <w:szCs w:val="24"/>
              </w:rPr>
            </w:pPr>
            <w:r w:rsidRPr="00F52448">
              <w:rPr>
                <w:rFonts w:hAnsi="Times New Roman" w:cs="Times New Roman"/>
                <w:b/>
                <w:bCs/>
                <w:sz w:val="24"/>
                <w:szCs w:val="24"/>
              </w:rPr>
              <w:t>Part of 10W exam</w:t>
            </w:r>
          </w:p>
        </w:tc>
      </w:tr>
      <w:tr w:rsidR="00A05F14" w:rsidRPr="00F52448" w14:paraId="7D6DD5CE"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19CEDB11"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10.1</w:t>
            </w:r>
          </w:p>
        </w:tc>
        <w:tc>
          <w:tcPr>
            <w:tcW w:w="271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2FB6E761" w14:textId="3080C561"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Oct. 1</w:t>
            </w:r>
            <w:r w:rsidR="00513675">
              <w:rPr>
                <w:rFonts w:hAnsi="Times New Roman" w:cs="Times New Roman"/>
                <w:sz w:val="24"/>
                <w:szCs w:val="24"/>
              </w:rPr>
              <w:t>6</w:t>
            </w:r>
          </w:p>
        </w:tc>
        <w:tc>
          <w:tcPr>
            <w:tcW w:w="50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16D743AA" w14:textId="77777777" w:rsidR="00A05F14" w:rsidRPr="00F52448" w:rsidRDefault="00A05F14" w:rsidP="00093B0B">
            <w:pPr>
              <w:rPr>
                <w:rFonts w:ascii="Times New Roman" w:hAnsi="Times New Roman"/>
                <w:b/>
                <w:bCs/>
                <w:sz w:val="24"/>
                <w:szCs w:val="24"/>
              </w:rPr>
            </w:pPr>
            <w:r w:rsidRPr="00F52448">
              <w:rPr>
                <w:rFonts w:ascii="Times New Roman" w:hAnsi="Times New Roman"/>
                <w:b/>
                <w:bCs/>
                <w:sz w:val="24"/>
                <w:szCs w:val="24"/>
              </w:rPr>
              <w:t>10W Test Day 1:</w:t>
            </w:r>
          </w:p>
          <w:p w14:paraId="5B4B98EA" w14:textId="77777777" w:rsidR="00A05F14" w:rsidRPr="00F52448" w:rsidRDefault="00A05F14" w:rsidP="00093B0B">
            <w:pPr>
              <w:rPr>
                <w:rFonts w:ascii="Times New Roman" w:hAnsi="Times New Roman"/>
                <w:b/>
                <w:bCs/>
                <w:sz w:val="24"/>
                <w:szCs w:val="24"/>
              </w:rPr>
            </w:pPr>
            <w:r w:rsidRPr="00F52448">
              <w:rPr>
                <w:rFonts w:ascii="Times New Roman" w:hAnsi="Times New Roman"/>
                <w:b/>
                <w:bCs/>
                <w:sz w:val="24"/>
                <w:szCs w:val="24"/>
              </w:rPr>
              <w:t xml:space="preserve">PF2 – </w:t>
            </w:r>
            <w:r>
              <w:rPr>
                <w:rFonts w:ascii="Times New Roman" w:hAnsi="Times New Roman"/>
                <w:b/>
                <w:bCs/>
                <w:sz w:val="24"/>
                <w:szCs w:val="24"/>
              </w:rPr>
              <w:t>Performance</w:t>
            </w:r>
          </w:p>
          <w:p w14:paraId="7E361FC5" w14:textId="77777777" w:rsidR="00A05F14" w:rsidRPr="00F52448" w:rsidRDefault="00A05F14" w:rsidP="00093B0B">
            <w:pPr>
              <w:rPr>
                <w:rFonts w:ascii="Times New Roman" w:hAnsi="Times New Roman"/>
                <w:b/>
                <w:bCs/>
                <w:sz w:val="24"/>
                <w:szCs w:val="24"/>
              </w:rPr>
            </w:pPr>
            <w:r w:rsidRPr="00F52448">
              <w:rPr>
                <w:rFonts w:ascii="Times New Roman" w:hAnsi="Times New Roman"/>
                <w:b/>
                <w:bCs/>
                <w:sz w:val="24"/>
                <w:szCs w:val="24"/>
              </w:rPr>
              <w:t>T5 – Triad Inversions, p.138, CGDAE HS</w:t>
            </w:r>
          </w:p>
        </w:tc>
      </w:tr>
      <w:tr w:rsidR="00A05F14" w:rsidRPr="00F52448" w14:paraId="51BC0299"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79B028CF"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10.2</w:t>
            </w:r>
          </w:p>
        </w:tc>
        <w:tc>
          <w:tcPr>
            <w:tcW w:w="271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761A7978" w14:textId="268B3194"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Oct. 1</w:t>
            </w:r>
            <w:r w:rsidR="00513675">
              <w:rPr>
                <w:rFonts w:hAnsi="Times New Roman" w:cs="Times New Roman"/>
                <w:sz w:val="24"/>
                <w:szCs w:val="24"/>
              </w:rPr>
              <w:t>8</w:t>
            </w:r>
          </w:p>
        </w:tc>
        <w:tc>
          <w:tcPr>
            <w:tcW w:w="50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70B2DC90" w14:textId="77777777" w:rsidR="00A05F14" w:rsidRPr="00F52448" w:rsidRDefault="00A05F14" w:rsidP="00093B0B">
            <w:pPr>
              <w:pStyle w:val="FreeForm"/>
              <w:rPr>
                <w:rFonts w:hAnsi="Times New Roman" w:cs="Times New Roman"/>
                <w:b/>
                <w:bCs/>
                <w:sz w:val="24"/>
                <w:szCs w:val="24"/>
              </w:rPr>
            </w:pPr>
            <w:r w:rsidRPr="00F52448">
              <w:rPr>
                <w:rFonts w:hAnsi="Times New Roman" w:cs="Times New Roman"/>
                <w:b/>
                <w:bCs/>
                <w:sz w:val="24"/>
                <w:szCs w:val="24"/>
              </w:rPr>
              <w:t>10W Test Day 2:</w:t>
            </w:r>
          </w:p>
          <w:p w14:paraId="18C476C7" w14:textId="77777777" w:rsidR="00A05F14" w:rsidRPr="00F52448" w:rsidRDefault="00A05F14" w:rsidP="00093B0B">
            <w:pPr>
              <w:pStyle w:val="FreeForm"/>
              <w:rPr>
                <w:rFonts w:hAnsi="Times New Roman" w:cs="Times New Roman"/>
                <w:b/>
                <w:bCs/>
                <w:sz w:val="24"/>
                <w:szCs w:val="24"/>
              </w:rPr>
            </w:pPr>
            <w:r w:rsidRPr="00F52448">
              <w:rPr>
                <w:rFonts w:hAnsi="Times New Roman" w:cs="Times New Roman"/>
                <w:b/>
                <w:bCs/>
                <w:sz w:val="24"/>
                <w:szCs w:val="24"/>
              </w:rPr>
              <w:t>FH6 – Harmonization, p. 130</w:t>
            </w:r>
          </w:p>
          <w:p w14:paraId="440D6A83" w14:textId="77777777" w:rsidR="00A05F14" w:rsidRPr="00F52448" w:rsidRDefault="00A05F14" w:rsidP="00093B0B">
            <w:pPr>
              <w:pStyle w:val="FreeForm"/>
              <w:rPr>
                <w:rFonts w:hAnsi="Times New Roman" w:cs="Times New Roman"/>
                <w:b/>
                <w:bCs/>
                <w:sz w:val="24"/>
                <w:szCs w:val="24"/>
              </w:rPr>
            </w:pPr>
            <w:r w:rsidRPr="00F52448">
              <w:rPr>
                <w:rFonts w:hAnsi="Times New Roman" w:cs="Times New Roman"/>
                <w:b/>
                <w:bCs/>
                <w:sz w:val="24"/>
                <w:szCs w:val="24"/>
              </w:rPr>
              <w:t>T6 – Roman Numeral Triads, Root position</w:t>
            </w:r>
          </w:p>
        </w:tc>
      </w:tr>
      <w:tr w:rsidR="00A05F14" w:rsidRPr="00F52448" w14:paraId="48D66463" w14:textId="77777777" w:rsidTr="00093B0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34BC8DB6"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10.3</w:t>
            </w:r>
          </w:p>
        </w:tc>
        <w:tc>
          <w:tcPr>
            <w:tcW w:w="271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409548B2" w14:textId="3ABDC543"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Oct. 2</w:t>
            </w:r>
            <w:r w:rsidR="00513675">
              <w:rPr>
                <w:rFonts w:hAnsi="Times New Roman" w:cs="Times New Roman"/>
                <w:sz w:val="24"/>
                <w:szCs w:val="24"/>
              </w:rPr>
              <w:t>0</w:t>
            </w:r>
          </w:p>
        </w:tc>
        <w:tc>
          <w:tcPr>
            <w:tcW w:w="50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3A12BCBD" w14:textId="77777777" w:rsidR="00A05F14" w:rsidRPr="00F52448" w:rsidRDefault="00A05F14" w:rsidP="00093B0B">
            <w:pPr>
              <w:pStyle w:val="FreeForm"/>
              <w:rPr>
                <w:rFonts w:hAnsi="Times New Roman" w:cs="Times New Roman"/>
                <w:b/>
                <w:bCs/>
                <w:sz w:val="24"/>
                <w:szCs w:val="24"/>
              </w:rPr>
            </w:pPr>
            <w:r w:rsidRPr="00F52448">
              <w:rPr>
                <w:rFonts w:hAnsi="Times New Roman" w:cs="Times New Roman"/>
                <w:b/>
                <w:bCs/>
                <w:sz w:val="24"/>
                <w:szCs w:val="24"/>
              </w:rPr>
              <w:t>10W Test Day 3:</w:t>
            </w:r>
          </w:p>
          <w:p w14:paraId="7BDF83F6" w14:textId="77777777" w:rsidR="00A05F14" w:rsidRPr="00F52448" w:rsidRDefault="00A05F14" w:rsidP="00093B0B">
            <w:pPr>
              <w:pStyle w:val="FreeForm"/>
              <w:rPr>
                <w:rFonts w:hAnsi="Times New Roman" w:cs="Times New Roman"/>
                <w:sz w:val="24"/>
                <w:szCs w:val="24"/>
              </w:rPr>
            </w:pPr>
            <w:r w:rsidRPr="00F52448">
              <w:rPr>
                <w:rFonts w:hAnsi="Times New Roman" w:cs="Times New Roman"/>
                <w:b/>
                <w:bCs/>
                <w:sz w:val="24"/>
                <w:szCs w:val="24"/>
              </w:rPr>
              <w:t xml:space="preserve">T7 – Major Cadences, </w:t>
            </w:r>
            <w:proofErr w:type="spellStart"/>
            <w:r w:rsidRPr="00F52448">
              <w:rPr>
                <w:rFonts w:hAnsi="Times New Roman" w:cs="Times New Roman"/>
                <w:b/>
                <w:bCs/>
                <w:sz w:val="24"/>
                <w:szCs w:val="24"/>
              </w:rPr>
              <w:t>CGDAEFBbEb</w:t>
            </w:r>
            <w:proofErr w:type="spellEnd"/>
          </w:p>
        </w:tc>
      </w:tr>
      <w:tr w:rsidR="00A05F14" w:rsidRPr="00F52448" w14:paraId="5726D064" w14:textId="77777777" w:rsidTr="00093B0B">
        <w:trPr>
          <w:trHeight w:val="110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D5F2B8"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11.1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CD64FF" w14:textId="0E17671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Oct. 2</w:t>
            </w:r>
            <w:r w:rsidR="00513675">
              <w:rPr>
                <w:rFonts w:hAnsi="Times New Roman" w:cs="Times New Roman"/>
                <w:sz w:val="24"/>
                <w:szCs w:val="24"/>
              </w:rPr>
              <w:t>3</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A8508B" w14:textId="77777777" w:rsidR="00A05F14" w:rsidRPr="00F52448" w:rsidRDefault="00A05F14" w:rsidP="00093B0B">
            <w:pPr>
              <w:spacing w:after="0"/>
              <w:rPr>
                <w:rFonts w:ascii="Times New Roman" w:hAnsi="Times New Roman"/>
                <w:sz w:val="24"/>
                <w:szCs w:val="24"/>
              </w:rPr>
            </w:pPr>
          </w:p>
        </w:tc>
      </w:tr>
      <w:tr w:rsidR="00A05F14" w:rsidRPr="00F52448" w14:paraId="20B50CD7" w14:textId="77777777" w:rsidTr="00093B0B">
        <w:trPr>
          <w:trHeight w:val="66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157BC0"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11.2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392C0C" w14:textId="088DEF0D"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Oct. 2</w:t>
            </w:r>
            <w:r w:rsidR="00513675">
              <w:rPr>
                <w:rFonts w:hAnsi="Times New Roman" w:cs="Times New Roman"/>
                <w:sz w:val="24"/>
                <w:szCs w:val="24"/>
              </w:rPr>
              <w:t>5</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5BA425" w14:textId="77777777" w:rsidR="00A05F14" w:rsidRPr="00F52448" w:rsidRDefault="00A05F14" w:rsidP="00093B0B">
            <w:pPr>
              <w:pStyle w:val="FreeForm"/>
              <w:rPr>
                <w:rFonts w:hAnsi="Times New Roman" w:cs="Times New Roman"/>
                <w:sz w:val="24"/>
                <w:szCs w:val="24"/>
              </w:rPr>
            </w:pPr>
          </w:p>
        </w:tc>
      </w:tr>
    </w:tbl>
    <w:p w14:paraId="5CBA4F13" w14:textId="77777777" w:rsidR="00A05F14" w:rsidRPr="00F52448" w:rsidRDefault="00A05F14" w:rsidP="00A05F14">
      <w:pPr>
        <w:spacing w:after="0"/>
        <w:rPr>
          <w:rFonts w:ascii="Times New Roman" w:hAnsi="Times New Roman"/>
          <w:sz w:val="24"/>
          <w:szCs w:val="24"/>
        </w:rPr>
      </w:pPr>
      <w:r w:rsidRPr="00F52448">
        <w:rPr>
          <w:rFonts w:ascii="Times New Roman" w:hAnsi="Times New Roman"/>
          <w:sz w:val="24"/>
          <w:szCs w:val="24"/>
        </w:rPr>
        <w:br w:type="page"/>
      </w:r>
    </w:p>
    <w:p w14:paraId="727863DE" w14:textId="77777777" w:rsidR="00A05F14" w:rsidRPr="00F52448" w:rsidRDefault="00A05F14" w:rsidP="00A05F14">
      <w:pPr>
        <w:spacing w:after="0"/>
        <w:rPr>
          <w:rFonts w:ascii="Times New Roman" w:hAnsi="Times New Roman"/>
          <w:sz w:val="24"/>
          <w:szCs w:val="24"/>
        </w:rPr>
      </w:pPr>
      <w:r w:rsidRPr="00F52448">
        <w:rPr>
          <w:rFonts w:ascii="Times New Roman" w:hAnsi="Times New Roman"/>
          <w:sz w:val="24"/>
          <w:szCs w:val="24"/>
        </w:rPr>
        <w:lastRenderedPageBreak/>
        <w:t>(Schedule Continued...)</w:t>
      </w:r>
    </w:p>
    <w:p w14:paraId="0F9C1EEF" w14:textId="77777777" w:rsidR="00A05F14" w:rsidRPr="00F52448" w:rsidRDefault="00A05F14" w:rsidP="00A05F14">
      <w:pPr>
        <w:spacing w:after="0"/>
        <w:rPr>
          <w:rFonts w:ascii="Times New Roman" w:hAnsi="Times New Roman"/>
          <w:sz w:val="24"/>
          <w:szCs w:val="24"/>
        </w:rPr>
      </w:pPr>
    </w:p>
    <w:tbl>
      <w:tblPr>
        <w:tblW w:w="913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03"/>
        <w:gridCol w:w="2879"/>
        <w:gridCol w:w="4756"/>
      </w:tblGrid>
      <w:tr w:rsidR="00A05F14" w:rsidRPr="00F52448" w14:paraId="17FD7573"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5B5DDC"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11.3</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2CB31E" w14:textId="6E5026CD"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Oct. 2</w:t>
            </w:r>
            <w:r w:rsidR="00513675">
              <w:rPr>
                <w:rFonts w:hAnsi="Times New Roman" w:cs="Times New Roman"/>
                <w:sz w:val="24"/>
                <w:szCs w:val="24"/>
              </w:rPr>
              <w:t>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4E0327B" w14:textId="77777777" w:rsidR="00A05F14" w:rsidRPr="00F52448" w:rsidRDefault="00A05F14" w:rsidP="00093B0B">
            <w:pPr>
              <w:rPr>
                <w:rFonts w:ascii="Times New Roman" w:hAnsi="Times New Roman"/>
                <w:sz w:val="24"/>
                <w:szCs w:val="24"/>
              </w:rPr>
            </w:pPr>
          </w:p>
        </w:tc>
      </w:tr>
      <w:tr w:rsidR="00A05F14" w:rsidRPr="00F52448" w14:paraId="5593877C"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8F6B4E"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12.1</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1487D3" w14:textId="16831891"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Oct. 3</w:t>
            </w:r>
            <w:r w:rsidR="00513675">
              <w:rPr>
                <w:rFonts w:hAnsi="Times New Roman" w:cs="Times New Roman"/>
                <w:sz w:val="24"/>
                <w:szCs w:val="24"/>
              </w:rPr>
              <w:t>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AB601F" w14:textId="77777777" w:rsidR="00A05F14" w:rsidRPr="00F52448" w:rsidRDefault="00A05F14" w:rsidP="00093B0B">
            <w:pPr>
              <w:rPr>
                <w:rFonts w:ascii="Times New Roman" w:hAnsi="Times New Roman"/>
                <w:sz w:val="24"/>
                <w:szCs w:val="24"/>
              </w:rPr>
            </w:pPr>
          </w:p>
        </w:tc>
      </w:tr>
      <w:tr w:rsidR="00A05F14" w:rsidRPr="00F52448" w14:paraId="24667D4C"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C19490"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12.2</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6D1D18" w14:textId="748AE9ED"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Nov. </w:t>
            </w:r>
            <w:r w:rsidR="00513675">
              <w:rPr>
                <w:rFonts w:hAnsi="Times New Roman" w:cs="Times New Roman"/>
                <w:sz w:val="24"/>
                <w:szCs w:val="24"/>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02182F" w14:textId="77777777" w:rsidR="00A05F14" w:rsidRPr="00F52448" w:rsidRDefault="00A05F14" w:rsidP="00093B0B">
            <w:pPr>
              <w:rPr>
                <w:rFonts w:ascii="Times New Roman" w:hAnsi="Times New Roman"/>
                <w:sz w:val="24"/>
                <w:szCs w:val="24"/>
              </w:rPr>
            </w:pPr>
            <w:r w:rsidRPr="00F52448">
              <w:rPr>
                <w:rFonts w:ascii="Times New Roman" w:hAnsi="Times New Roman"/>
                <w:sz w:val="24"/>
                <w:szCs w:val="24"/>
              </w:rPr>
              <w:t>FH7 – Play by ear</w:t>
            </w:r>
          </w:p>
        </w:tc>
      </w:tr>
      <w:tr w:rsidR="00A05F14" w:rsidRPr="00F52448" w14:paraId="2410C71F"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E18542"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12.3</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C1F4BF" w14:textId="148EAA59"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Nov. </w:t>
            </w:r>
            <w:r w:rsidR="00513675">
              <w:rPr>
                <w:rFonts w:hAnsi="Times New Roman" w:cs="Times New Roman"/>
                <w:sz w:val="24"/>
                <w:szCs w:val="24"/>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D6E69B"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T8 – Group 1 Major scales, CGDAE, 2 octaves, HS</w:t>
            </w:r>
          </w:p>
          <w:p w14:paraId="36598A06" w14:textId="7D1885B2"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PF4 – Check in 1, Video and self-assessment, </w:t>
            </w:r>
            <w:r>
              <w:rPr>
                <w:rFonts w:hAnsi="Times New Roman" w:cs="Times New Roman"/>
                <w:sz w:val="24"/>
                <w:szCs w:val="24"/>
              </w:rPr>
              <w:t xml:space="preserve">due by Nov. </w:t>
            </w:r>
            <w:r w:rsidR="00E10645">
              <w:rPr>
                <w:rFonts w:hAnsi="Times New Roman" w:cs="Times New Roman"/>
                <w:sz w:val="24"/>
                <w:szCs w:val="24"/>
              </w:rPr>
              <w:t>5</w:t>
            </w:r>
            <w:r>
              <w:rPr>
                <w:rFonts w:hAnsi="Times New Roman" w:cs="Times New Roman"/>
                <w:sz w:val="24"/>
                <w:szCs w:val="24"/>
              </w:rPr>
              <w:t xml:space="preserve"> at </w:t>
            </w:r>
            <w:r w:rsidRPr="00F52448">
              <w:rPr>
                <w:rFonts w:hAnsi="Times New Roman" w:cs="Times New Roman"/>
                <w:sz w:val="24"/>
                <w:szCs w:val="24"/>
              </w:rPr>
              <w:t>11:59PM</w:t>
            </w:r>
          </w:p>
        </w:tc>
      </w:tr>
      <w:tr w:rsidR="00A05F14" w:rsidRPr="00F52448" w14:paraId="4C9ED24F"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2B3B9EB"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13.1</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F0350D" w14:textId="1EBEB2E6"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Nov. </w:t>
            </w:r>
            <w:r w:rsidR="00513675">
              <w:rPr>
                <w:rFonts w:hAnsi="Times New Roman" w:cs="Times New Roman"/>
                <w:sz w:val="24"/>
                <w:szCs w:val="24"/>
              </w:rPr>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3014E8" w14:textId="10875B9C" w:rsidR="00A05F14" w:rsidRPr="009B2740" w:rsidRDefault="00A05F14" w:rsidP="00093B0B">
            <w:pPr>
              <w:rPr>
                <w:rFonts w:ascii="Times New Roman" w:hAnsi="Times New Roman"/>
                <w:sz w:val="24"/>
                <w:szCs w:val="24"/>
              </w:rPr>
            </w:pPr>
            <w:r w:rsidRPr="00F52448">
              <w:rPr>
                <w:rFonts w:ascii="Times New Roman" w:hAnsi="Times New Roman"/>
                <w:sz w:val="24"/>
                <w:szCs w:val="24"/>
              </w:rPr>
              <w:t>RS7 – Prepared Reading, (</w:t>
            </w:r>
            <w:r w:rsidR="00E10645">
              <w:rPr>
                <w:rFonts w:ascii="Times New Roman" w:hAnsi="Times New Roman"/>
                <w:sz w:val="24"/>
                <w:szCs w:val="24"/>
              </w:rPr>
              <w:t xml:space="preserve">p. </w:t>
            </w:r>
            <w:r w:rsidRPr="00F52448">
              <w:rPr>
                <w:rFonts w:ascii="Times New Roman" w:hAnsi="Times New Roman"/>
                <w:sz w:val="24"/>
                <w:szCs w:val="24"/>
              </w:rPr>
              <w:t>174-175, 192-193)</w:t>
            </w:r>
          </w:p>
        </w:tc>
      </w:tr>
      <w:tr w:rsidR="00A05F14" w:rsidRPr="00F52448" w14:paraId="5FD3E026"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F70C3A"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13.2</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79CB349" w14:textId="39B0234F"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Nov. </w:t>
            </w:r>
            <w:r w:rsidR="00513675">
              <w:rPr>
                <w:rFonts w:hAnsi="Times New Roman" w:cs="Times New Roman"/>
                <w:sz w:val="24"/>
                <w:szCs w:val="24"/>
              </w:rPr>
              <w:t>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96C36D"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FH8 – Improvisation, LH </w:t>
            </w:r>
            <w:proofErr w:type="spellStart"/>
            <w:r w:rsidRPr="00F52448">
              <w:rPr>
                <w:rFonts w:hAnsi="Times New Roman" w:cs="Times New Roman"/>
                <w:sz w:val="24"/>
                <w:szCs w:val="24"/>
              </w:rPr>
              <w:t>accomp</w:t>
            </w:r>
            <w:proofErr w:type="spellEnd"/>
            <w:r w:rsidRPr="00F52448">
              <w:rPr>
                <w:rFonts w:hAnsi="Times New Roman" w:cs="Times New Roman"/>
                <w:sz w:val="24"/>
                <w:szCs w:val="24"/>
              </w:rPr>
              <w:t>. pattern with RH 5 finger melody</w:t>
            </w:r>
          </w:p>
        </w:tc>
      </w:tr>
      <w:tr w:rsidR="00A05F14" w:rsidRPr="00F52448" w14:paraId="75F6BAA7"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4AEA71"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13.3</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10ECAE" w14:textId="0C9BAA7E"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Nov. 1</w:t>
            </w:r>
            <w:r w:rsidR="00513675">
              <w:rPr>
                <w:rFonts w:hAnsi="Times New Roman" w:cs="Times New Roman"/>
                <w:sz w:val="24"/>
                <w:szCs w:val="24"/>
              </w:rPr>
              <w:t>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54C42C"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T9 – Group 2 Major scales, FBF#C#, 2 octaves, HS </w:t>
            </w:r>
          </w:p>
        </w:tc>
      </w:tr>
      <w:tr w:rsidR="00A05F14" w:rsidRPr="00F52448" w14:paraId="1BF1156A"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637D60"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14.1</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CD8426" w14:textId="289A3EF6"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Nov.</w:t>
            </w:r>
            <w:r w:rsidR="00513675">
              <w:rPr>
                <w:rFonts w:hAnsi="Times New Roman" w:cs="Times New Roman"/>
                <w:sz w:val="24"/>
                <w:szCs w:val="24"/>
              </w:rPr>
              <w:t xml:space="preserve"> </w:t>
            </w:r>
            <w:r w:rsidRPr="00F52448">
              <w:rPr>
                <w:rFonts w:hAnsi="Times New Roman" w:cs="Times New Roman"/>
                <w:sz w:val="24"/>
                <w:szCs w:val="24"/>
              </w:rPr>
              <w:t>1</w:t>
            </w:r>
            <w:r w:rsidR="00513675">
              <w:rPr>
                <w:rFonts w:hAnsi="Times New Roman" w:cs="Times New Roman"/>
                <w:sz w:val="24"/>
                <w:szCs w:val="24"/>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536916" w14:textId="77777777" w:rsidR="00A05F14" w:rsidRDefault="00A05F14" w:rsidP="00093B0B">
            <w:pPr>
              <w:pStyle w:val="FreeForm"/>
              <w:rPr>
                <w:rFonts w:hAnsi="Times New Roman" w:cs="Times New Roman"/>
                <w:sz w:val="24"/>
                <w:szCs w:val="24"/>
              </w:rPr>
            </w:pPr>
          </w:p>
          <w:p w14:paraId="49F3758A" w14:textId="77777777" w:rsidR="00A05F14" w:rsidRPr="00F52448" w:rsidRDefault="00A05F14" w:rsidP="00093B0B">
            <w:pPr>
              <w:pStyle w:val="FreeForm"/>
              <w:rPr>
                <w:rFonts w:hAnsi="Times New Roman" w:cs="Times New Roman"/>
                <w:sz w:val="24"/>
                <w:szCs w:val="24"/>
              </w:rPr>
            </w:pPr>
          </w:p>
        </w:tc>
      </w:tr>
      <w:tr w:rsidR="00A05F14" w:rsidRPr="00F52448" w14:paraId="2AA4783D"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CF34AA"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14.2</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24173A" w14:textId="5BC25EE1"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Nov. 1</w:t>
            </w:r>
            <w:r w:rsidR="00513675">
              <w:rPr>
                <w:rFonts w:hAnsi="Times New Roman" w:cs="Times New Roman"/>
                <w:sz w:val="24"/>
                <w:szCs w:val="24"/>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9BF21F" w14:textId="327B7280"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FH9 – Harmonization with Primary chords (I, IV, V7), </w:t>
            </w:r>
            <w:proofErr w:type="gramStart"/>
            <w:r w:rsidRPr="00F52448">
              <w:rPr>
                <w:rFonts w:hAnsi="Times New Roman" w:cs="Times New Roman"/>
                <w:sz w:val="24"/>
                <w:szCs w:val="24"/>
              </w:rPr>
              <w:t>similar to</w:t>
            </w:r>
            <w:proofErr w:type="gramEnd"/>
            <w:r w:rsidRPr="00F52448">
              <w:rPr>
                <w:rFonts w:hAnsi="Times New Roman" w:cs="Times New Roman"/>
                <w:sz w:val="24"/>
                <w:szCs w:val="24"/>
              </w:rPr>
              <w:t xml:space="preserve"> </w:t>
            </w:r>
            <w:r w:rsidR="00E10645">
              <w:rPr>
                <w:rFonts w:hAnsi="Times New Roman" w:cs="Times New Roman"/>
                <w:sz w:val="24"/>
                <w:szCs w:val="24"/>
              </w:rPr>
              <w:t xml:space="preserve">p. </w:t>
            </w:r>
            <w:r w:rsidRPr="00F52448">
              <w:rPr>
                <w:rFonts w:hAnsi="Times New Roman" w:cs="Times New Roman"/>
                <w:sz w:val="24"/>
                <w:szCs w:val="24"/>
              </w:rPr>
              <w:t>164-165, 178</w:t>
            </w:r>
          </w:p>
        </w:tc>
      </w:tr>
      <w:tr w:rsidR="00A05F14" w:rsidRPr="00F52448" w14:paraId="428F9D79"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2A581FF"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14.3</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278D234" w14:textId="136165C0"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Nov</w:t>
            </w:r>
            <w:r>
              <w:rPr>
                <w:rFonts w:hAnsi="Times New Roman" w:cs="Times New Roman"/>
                <w:sz w:val="24"/>
                <w:szCs w:val="24"/>
              </w:rPr>
              <w:t>.</w:t>
            </w:r>
            <w:r w:rsidRPr="00F52448">
              <w:rPr>
                <w:rFonts w:hAnsi="Times New Roman" w:cs="Times New Roman"/>
                <w:sz w:val="24"/>
                <w:szCs w:val="24"/>
              </w:rPr>
              <w:t xml:space="preserve"> 1</w:t>
            </w:r>
            <w:r w:rsidR="00513675">
              <w:rPr>
                <w:rFonts w:hAnsi="Times New Roman" w:cs="Times New Roman"/>
                <w:sz w:val="24"/>
                <w:szCs w:val="24"/>
              </w:rPr>
              <w:t>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24E213" w14:textId="10091B09" w:rsidR="00A05F14" w:rsidRPr="00F52448" w:rsidRDefault="00A05F14" w:rsidP="00093B0B">
            <w:pPr>
              <w:rPr>
                <w:rFonts w:ascii="Times New Roman" w:hAnsi="Times New Roman"/>
                <w:sz w:val="24"/>
                <w:szCs w:val="24"/>
              </w:rPr>
            </w:pPr>
            <w:r w:rsidRPr="00F52448">
              <w:rPr>
                <w:rFonts w:ascii="Times New Roman" w:hAnsi="Times New Roman"/>
                <w:sz w:val="24"/>
                <w:szCs w:val="24"/>
              </w:rPr>
              <w:t xml:space="preserve">RS8 – Transpose 5 finger melody at sight, </w:t>
            </w:r>
            <w:proofErr w:type="gramStart"/>
            <w:r w:rsidRPr="00F52448">
              <w:rPr>
                <w:rFonts w:ascii="Times New Roman" w:hAnsi="Times New Roman"/>
                <w:sz w:val="24"/>
                <w:szCs w:val="24"/>
              </w:rPr>
              <w:t>similar to</w:t>
            </w:r>
            <w:proofErr w:type="gramEnd"/>
            <w:r w:rsidRPr="00F52448">
              <w:rPr>
                <w:rFonts w:ascii="Times New Roman" w:hAnsi="Times New Roman"/>
                <w:sz w:val="24"/>
                <w:szCs w:val="24"/>
              </w:rPr>
              <w:t xml:space="preserve"> </w:t>
            </w:r>
            <w:r w:rsidR="00E10645">
              <w:rPr>
                <w:rFonts w:ascii="Times New Roman" w:hAnsi="Times New Roman"/>
                <w:sz w:val="24"/>
                <w:szCs w:val="24"/>
              </w:rPr>
              <w:t xml:space="preserve">p. </w:t>
            </w:r>
            <w:r w:rsidRPr="00F52448">
              <w:rPr>
                <w:rFonts w:ascii="Times New Roman" w:hAnsi="Times New Roman"/>
                <w:sz w:val="24"/>
                <w:szCs w:val="24"/>
              </w:rPr>
              <w:t>82, 90)</w:t>
            </w:r>
          </w:p>
          <w:p w14:paraId="72019A76" w14:textId="424B0289" w:rsidR="00A05F14" w:rsidRPr="00F52448" w:rsidRDefault="00A05F14" w:rsidP="00093B0B">
            <w:pPr>
              <w:rPr>
                <w:rFonts w:ascii="Times New Roman" w:hAnsi="Times New Roman"/>
                <w:sz w:val="24"/>
                <w:szCs w:val="24"/>
              </w:rPr>
            </w:pPr>
            <w:r w:rsidRPr="00F52448">
              <w:rPr>
                <w:rFonts w:ascii="Times New Roman" w:hAnsi="Times New Roman"/>
                <w:sz w:val="24"/>
                <w:szCs w:val="24"/>
              </w:rPr>
              <w:t>PF4 – Check in 2, video and self-assessment,</w:t>
            </w:r>
            <w:r>
              <w:rPr>
                <w:rFonts w:ascii="Times New Roman" w:hAnsi="Times New Roman"/>
                <w:sz w:val="24"/>
                <w:szCs w:val="24"/>
              </w:rPr>
              <w:t xml:space="preserve"> due by Nov. </w:t>
            </w:r>
            <w:r w:rsidR="00E10645">
              <w:rPr>
                <w:rFonts w:ascii="Times New Roman" w:hAnsi="Times New Roman"/>
                <w:sz w:val="24"/>
                <w:szCs w:val="24"/>
              </w:rPr>
              <w:t>19</w:t>
            </w:r>
            <w:r>
              <w:rPr>
                <w:rFonts w:ascii="Times New Roman" w:hAnsi="Times New Roman"/>
                <w:sz w:val="24"/>
                <w:szCs w:val="24"/>
              </w:rPr>
              <w:t xml:space="preserve"> at</w:t>
            </w:r>
            <w:r w:rsidRPr="00F52448">
              <w:rPr>
                <w:rFonts w:ascii="Times New Roman" w:hAnsi="Times New Roman"/>
                <w:sz w:val="24"/>
                <w:szCs w:val="24"/>
              </w:rPr>
              <w:t xml:space="preserve"> 11:59PM</w:t>
            </w:r>
          </w:p>
        </w:tc>
      </w:tr>
      <w:tr w:rsidR="00A05F14" w:rsidRPr="00F52448" w14:paraId="07DB0864"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A99077F" w14:textId="77777777"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15.1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C1531F" w14:textId="1A0091F0"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Nov. 2</w:t>
            </w:r>
            <w:r w:rsidR="00513675">
              <w:rPr>
                <w:rFonts w:hAnsi="Times New Roman" w:cs="Times New Roman"/>
                <w:sz w:val="24"/>
                <w:szCs w:val="24"/>
              </w:rPr>
              <w:t>0</w:t>
            </w:r>
            <w:r w:rsidRPr="00F52448">
              <w:rPr>
                <w:rFonts w:hAnsi="Times New Roman" w:cs="Times New Roman"/>
                <w:sz w:val="24"/>
                <w:szCs w:val="24"/>
              </w:rPr>
              <w:t xml:space="preserve"> </w:t>
            </w:r>
            <w:r>
              <w:rPr>
                <w:rFonts w:hAnsi="Times New Roman" w:cs="Times New Roman"/>
                <w:sz w:val="24"/>
                <w:szCs w:val="24"/>
              </w:rPr>
              <w:t>–</w:t>
            </w:r>
            <w:r w:rsidRPr="00F52448">
              <w:rPr>
                <w:rFonts w:hAnsi="Times New Roman" w:cs="Times New Roman"/>
                <w:sz w:val="24"/>
                <w:szCs w:val="24"/>
              </w:rPr>
              <w:t xml:space="preserve"> </w:t>
            </w:r>
            <w:r>
              <w:rPr>
                <w:rFonts w:hAnsi="Times New Roman" w:cs="Times New Roman"/>
                <w:sz w:val="24"/>
                <w:szCs w:val="24"/>
              </w:rPr>
              <w:t xml:space="preserve">Our </w:t>
            </w:r>
            <w:r w:rsidRPr="00F52448">
              <w:rPr>
                <w:rFonts w:hAnsi="Times New Roman" w:cs="Times New Roman"/>
                <w:sz w:val="24"/>
                <w:szCs w:val="24"/>
              </w:rPr>
              <w:t>Last Day of Class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9ED11C" w14:textId="77777777" w:rsidR="00A05F14" w:rsidRPr="00F52448" w:rsidRDefault="00A05F14" w:rsidP="00093B0B">
            <w:pPr>
              <w:spacing w:after="0"/>
              <w:rPr>
                <w:rFonts w:ascii="Times New Roman" w:hAnsi="Times New Roman"/>
                <w:sz w:val="24"/>
                <w:szCs w:val="24"/>
              </w:rPr>
            </w:pPr>
            <w:r w:rsidRPr="00F52448">
              <w:rPr>
                <w:rFonts w:ascii="Times New Roman" w:hAnsi="Times New Roman"/>
                <w:sz w:val="24"/>
                <w:szCs w:val="24"/>
              </w:rPr>
              <w:t>PF 3 (Special Project)</w:t>
            </w:r>
          </w:p>
          <w:p w14:paraId="61C8FAF5" w14:textId="77777777" w:rsidR="00A05F14" w:rsidRDefault="00A05F14" w:rsidP="00093B0B">
            <w:pPr>
              <w:spacing w:after="0"/>
              <w:rPr>
                <w:rFonts w:ascii="Times New Roman" w:hAnsi="Times New Roman"/>
                <w:sz w:val="24"/>
                <w:szCs w:val="24"/>
              </w:rPr>
            </w:pPr>
            <w:r w:rsidRPr="00F52448">
              <w:rPr>
                <w:rFonts w:ascii="Times New Roman" w:hAnsi="Times New Roman"/>
                <w:sz w:val="24"/>
                <w:szCs w:val="24"/>
              </w:rPr>
              <w:t>Duet live performances</w:t>
            </w:r>
          </w:p>
          <w:p w14:paraId="76507665" w14:textId="77777777" w:rsidR="00A05F14" w:rsidRPr="00F52448" w:rsidRDefault="00A05F14" w:rsidP="00093B0B">
            <w:pPr>
              <w:spacing w:after="0"/>
              <w:rPr>
                <w:rFonts w:ascii="Times New Roman" w:hAnsi="Times New Roman"/>
                <w:sz w:val="24"/>
                <w:szCs w:val="24"/>
              </w:rPr>
            </w:pPr>
            <w:r>
              <w:rPr>
                <w:rFonts w:ascii="Times New Roman" w:hAnsi="Times New Roman"/>
                <w:sz w:val="24"/>
                <w:szCs w:val="24"/>
              </w:rPr>
              <w:t>Final Exam Prep</w:t>
            </w:r>
          </w:p>
        </w:tc>
      </w:tr>
      <w:tr w:rsidR="00A05F14" w:rsidRPr="00F52448" w14:paraId="48C25D80" w14:textId="77777777" w:rsidTr="00093B0B">
        <w:trPr>
          <w:trHeight w:val="219"/>
        </w:trPr>
        <w:tc>
          <w:tcPr>
            <w:tcW w:w="15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78DD9601" w14:textId="77777777" w:rsidR="00A05F14" w:rsidRPr="00F52448" w:rsidRDefault="00A05F14" w:rsidP="00093B0B">
            <w:pPr>
              <w:pStyle w:val="FreeForm"/>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5BF533FF" w14:textId="77777777" w:rsidR="00513675" w:rsidRDefault="00A05F14" w:rsidP="00093B0B">
            <w:pPr>
              <w:pStyle w:val="FreeForm"/>
              <w:rPr>
                <w:rFonts w:hAnsi="Times New Roman" w:cs="Times New Roman"/>
                <w:sz w:val="24"/>
                <w:szCs w:val="24"/>
              </w:rPr>
            </w:pPr>
            <w:r w:rsidRPr="00F52448">
              <w:rPr>
                <w:rFonts w:hAnsi="Times New Roman" w:cs="Times New Roman"/>
                <w:sz w:val="24"/>
                <w:szCs w:val="24"/>
              </w:rPr>
              <w:t>Nov 2</w:t>
            </w:r>
            <w:r w:rsidR="00513675">
              <w:rPr>
                <w:rFonts w:hAnsi="Times New Roman" w:cs="Times New Roman"/>
                <w:sz w:val="24"/>
                <w:szCs w:val="24"/>
              </w:rPr>
              <w:t>2-24</w:t>
            </w:r>
          </w:p>
          <w:p w14:paraId="67D08E9C" w14:textId="557D9809" w:rsidR="00A05F14" w:rsidRPr="00F52448" w:rsidRDefault="00A05F14" w:rsidP="00093B0B">
            <w:pPr>
              <w:pStyle w:val="FreeForm"/>
              <w:rPr>
                <w:rFonts w:hAnsi="Times New Roman" w:cs="Times New Roman"/>
                <w:sz w:val="24"/>
                <w:szCs w:val="24"/>
              </w:rPr>
            </w:pPr>
            <w:r w:rsidRPr="00F52448">
              <w:rPr>
                <w:rFonts w:hAnsi="Times New Roman" w:cs="Times New Roman"/>
                <w:sz w:val="24"/>
                <w:szCs w:val="24"/>
              </w:rPr>
              <w:t xml:space="preserve">Thanksgiving Holiday </w:t>
            </w:r>
          </w:p>
        </w:tc>
        <w:tc>
          <w:tcPr>
            <w:tcW w:w="4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46FBE664" w14:textId="77777777" w:rsidR="00A05F14" w:rsidRPr="00F52448" w:rsidRDefault="00A05F14" w:rsidP="00093B0B">
            <w:pPr>
              <w:rPr>
                <w:rFonts w:ascii="Times New Roman" w:hAnsi="Times New Roman"/>
                <w:sz w:val="24"/>
                <w:szCs w:val="24"/>
              </w:rPr>
            </w:pPr>
          </w:p>
        </w:tc>
      </w:tr>
      <w:tr w:rsidR="00A05F14" w:rsidRPr="00F52448" w14:paraId="2A31AF5D" w14:textId="77777777" w:rsidTr="00093B0B">
        <w:trPr>
          <w:trHeight w:val="404"/>
        </w:trPr>
        <w:tc>
          <w:tcPr>
            <w:tcW w:w="15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6389C2CD" w14:textId="77777777" w:rsidR="00A05F14" w:rsidRPr="00F52448" w:rsidRDefault="00A05F14" w:rsidP="00093B0B">
            <w:pPr>
              <w:pStyle w:val="FreeForm"/>
              <w:rPr>
                <w:rFonts w:hAnsi="Times New Roman" w:cs="Times New Roman"/>
                <w:b/>
                <w:bCs/>
                <w:sz w:val="24"/>
                <w:szCs w:val="24"/>
              </w:rPr>
            </w:pPr>
            <w:r w:rsidRPr="00F52448">
              <w:rPr>
                <w:rFonts w:hAnsi="Times New Roman" w:cs="Times New Roman"/>
                <w:b/>
                <w:bCs/>
                <w:sz w:val="24"/>
                <w:szCs w:val="24"/>
              </w:rPr>
              <w:t xml:space="preserve">Final </w:t>
            </w:r>
          </w:p>
        </w:tc>
        <w:tc>
          <w:tcPr>
            <w:tcW w:w="287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0AD98105" w14:textId="77777777" w:rsidR="00A05F14" w:rsidRDefault="00A05F14" w:rsidP="00093B0B">
            <w:pPr>
              <w:pStyle w:val="FreeForm"/>
              <w:rPr>
                <w:rFonts w:hAnsi="Times New Roman" w:cs="Times New Roman"/>
                <w:b/>
                <w:bCs/>
                <w:sz w:val="24"/>
                <w:szCs w:val="24"/>
              </w:rPr>
            </w:pPr>
            <w:r w:rsidRPr="00F52448">
              <w:rPr>
                <w:rFonts w:hAnsi="Times New Roman" w:cs="Times New Roman"/>
                <w:b/>
                <w:bCs/>
                <w:sz w:val="24"/>
                <w:szCs w:val="24"/>
              </w:rPr>
              <w:t>Final Exam</w:t>
            </w:r>
          </w:p>
          <w:p w14:paraId="37D26D07" w14:textId="5A698360" w:rsidR="00E10645" w:rsidRDefault="00E10645" w:rsidP="00093B0B">
            <w:pPr>
              <w:pStyle w:val="FreeForm"/>
              <w:rPr>
                <w:rFonts w:hAnsi="Times New Roman" w:cs="Times New Roman"/>
                <w:b/>
                <w:bCs/>
                <w:sz w:val="24"/>
                <w:szCs w:val="24"/>
              </w:rPr>
            </w:pPr>
            <w:r>
              <w:rPr>
                <w:rFonts w:hAnsi="Times New Roman" w:cs="Times New Roman"/>
                <w:b/>
                <w:bCs/>
                <w:sz w:val="24"/>
                <w:szCs w:val="24"/>
              </w:rPr>
              <w:t>010 – 11/29</w:t>
            </w:r>
          </w:p>
          <w:p w14:paraId="3703215E" w14:textId="4107AB06" w:rsidR="00E10645" w:rsidRPr="00F52448" w:rsidRDefault="00E10645" w:rsidP="00093B0B">
            <w:pPr>
              <w:pStyle w:val="FreeForm"/>
              <w:rPr>
                <w:rFonts w:hAnsi="Times New Roman" w:cs="Times New Roman"/>
                <w:b/>
                <w:bCs/>
                <w:sz w:val="24"/>
                <w:szCs w:val="24"/>
              </w:rPr>
            </w:pPr>
            <w:r>
              <w:rPr>
                <w:rFonts w:hAnsi="Times New Roman" w:cs="Times New Roman"/>
                <w:b/>
                <w:bCs/>
                <w:sz w:val="24"/>
                <w:szCs w:val="24"/>
              </w:rPr>
              <w:t>020 – 11/27</w:t>
            </w:r>
          </w:p>
        </w:tc>
        <w:tc>
          <w:tcPr>
            <w:tcW w:w="47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40" w:type="dxa"/>
              <w:left w:w="40" w:type="dxa"/>
              <w:bottom w:w="40" w:type="dxa"/>
              <w:right w:w="40" w:type="dxa"/>
            </w:tcMar>
          </w:tcPr>
          <w:p w14:paraId="0E23E666" w14:textId="77777777" w:rsidR="00A05F14" w:rsidRPr="00F52448" w:rsidRDefault="00A05F14" w:rsidP="00093B0B">
            <w:pPr>
              <w:spacing w:after="0"/>
              <w:rPr>
                <w:rFonts w:ascii="Times New Roman" w:hAnsi="Times New Roman"/>
                <w:b/>
                <w:bCs/>
                <w:sz w:val="24"/>
                <w:szCs w:val="24"/>
              </w:rPr>
            </w:pPr>
            <w:r w:rsidRPr="00F52448">
              <w:rPr>
                <w:rFonts w:ascii="Times New Roman" w:hAnsi="Times New Roman"/>
                <w:b/>
                <w:bCs/>
                <w:sz w:val="24"/>
                <w:szCs w:val="24"/>
              </w:rPr>
              <w:t xml:space="preserve">PF4 – </w:t>
            </w:r>
            <w:r>
              <w:rPr>
                <w:rFonts w:ascii="Times New Roman" w:hAnsi="Times New Roman"/>
                <w:b/>
                <w:bCs/>
                <w:sz w:val="24"/>
                <w:szCs w:val="24"/>
              </w:rPr>
              <w:t>Performance</w:t>
            </w:r>
          </w:p>
          <w:p w14:paraId="124A82F7" w14:textId="77777777" w:rsidR="00A05F14" w:rsidRPr="00F52448" w:rsidRDefault="00A05F14" w:rsidP="00093B0B">
            <w:pPr>
              <w:spacing w:after="0"/>
              <w:rPr>
                <w:rFonts w:ascii="Times New Roman" w:hAnsi="Times New Roman"/>
                <w:b/>
                <w:bCs/>
                <w:sz w:val="24"/>
                <w:szCs w:val="24"/>
              </w:rPr>
            </w:pPr>
            <w:r w:rsidRPr="00F52448">
              <w:rPr>
                <w:rFonts w:ascii="Times New Roman" w:hAnsi="Times New Roman"/>
                <w:b/>
                <w:bCs/>
                <w:sz w:val="24"/>
                <w:szCs w:val="24"/>
              </w:rPr>
              <w:t>T10 – All Major cadences</w:t>
            </w:r>
          </w:p>
          <w:p w14:paraId="4F8F0224" w14:textId="77777777" w:rsidR="00A05F14" w:rsidRPr="00F52448" w:rsidRDefault="00A05F14" w:rsidP="00093B0B">
            <w:pPr>
              <w:spacing w:after="0"/>
              <w:rPr>
                <w:rFonts w:ascii="Times New Roman" w:hAnsi="Times New Roman"/>
                <w:b/>
                <w:bCs/>
                <w:sz w:val="24"/>
                <w:szCs w:val="24"/>
              </w:rPr>
            </w:pPr>
            <w:r w:rsidRPr="00F52448">
              <w:rPr>
                <w:rFonts w:ascii="Times New Roman" w:hAnsi="Times New Roman"/>
                <w:b/>
                <w:bCs/>
                <w:sz w:val="24"/>
                <w:szCs w:val="24"/>
              </w:rPr>
              <w:t>FH10 – 2 Hand Harmonization – Special Project</w:t>
            </w:r>
          </w:p>
          <w:p w14:paraId="3C51F2B3" w14:textId="77777777" w:rsidR="00A05F14" w:rsidRPr="00F52448" w:rsidRDefault="00A05F14" w:rsidP="00093B0B">
            <w:pPr>
              <w:spacing w:after="0"/>
              <w:rPr>
                <w:rFonts w:ascii="Times New Roman" w:hAnsi="Times New Roman"/>
                <w:b/>
                <w:bCs/>
                <w:sz w:val="24"/>
                <w:szCs w:val="24"/>
              </w:rPr>
            </w:pPr>
            <w:r w:rsidRPr="00F52448">
              <w:rPr>
                <w:rFonts w:ascii="Times New Roman" w:hAnsi="Times New Roman"/>
                <w:b/>
                <w:bCs/>
                <w:sz w:val="24"/>
                <w:szCs w:val="24"/>
              </w:rPr>
              <w:t>RS9 – Sight reading (5-finger melody with cadence accompaniment)</w:t>
            </w:r>
          </w:p>
          <w:p w14:paraId="2ED88BC7" w14:textId="77777777" w:rsidR="00A05F14" w:rsidRPr="00F52448" w:rsidRDefault="00A05F14" w:rsidP="00093B0B">
            <w:pPr>
              <w:spacing w:after="0"/>
              <w:rPr>
                <w:rFonts w:ascii="Times New Roman" w:hAnsi="Times New Roman"/>
                <w:b/>
                <w:bCs/>
                <w:sz w:val="24"/>
                <w:szCs w:val="24"/>
              </w:rPr>
            </w:pPr>
          </w:p>
          <w:p w14:paraId="44772776" w14:textId="77777777" w:rsidR="00A05F14" w:rsidRPr="00F52448" w:rsidRDefault="00A05F14" w:rsidP="00093B0B">
            <w:pPr>
              <w:spacing w:after="0"/>
              <w:rPr>
                <w:rFonts w:ascii="Times New Roman" w:hAnsi="Times New Roman"/>
                <w:b/>
                <w:bCs/>
                <w:sz w:val="24"/>
                <w:szCs w:val="24"/>
              </w:rPr>
            </w:pPr>
          </w:p>
        </w:tc>
      </w:tr>
    </w:tbl>
    <w:p w14:paraId="4F213FED" w14:textId="77777777" w:rsidR="00A05F14" w:rsidRDefault="00A05F14" w:rsidP="00A05F14">
      <w:pPr>
        <w:spacing w:after="0"/>
      </w:pPr>
    </w:p>
    <w:p w14:paraId="3E5BE161" w14:textId="77777777" w:rsidR="0022669B" w:rsidRDefault="0022669B"/>
    <w:sectPr w:rsidR="0022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151"/>
    <w:multiLevelType w:val="multilevel"/>
    <w:tmpl w:val="38D817DE"/>
    <w:styleLink w:val="List0"/>
    <w:lvl w:ilvl="0">
      <w:start w:val="1"/>
      <w:numFmt w:val="decimal"/>
      <w:lvlText w:val="%1."/>
      <w:lvlJc w:val="left"/>
      <w:pPr>
        <w:tabs>
          <w:tab w:val="num" w:pos="220"/>
        </w:tabs>
        <w:ind w:left="220" w:hanging="220"/>
      </w:pPr>
      <w:rPr>
        <w:position w:val="0"/>
        <w:sz w:val="20"/>
        <w:szCs w:val="20"/>
      </w:rPr>
    </w:lvl>
    <w:lvl w:ilvl="1">
      <w:start w:val="1"/>
      <w:numFmt w:val="lowerLetter"/>
      <w:lvlText w:val="%2."/>
      <w:lvlJc w:val="left"/>
      <w:pPr>
        <w:tabs>
          <w:tab w:val="num" w:pos="580"/>
        </w:tabs>
        <w:ind w:left="580" w:hanging="220"/>
      </w:pPr>
      <w:rPr>
        <w:position w:val="0"/>
        <w:sz w:val="20"/>
        <w:szCs w:val="20"/>
      </w:rPr>
    </w:lvl>
    <w:lvl w:ilvl="2">
      <w:start w:val="1"/>
      <w:numFmt w:val="lowerRoman"/>
      <w:lvlText w:val="%3."/>
      <w:lvlJc w:val="left"/>
      <w:pPr>
        <w:tabs>
          <w:tab w:val="num" w:pos="940"/>
        </w:tabs>
        <w:ind w:left="940" w:hanging="220"/>
      </w:pPr>
      <w:rPr>
        <w:position w:val="0"/>
        <w:sz w:val="20"/>
        <w:szCs w:val="20"/>
      </w:rPr>
    </w:lvl>
    <w:lvl w:ilvl="3">
      <w:start w:val="1"/>
      <w:numFmt w:val="decimal"/>
      <w:lvlText w:val="%4."/>
      <w:lvlJc w:val="left"/>
      <w:pPr>
        <w:tabs>
          <w:tab w:val="num" w:pos="1300"/>
        </w:tabs>
        <w:ind w:left="1300" w:hanging="220"/>
      </w:pPr>
      <w:rPr>
        <w:position w:val="0"/>
        <w:sz w:val="20"/>
        <w:szCs w:val="20"/>
      </w:rPr>
    </w:lvl>
    <w:lvl w:ilvl="4">
      <w:start w:val="1"/>
      <w:numFmt w:val="lowerLetter"/>
      <w:lvlText w:val="%5."/>
      <w:lvlJc w:val="left"/>
      <w:pPr>
        <w:tabs>
          <w:tab w:val="num" w:pos="1660"/>
        </w:tabs>
        <w:ind w:left="1660" w:hanging="220"/>
      </w:pPr>
      <w:rPr>
        <w:position w:val="0"/>
        <w:sz w:val="20"/>
        <w:szCs w:val="20"/>
      </w:rPr>
    </w:lvl>
    <w:lvl w:ilvl="5">
      <w:start w:val="1"/>
      <w:numFmt w:val="lowerRoman"/>
      <w:lvlText w:val="%6."/>
      <w:lvlJc w:val="left"/>
      <w:pPr>
        <w:tabs>
          <w:tab w:val="num" w:pos="2020"/>
        </w:tabs>
        <w:ind w:left="2020" w:hanging="220"/>
      </w:pPr>
      <w:rPr>
        <w:position w:val="0"/>
        <w:sz w:val="20"/>
        <w:szCs w:val="20"/>
      </w:rPr>
    </w:lvl>
    <w:lvl w:ilvl="6">
      <w:start w:val="1"/>
      <w:numFmt w:val="decimal"/>
      <w:lvlText w:val="%7."/>
      <w:lvlJc w:val="left"/>
      <w:pPr>
        <w:tabs>
          <w:tab w:val="num" w:pos="2380"/>
        </w:tabs>
        <w:ind w:left="2380" w:hanging="220"/>
      </w:pPr>
      <w:rPr>
        <w:position w:val="0"/>
        <w:sz w:val="20"/>
        <w:szCs w:val="20"/>
      </w:rPr>
    </w:lvl>
    <w:lvl w:ilvl="7">
      <w:start w:val="1"/>
      <w:numFmt w:val="lowerLetter"/>
      <w:lvlText w:val="%8."/>
      <w:lvlJc w:val="left"/>
      <w:pPr>
        <w:tabs>
          <w:tab w:val="num" w:pos="2740"/>
        </w:tabs>
        <w:ind w:left="2740" w:hanging="220"/>
      </w:pPr>
      <w:rPr>
        <w:position w:val="0"/>
        <w:sz w:val="20"/>
        <w:szCs w:val="20"/>
      </w:rPr>
    </w:lvl>
    <w:lvl w:ilvl="8">
      <w:start w:val="1"/>
      <w:numFmt w:val="lowerRoman"/>
      <w:lvlText w:val="%9."/>
      <w:lvlJc w:val="left"/>
      <w:pPr>
        <w:tabs>
          <w:tab w:val="num" w:pos="3100"/>
        </w:tabs>
        <w:ind w:left="3100" w:hanging="220"/>
      </w:pPr>
      <w:rPr>
        <w:position w:val="0"/>
        <w:sz w:val="20"/>
        <w:szCs w:val="20"/>
      </w:rPr>
    </w:lvl>
  </w:abstractNum>
  <w:abstractNum w:abstractNumId="1" w15:restartNumberingAfterBreak="0">
    <w:nsid w:val="14C62C06"/>
    <w:multiLevelType w:val="hybridMultilevel"/>
    <w:tmpl w:val="3DC4F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B821F3"/>
    <w:multiLevelType w:val="hybridMultilevel"/>
    <w:tmpl w:val="3E965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5048559">
    <w:abstractNumId w:val="0"/>
  </w:num>
  <w:num w:numId="2" w16cid:durableId="1524899890">
    <w:abstractNumId w:val="2"/>
  </w:num>
  <w:num w:numId="3" w16cid:durableId="166130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14"/>
    <w:rsid w:val="0022669B"/>
    <w:rsid w:val="00246B3B"/>
    <w:rsid w:val="00513675"/>
    <w:rsid w:val="00A05F14"/>
    <w:rsid w:val="00E10645"/>
    <w:rsid w:val="00FD71BC"/>
    <w:rsid w:val="00FF2EF1"/>
    <w:rsid w:val="00F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7B3"/>
  <w15:chartTrackingRefBased/>
  <w15:docId w15:val="{7FC1EEA2-9E63-4FD9-A2AF-ECA4D55D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5F14"/>
    <w:pPr>
      <w:pBdr>
        <w:top w:val="nil"/>
        <w:left w:val="nil"/>
        <w:bottom w:val="nil"/>
        <w:right w:val="nil"/>
        <w:between w:val="nil"/>
        <w:bar w:val="nil"/>
      </w:pBdr>
      <w:spacing w:after="120" w:line="240" w:lineRule="auto"/>
    </w:pPr>
    <w:rPr>
      <w:rFonts w:asciiTheme="majorHAnsi" w:eastAsia="Times New Roman" w:hAnsiTheme="majorHAnsi" w:cs="Times New Roman"/>
      <w:color w:val="000000"/>
      <w:kern w:val="0"/>
      <w:sz w:val="20"/>
      <w:szCs w:val="20"/>
      <w:bdr w:val="nil"/>
      <w14:ligatures w14:val="none"/>
    </w:rPr>
  </w:style>
  <w:style w:type="paragraph" w:styleId="Heading1">
    <w:name w:val="heading 1"/>
    <w:basedOn w:val="Normal"/>
    <w:next w:val="Normal"/>
    <w:link w:val="Heading1Char"/>
    <w:uiPriority w:val="9"/>
    <w:qFormat/>
    <w:rsid w:val="00A05F1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5F14"/>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F14"/>
    <w:rPr>
      <w:rFonts w:asciiTheme="majorHAnsi" w:eastAsiaTheme="majorEastAsia" w:hAnsiTheme="majorHAnsi" w:cstheme="majorBidi"/>
      <w:color w:val="2F5496" w:themeColor="accent1" w:themeShade="BF"/>
      <w:kern w:val="0"/>
      <w:sz w:val="32"/>
      <w:szCs w:val="32"/>
      <w:bdr w:val="nil"/>
      <w14:ligatures w14:val="none"/>
    </w:rPr>
  </w:style>
  <w:style w:type="character" w:customStyle="1" w:styleId="Heading2Char">
    <w:name w:val="Heading 2 Char"/>
    <w:basedOn w:val="DefaultParagraphFont"/>
    <w:link w:val="Heading2"/>
    <w:uiPriority w:val="9"/>
    <w:rsid w:val="00A05F14"/>
    <w:rPr>
      <w:rFonts w:asciiTheme="majorHAnsi" w:eastAsiaTheme="majorEastAsia" w:hAnsiTheme="majorHAnsi" w:cstheme="majorBidi"/>
      <w:color w:val="2F5496" w:themeColor="accent1" w:themeShade="BF"/>
      <w:kern w:val="0"/>
      <w:sz w:val="26"/>
      <w:szCs w:val="26"/>
      <w:bdr w:val="nil"/>
      <w14:ligatures w14:val="none"/>
    </w:rPr>
  </w:style>
  <w:style w:type="paragraph" w:customStyle="1" w:styleId="FreeForm">
    <w:name w:val="Free Form"/>
    <w:rsid w:val="00A05F14"/>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0"/>
      <w:sz w:val="20"/>
      <w:szCs w:val="20"/>
      <w:bdr w:val="nil"/>
      <w14:ligatures w14:val="none"/>
    </w:rPr>
  </w:style>
  <w:style w:type="paragraph" w:customStyle="1" w:styleId="athead2">
    <w:name w:val="at head2"/>
    <w:rsid w:val="00A05F14"/>
    <w:pPr>
      <w:pBdr>
        <w:top w:val="nil"/>
        <w:left w:val="nil"/>
        <w:bottom w:val="nil"/>
        <w:right w:val="nil"/>
        <w:between w:val="nil"/>
        <w:bar w:val="nil"/>
      </w:pBdr>
      <w:spacing w:after="0" w:line="240" w:lineRule="auto"/>
      <w:jc w:val="center"/>
    </w:pPr>
    <w:rPr>
      <w:rFonts w:ascii="Arial" w:eastAsia="Arial Unicode MS" w:hAnsi="Arial Unicode MS" w:cs="Arial Unicode MS"/>
      <w:color w:val="000000"/>
      <w:kern w:val="0"/>
      <w:sz w:val="24"/>
      <w:szCs w:val="24"/>
      <w:bdr w:val="nil"/>
      <w14:ligatures w14:val="none"/>
    </w:rPr>
  </w:style>
  <w:style w:type="paragraph" w:customStyle="1" w:styleId="Heading2A">
    <w:name w:val="Heading 2 A"/>
    <w:next w:val="Normal"/>
    <w:rsid w:val="00A05F14"/>
    <w:pPr>
      <w:keepNext/>
      <w:pBdr>
        <w:top w:val="nil"/>
        <w:left w:val="nil"/>
        <w:bottom w:val="nil"/>
        <w:right w:val="nil"/>
        <w:between w:val="nil"/>
        <w:bar w:val="nil"/>
      </w:pBdr>
      <w:spacing w:before="240" w:after="60" w:line="240" w:lineRule="auto"/>
      <w:outlineLvl w:val="1"/>
    </w:pPr>
    <w:rPr>
      <w:rFonts w:ascii="Arial" w:eastAsia="Arial Unicode MS" w:hAnsi="Arial Unicode MS" w:cs="Arial Unicode MS"/>
      <w:b/>
      <w:bCs/>
      <w:i/>
      <w:iCs/>
      <w:color w:val="000000"/>
      <w:kern w:val="0"/>
      <w:sz w:val="28"/>
      <w:szCs w:val="28"/>
      <w:bdr w:val="nil"/>
      <w14:ligatures w14:val="none"/>
    </w:rPr>
  </w:style>
  <w:style w:type="numbering" w:customStyle="1" w:styleId="List0">
    <w:name w:val="List 0"/>
    <w:basedOn w:val="NoList"/>
    <w:rsid w:val="00A05F14"/>
    <w:pPr>
      <w:numPr>
        <w:numId w:val="1"/>
      </w:numPr>
    </w:pPr>
  </w:style>
  <w:style w:type="paragraph" w:styleId="ListParagraph">
    <w:name w:val="List Paragraph"/>
    <w:basedOn w:val="Normal"/>
    <w:uiPriority w:val="34"/>
    <w:qFormat/>
    <w:rsid w:val="00A05F14"/>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color w:val="auto"/>
      <w:szCs w:val="24"/>
      <w:bdr w:val="none" w:sz="0" w:space="0" w:color="auto"/>
    </w:rPr>
  </w:style>
  <w:style w:type="paragraph" w:styleId="NoSpacing">
    <w:name w:val="No Spacing"/>
    <w:uiPriority w:val="1"/>
    <w:qFormat/>
    <w:rsid w:val="00A05F14"/>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sz w:val="20"/>
      <w:szCs w:val="20"/>
      <w:bdr w:val="nil"/>
      <w14:ligatures w14:val="none"/>
    </w:rPr>
  </w:style>
  <w:style w:type="character" w:styleId="Emphasis">
    <w:name w:val="Emphasis"/>
    <w:basedOn w:val="DefaultParagraphFont"/>
    <w:uiPriority w:val="20"/>
    <w:qFormat/>
    <w:rsid w:val="00A05F14"/>
    <w:rPr>
      <w:i/>
      <w:iCs/>
    </w:rPr>
  </w:style>
  <w:style w:type="paragraph" w:styleId="NormalWeb">
    <w:name w:val="Normal (Web)"/>
    <w:basedOn w:val="Normal"/>
    <w:uiPriority w:val="99"/>
    <w:semiHidden/>
    <w:unhideWhenUsed/>
    <w:rsid w:val="00A05F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hAnsi="Times New Roman"/>
      <w:color w:val="auto"/>
      <w:sz w:val="24"/>
      <w:szCs w:val="24"/>
      <w:bdr w:val="none" w:sz="0" w:space="0" w:color="auto"/>
    </w:rPr>
  </w:style>
  <w:style w:type="character" w:styleId="Hyperlink">
    <w:name w:val="Hyperlink"/>
    <w:basedOn w:val="DefaultParagraphFont"/>
    <w:uiPriority w:val="99"/>
    <w:unhideWhenUsed/>
    <w:rsid w:val="00246B3B"/>
    <w:rPr>
      <w:color w:val="0563C1" w:themeColor="hyperlink"/>
      <w:u w:val="single"/>
    </w:rPr>
  </w:style>
  <w:style w:type="character" w:styleId="UnresolvedMention">
    <w:name w:val="Unresolved Mention"/>
    <w:basedOn w:val="DefaultParagraphFont"/>
    <w:uiPriority w:val="99"/>
    <w:semiHidden/>
    <w:unhideWhenUsed/>
    <w:rsid w:val="00246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B@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MJHester63@outlook.com</dc:creator>
  <cp:keywords/>
  <dc:description/>
  <cp:lastModifiedBy>MJHester63@outlook.com</cp:lastModifiedBy>
  <cp:revision>4</cp:revision>
  <cp:lastPrinted>2023-08-06T23:15:00Z</cp:lastPrinted>
  <dcterms:created xsi:type="dcterms:W3CDTF">2023-08-06T22:36:00Z</dcterms:created>
  <dcterms:modified xsi:type="dcterms:W3CDTF">2023-08-11T02:54:00Z</dcterms:modified>
</cp:coreProperties>
</file>