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BA23" w14:textId="77777777" w:rsidR="00982E0C" w:rsidRPr="00982E0C" w:rsidRDefault="00982E0C" w:rsidP="00982E0C">
      <w:pPr>
        <w:jc w:val="center"/>
        <w:rPr>
          <w:rFonts w:ascii="Times New Roman" w:eastAsia="Times New Roman" w:hAnsi="Times New Roman" w:cs="Times New Roman"/>
          <w:sz w:val="28"/>
          <w:szCs w:val="28"/>
        </w:rPr>
      </w:pPr>
      <w:r w:rsidRPr="00982E0C">
        <w:rPr>
          <w:rFonts w:ascii="Times New Roman" w:eastAsia="Times New Roman" w:hAnsi="Times New Roman" w:cs="Times New Roman"/>
          <w:b/>
          <w:bCs/>
          <w:sz w:val="28"/>
          <w:szCs w:val="28"/>
        </w:rPr>
        <w:t>BUS 441</w:t>
      </w:r>
    </w:p>
    <w:p w14:paraId="12BEA4B6" w14:textId="77777777" w:rsidR="00982E0C" w:rsidRPr="00982E0C" w:rsidRDefault="00982E0C" w:rsidP="00982E0C">
      <w:pPr>
        <w:jc w:val="center"/>
        <w:rPr>
          <w:rFonts w:ascii="Times New Roman" w:eastAsia="Times New Roman" w:hAnsi="Times New Roman" w:cs="Times New Roman"/>
          <w:sz w:val="28"/>
          <w:szCs w:val="28"/>
        </w:rPr>
      </w:pPr>
      <w:r w:rsidRPr="00982E0C">
        <w:rPr>
          <w:rFonts w:ascii="Times New Roman" w:eastAsia="Times New Roman" w:hAnsi="Times New Roman" w:cs="Times New Roman"/>
          <w:b/>
          <w:bCs/>
          <w:sz w:val="28"/>
          <w:szCs w:val="28"/>
        </w:rPr>
        <w:t>Production &amp; Operations Management</w:t>
      </w:r>
    </w:p>
    <w:p w14:paraId="36C1A55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3DF108E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Instructor Information:</w:t>
      </w:r>
    </w:p>
    <w:p w14:paraId="62EF108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Tony Daniel, Ph.D., SHRM-SCP</w:t>
      </w:r>
    </w:p>
    <w:p w14:paraId="27EF1B2F" w14:textId="0B70EA40" w:rsidR="00932877"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Phone: </w:t>
      </w:r>
      <w:r w:rsidR="00932877">
        <w:rPr>
          <w:rFonts w:ascii="Times New Roman" w:eastAsia="Times New Roman" w:hAnsi="Times New Roman" w:cs="Times New Roman"/>
        </w:rPr>
        <w:t xml:space="preserve">(O) </w:t>
      </w:r>
      <w:r w:rsidRPr="00982E0C">
        <w:rPr>
          <w:rFonts w:ascii="Times New Roman" w:eastAsia="Times New Roman" w:hAnsi="Times New Roman" w:cs="Times New Roman"/>
        </w:rPr>
        <w:t>770-720-5638</w:t>
      </w:r>
      <w:r w:rsidR="00932877">
        <w:rPr>
          <w:rFonts w:ascii="Times New Roman" w:eastAsia="Times New Roman" w:hAnsi="Times New Roman" w:cs="Times New Roman"/>
        </w:rPr>
        <w:tab/>
        <w:t xml:space="preserve">(C) 706-266-6345  </w:t>
      </w:r>
    </w:p>
    <w:p w14:paraId="287BBFC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Email:  </w:t>
      </w:r>
      <w:hyperlink r:id="rId5" w:history="1">
        <w:r w:rsidRPr="00982E0C">
          <w:rPr>
            <w:rFonts w:ascii="Times New Roman" w:eastAsia="Times New Roman" w:hAnsi="Times New Roman" w:cs="Times New Roman"/>
            <w:color w:val="0000FF"/>
            <w:u w:val="single"/>
          </w:rPr>
          <w:t>add@reinhardt.edu</w:t>
        </w:r>
      </w:hyperlink>
    </w:p>
    <w:p w14:paraId="2E78841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Office: McCamish School of Business</w:t>
      </w:r>
    </w:p>
    <w:p w14:paraId="606F4D0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Lawson 202-F</w:t>
      </w:r>
    </w:p>
    <w:p w14:paraId="28EBD38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Office Hours:  See schedule on the office door</w:t>
      </w:r>
    </w:p>
    <w:p w14:paraId="7A1D9EE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5D66EA9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xml:space="preserve">Catalog Description: </w:t>
      </w:r>
    </w:p>
    <w:p w14:paraId="5042DD3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br/>
        <w:t>The application of management procedures and techniques to the analysis, operation and control of production methods and procedures</w:t>
      </w:r>
    </w:p>
    <w:p w14:paraId="302CE3C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452AA1C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Course Objectives</w:t>
      </w:r>
      <w:r w:rsidRPr="00982E0C">
        <w:rPr>
          <w:rFonts w:ascii="Times New Roman" w:eastAsia="Times New Roman" w:hAnsi="Times New Roman" w:cs="Times New Roman"/>
        </w:rPr>
        <w:br/>
        <w:t>After completing the course, the student will be able to:</w:t>
      </w:r>
    </w:p>
    <w:p w14:paraId="0F8E403E" w14:textId="77777777" w:rsidR="00982E0C" w:rsidRPr="00982E0C" w:rsidRDefault="00982E0C" w:rsidP="00982E0C">
      <w:pPr>
        <w:numPr>
          <w:ilvl w:val="0"/>
          <w:numId w:val="1"/>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Define management and describe environment factors that impact the management process  </w:t>
      </w:r>
    </w:p>
    <w:p w14:paraId="5F434D48" w14:textId="77777777" w:rsidR="00982E0C" w:rsidRPr="00982E0C" w:rsidRDefault="00982E0C" w:rsidP="00982E0C">
      <w:pPr>
        <w:numPr>
          <w:ilvl w:val="0"/>
          <w:numId w:val="1"/>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Describe essential management “types”, “roles”, and “skills”</w:t>
      </w:r>
    </w:p>
    <w:p w14:paraId="33F8BD4A" w14:textId="77777777" w:rsidR="00982E0C" w:rsidRPr="00982E0C" w:rsidRDefault="00982E0C" w:rsidP="00982E0C">
      <w:pPr>
        <w:numPr>
          <w:ilvl w:val="0"/>
          <w:numId w:val="1"/>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Explain how organizational goals are attained through the management functions of planning, organizing, leading, and controlling</w:t>
      </w:r>
    </w:p>
    <w:p w14:paraId="68829C9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75BD5AF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Required Text:</w:t>
      </w:r>
    </w:p>
    <w:p w14:paraId="7C578BF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Hill, A. &amp; Hill, T. (2018). </w:t>
      </w:r>
      <w:r w:rsidRPr="00982E0C">
        <w:rPr>
          <w:rFonts w:ascii="Times New Roman" w:eastAsia="Times New Roman" w:hAnsi="Times New Roman" w:cs="Times New Roman"/>
          <w:i/>
          <w:iCs/>
        </w:rPr>
        <w:t xml:space="preserve">Essential operations management </w:t>
      </w:r>
      <w:r w:rsidRPr="00982E0C">
        <w:rPr>
          <w:rFonts w:ascii="Times New Roman" w:eastAsia="Times New Roman" w:hAnsi="Times New Roman" w:cs="Times New Roman"/>
        </w:rPr>
        <w:t>(2</w:t>
      </w:r>
      <w:r w:rsidRPr="00982E0C">
        <w:rPr>
          <w:rFonts w:ascii="Times New Roman" w:eastAsia="Times New Roman" w:hAnsi="Times New Roman" w:cs="Times New Roman"/>
          <w:vertAlign w:val="superscript"/>
        </w:rPr>
        <w:t>nd</w:t>
      </w:r>
      <w:r w:rsidRPr="00982E0C">
        <w:rPr>
          <w:rFonts w:ascii="Times New Roman" w:eastAsia="Times New Roman" w:hAnsi="Times New Roman" w:cs="Times New Roman"/>
        </w:rPr>
        <w:t xml:space="preserve"> ed.). London, England, Palgrave/Macmillan. ISBN: 978-1-137-52656-4</w:t>
      </w:r>
    </w:p>
    <w:p w14:paraId="45A1ABF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665015B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lastRenderedPageBreak/>
        <w:t>Supplemental Materials:</w:t>
      </w:r>
    </w:p>
    <w:p w14:paraId="295D597B" w14:textId="77777777" w:rsidR="00982E0C" w:rsidRPr="00982E0C" w:rsidRDefault="00982E0C" w:rsidP="00982E0C">
      <w:pPr>
        <w:spacing w:before="100" w:beforeAutospacing="1" w:after="100" w:afterAutospacing="1"/>
        <w:rPr>
          <w:rFonts w:ascii="Times New Roman" w:eastAsia="Times New Roman" w:hAnsi="Times New Roman" w:cs="Times New Roman"/>
        </w:rPr>
      </w:pPr>
      <w:proofErr w:type="spellStart"/>
      <w:r w:rsidRPr="00982E0C">
        <w:rPr>
          <w:rFonts w:ascii="Times New Roman" w:eastAsia="Times New Roman" w:hAnsi="Times New Roman" w:cs="Times New Roman"/>
        </w:rPr>
        <w:t>Akao</w:t>
      </w:r>
      <w:proofErr w:type="spellEnd"/>
      <w:r w:rsidRPr="00982E0C">
        <w:rPr>
          <w:rFonts w:ascii="Times New Roman" w:eastAsia="Times New Roman" w:hAnsi="Times New Roman" w:cs="Times New Roman"/>
        </w:rPr>
        <w:t xml:space="preserve">, Y. (Ed.). (2005). </w:t>
      </w:r>
      <w:r w:rsidRPr="00982E0C">
        <w:rPr>
          <w:rFonts w:ascii="Times New Roman" w:eastAsia="Times New Roman" w:hAnsi="Times New Roman" w:cs="Times New Roman"/>
          <w:i/>
          <w:iCs/>
        </w:rPr>
        <w:t>Quality function deployment: Integrating customer requirements into product design</w:t>
      </w:r>
      <w:r w:rsidRPr="00982E0C">
        <w:rPr>
          <w:rFonts w:ascii="Times New Roman" w:eastAsia="Times New Roman" w:hAnsi="Times New Roman" w:cs="Times New Roman"/>
        </w:rPr>
        <w:t>. Cambridge, MA: Productivity Press.</w:t>
      </w:r>
    </w:p>
    <w:p w14:paraId="7D3E9B45" w14:textId="77777777" w:rsidR="00982E0C" w:rsidRPr="00982E0C" w:rsidRDefault="00982E0C" w:rsidP="00982E0C">
      <w:pPr>
        <w:spacing w:before="100" w:beforeAutospacing="1" w:after="100" w:afterAutospacing="1"/>
        <w:rPr>
          <w:rFonts w:ascii="Times New Roman" w:eastAsia="Times New Roman" w:hAnsi="Times New Roman" w:cs="Times New Roman"/>
        </w:rPr>
      </w:pPr>
      <w:proofErr w:type="spellStart"/>
      <w:r w:rsidRPr="00982E0C">
        <w:rPr>
          <w:rFonts w:ascii="Times New Roman" w:eastAsia="Times New Roman" w:hAnsi="Times New Roman" w:cs="Times New Roman"/>
        </w:rPr>
        <w:t>Chiarini</w:t>
      </w:r>
      <w:proofErr w:type="spellEnd"/>
      <w:r w:rsidRPr="00982E0C">
        <w:rPr>
          <w:rFonts w:ascii="Times New Roman" w:eastAsia="Times New Roman" w:hAnsi="Times New Roman" w:cs="Times New Roman"/>
        </w:rPr>
        <w:t xml:space="preserve">, A. &amp; </w:t>
      </w:r>
      <w:proofErr w:type="spellStart"/>
      <w:r w:rsidRPr="00982E0C">
        <w:rPr>
          <w:rFonts w:ascii="Times New Roman" w:eastAsia="Times New Roman" w:hAnsi="Times New Roman" w:cs="Times New Roman"/>
        </w:rPr>
        <w:t>Vagnoni</w:t>
      </w:r>
      <w:proofErr w:type="spellEnd"/>
      <w:r w:rsidRPr="00982E0C">
        <w:rPr>
          <w:rFonts w:ascii="Times New Roman" w:eastAsia="Times New Roman" w:hAnsi="Times New Roman" w:cs="Times New Roman"/>
        </w:rPr>
        <w:t xml:space="preserve">, E. (2015). World-class manufacturing by Fiat: Comparison with Toyota Production System from a strategic management, management accounting, operations management, and performance measurement dimension. </w:t>
      </w:r>
      <w:r w:rsidRPr="00982E0C">
        <w:rPr>
          <w:rFonts w:ascii="Times New Roman" w:eastAsia="Times New Roman" w:hAnsi="Times New Roman" w:cs="Times New Roman"/>
          <w:i/>
          <w:iCs/>
        </w:rPr>
        <w:t>International Journal of Production Research, 53</w:t>
      </w:r>
      <w:r w:rsidRPr="00982E0C">
        <w:rPr>
          <w:rFonts w:ascii="Times New Roman" w:eastAsia="Times New Roman" w:hAnsi="Times New Roman" w:cs="Times New Roman"/>
        </w:rPr>
        <w:t>(2), 590-606.</w:t>
      </w:r>
    </w:p>
    <w:p w14:paraId="65D7B33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Dougherty, D. &amp; Murthy, A. (2009). What service customers really want. </w:t>
      </w:r>
      <w:r w:rsidRPr="00982E0C">
        <w:rPr>
          <w:rFonts w:ascii="Times New Roman" w:eastAsia="Times New Roman" w:hAnsi="Times New Roman" w:cs="Times New Roman"/>
          <w:i/>
          <w:iCs/>
        </w:rPr>
        <w:t>Harvard Business Review</w:t>
      </w:r>
      <w:r w:rsidRPr="00982E0C">
        <w:rPr>
          <w:rFonts w:ascii="Times New Roman" w:eastAsia="Times New Roman" w:hAnsi="Times New Roman" w:cs="Times New Roman"/>
        </w:rPr>
        <w:t>, 87(9), 22.</w:t>
      </w:r>
    </w:p>
    <w:p w14:paraId="1F03C05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Kang, N., Zhao, C., Li, J., &amp; Horst, J. A. (2016). A hierarchical structure of key performance indicators for operation management and continuous improvement in production systems</w:t>
      </w:r>
      <w:r w:rsidRPr="00982E0C">
        <w:rPr>
          <w:rFonts w:ascii="Times New Roman" w:eastAsia="Times New Roman" w:hAnsi="Times New Roman" w:cs="Times New Roman"/>
          <w:i/>
          <w:iCs/>
        </w:rPr>
        <w:t>. International Journal of Production Research, 54</w:t>
      </w:r>
      <w:r w:rsidRPr="00982E0C">
        <w:rPr>
          <w:rFonts w:ascii="Times New Roman" w:eastAsia="Times New Roman" w:hAnsi="Times New Roman" w:cs="Times New Roman"/>
        </w:rPr>
        <w:t>(21), 6333-6350.</w:t>
      </w:r>
    </w:p>
    <w:p w14:paraId="6DF7992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Lee, H. &amp; Zhang, H. (2017). Special issue of production and operations management: Innovations and sustainability. </w:t>
      </w:r>
      <w:r w:rsidRPr="00982E0C">
        <w:rPr>
          <w:rFonts w:ascii="Times New Roman" w:eastAsia="Times New Roman" w:hAnsi="Times New Roman" w:cs="Times New Roman"/>
          <w:i/>
          <w:iCs/>
        </w:rPr>
        <w:t>Production &amp; Operations Management 26</w:t>
      </w:r>
      <w:r w:rsidRPr="00982E0C">
        <w:rPr>
          <w:rFonts w:ascii="Times New Roman" w:eastAsia="Times New Roman" w:hAnsi="Times New Roman" w:cs="Times New Roman"/>
        </w:rPr>
        <w:t>(7), 1416-14-16.</w:t>
      </w:r>
    </w:p>
    <w:p w14:paraId="4EBA960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Mentzer, J. T., Stank, T. P., &amp; Esper, T. L. (2008). Supply chain management and its relationship to logistics, marketing, production, and operations management. </w:t>
      </w:r>
      <w:r w:rsidRPr="00982E0C">
        <w:rPr>
          <w:rFonts w:ascii="Times New Roman" w:eastAsia="Times New Roman" w:hAnsi="Times New Roman" w:cs="Times New Roman"/>
          <w:i/>
          <w:iCs/>
        </w:rPr>
        <w:t>Journal of Business Logistics, 29</w:t>
      </w:r>
      <w:r w:rsidRPr="00982E0C">
        <w:rPr>
          <w:rFonts w:ascii="Times New Roman" w:eastAsia="Times New Roman" w:hAnsi="Times New Roman" w:cs="Times New Roman"/>
        </w:rPr>
        <w:t>(1), 31-46.</w:t>
      </w:r>
    </w:p>
    <w:p w14:paraId="671A5AF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Meredith, J. &amp; Shaffer, A. (2012). </w:t>
      </w:r>
      <w:r w:rsidRPr="00982E0C">
        <w:rPr>
          <w:rFonts w:ascii="Times New Roman" w:eastAsia="Times New Roman" w:hAnsi="Times New Roman" w:cs="Times New Roman"/>
          <w:i/>
          <w:iCs/>
        </w:rPr>
        <w:t xml:space="preserve">Operations management for MBAs </w:t>
      </w:r>
      <w:r w:rsidRPr="00982E0C">
        <w:rPr>
          <w:rFonts w:ascii="Times New Roman" w:eastAsia="Times New Roman" w:hAnsi="Times New Roman" w:cs="Times New Roman"/>
        </w:rPr>
        <w:t>(5th ed.). New York, NY: Wiley &amp; Sons.</w:t>
      </w:r>
    </w:p>
    <w:p w14:paraId="791FA59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Schoenherr, T. &amp; Narasimhan, R. (2012). The fit between capabilities and priorities and its impact on performance improvement: Revisiting and extending the theory of production competence. </w:t>
      </w:r>
      <w:r w:rsidRPr="00982E0C">
        <w:rPr>
          <w:rFonts w:ascii="Times New Roman" w:eastAsia="Times New Roman" w:hAnsi="Times New Roman" w:cs="Times New Roman"/>
          <w:i/>
          <w:iCs/>
        </w:rPr>
        <w:t>International Journal of Production Research, 50</w:t>
      </w:r>
      <w:r w:rsidRPr="00982E0C">
        <w:rPr>
          <w:rFonts w:ascii="Times New Roman" w:eastAsia="Times New Roman" w:hAnsi="Times New Roman" w:cs="Times New Roman"/>
        </w:rPr>
        <w:t>(14), 3755, 3775.</w:t>
      </w:r>
    </w:p>
    <w:p w14:paraId="4E1F999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Secchi, R. &amp; </w:t>
      </w:r>
      <w:proofErr w:type="spellStart"/>
      <w:r w:rsidRPr="00982E0C">
        <w:rPr>
          <w:rFonts w:ascii="Times New Roman" w:eastAsia="Times New Roman" w:hAnsi="Times New Roman" w:cs="Times New Roman"/>
        </w:rPr>
        <w:t>Camuffo</w:t>
      </w:r>
      <w:proofErr w:type="spellEnd"/>
      <w:r w:rsidRPr="00982E0C">
        <w:rPr>
          <w:rFonts w:ascii="Times New Roman" w:eastAsia="Times New Roman" w:hAnsi="Times New Roman" w:cs="Times New Roman"/>
        </w:rPr>
        <w:t xml:space="preserve">, Arnaldo (2016). Rolling our lean production systems: A knowledge-based perspective. </w:t>
      </w:r>
      <w:r w:rsidRPr="00982E0C">
        <w:rPr>
          <w:rFonts w:ascii="Times New Roman" w:eastAsia="Times New Roman" w:hAnsi="Times New Roman" w:cs="Times New Roman"/>
          <w:i/>
          <w:iCs/>
        </w:rPr>
        <w:t>International Journal of Operations &amp; Production Management, 36</w:t>
      </w:r>
      <w:r w:rsidRPr="00982E0C">
        <w:rPr>
          <w:rFonts w:ascii="Times New Roman" w:eastAsia="Times New Roman" w:hAnsi="Times New Roman" w:cs="Times New Roman"/>
        </w:rPr>
        <w:t>(1), 61-85.</w:t>
      </w:r>
    </w:p>
    <w:p w14:paraId="2D54480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155C901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Canvas:</w:t>
      </w:r>
    </w:p>
    <w:p w14:paraId="1B10576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You must have regular access to a computer and an Internet connection to participate in this course. All coursework is conducted online, and no in-person meetings will be held.</w:t>
      </w:r>
    </w:p>
    <w:p w14:paraId="5CF6328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Canvas is the learning management system at Reinhardt.  If you need more information about how Canvas works you can review the training manual on-line.  The link is just below the link to Canvas. </w:t>
      </w:r>
    </w:p>
    <w:p w14:paraId="6BFE628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Here are directions for logging into the Canvas:  </w:t>
      </w:r>
    </w:p>
    <w:p w14:paraId="1915BE7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lastRenderedPageBreak/>
        <w:t>Open a browser and go to:  https://reinhardtuniversity.instructure.com/login/ldap</w:t>
      </w:r>
    </w:p>
    <w:p w14:paraId="7237A4E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5BBF1AE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Class Participation and Performance:</w:t>
      </w:r>
    </w:p>
    <w:p w14:paraId="4D78AF4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xml:space="preserve">Reading Policy: </w:t>
      </w:r>
    </w:p>
    <w:p w14:paraId="29E8B43F" w14:textId="77777777" w:rsidR="00982E0C" w:rsidRPr="00982E0C" w:rsidRDefault="00982E0C" w:rsidP="00982E0C">
      <w:pPr>
        <w:spacing w:before="100" w:beforeAutospacing="1" w:after="100" w:afterAutospacing="1"/>
        <w:rPr>
          <w:rFonts w:ascii="Times New Roman" w:eastAsia="Times New Roman" w:hAnsi="Times New Roman" w:cs="Times New Roman"/>
        </w:rPr>
      </w:pPr>
      <w:proofErr w:type="gramStart"/>
      <w:r w:rsidRPr="00982E0C">
        <w:rPr>
          <w:rFonts w:ascii="Times New Roman" w:eastAsia="Times New Roman" w:hAnsi="Times New Roman" w:cs="Times New Roman"/>
        </w:rPr>
        <w:t>Your</w:t>
      </w:r>
      <w:proofErr w:type="gramEnd"/>
      <w:r w:rsidRPr="00982E0C">
        <w:rPr>
          <w:rFonts w:ascii="Times New Roman" w:eastAsia="Times New Roman" w:hAnsi="Times New Roman" w:cs="Times New Roman"/>
        </w:rPr>
        <w:t xml:space="preserve"> reading and understanding of the subject matter are major components of this course.  Make sure to read all chapters, complete the reviews, and click submit. Neglecting to read chapters will result in failing assignment grades and hurt your overall grade.</w:t>
      </w:r>
    </w:p>
    <w:p w14:paraId="5F57A7F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40D432E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Assignments:</w:t>
      </w:r>
    </w:p>
    <w:p w14:paraId="27B0D4C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Threaded Discussions:</w:t>
      </w:r>
    </w:p>
    <w:p w14:paraId="45DEC2F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that will either require you to respond to reading or critically engage with an issue.</w:t>
      </w:r>
    </w:p>
    <w:p w14:paraId="0DEB135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xml:space="preserve">Guidelines for Threaded Discussion Forum: </w:t>
      </w:r>
    </w:p>
    <w:p w14:paraId="0E51C9A0" w14:textId="77777777" w:rsidR="00982E0C" w:rsidRPr="00982E0C" w:rsidRDefault="00982E0C" w:rsidP="00982E0C">
      <w:pPr>
        <w:numPr>
          <w:ilvl w:val="0"/>
          <w:numId w:val="2"/>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Your initial response to the topic will be posted no later than Wednesday at 11:55 PM.</w:t>
      </w:r>
    </w:p>
    <w:p w14:paraId="72B0AA81" w14:textId="77777777" w:rsidR="00982E0C" w:rsidRPr="00982E0C" w:rsidRDefault="00982E0C" w:rsidP="00982E0C">
      <w:pPr>
        <w:numPr>
          <w:ilvl w:val="0"/>
          <w:numId w:val="2"/>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You will provide two (2) thorough responses to classmates’ posts by Sunday at 11:55 PM.</w:t>
      </w:r>
    </w:p>
    <w:p w14:paraId="7E8A1D9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All responses should be thorough and expound on the concepts of the topic.  Do your research and included references in APA format.  Remember, this is a learning environment so ensure that you are adding knowledge and value to the topic.</w:t>
      </w:r>
    </w:p>
    <w:p w14:paraId="139DCDC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Written Assignments:</w:t>
      </w:r>
    </w:p>
    <w:p w14:paraId="27EAF28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Each weekly written assignment will be a model of application of the concepts.  Your essay should be neat, well-written, and clear.  Use heading to separate the sections.  Each essay should be 3-5 pages and written in APA format.  Research should be included in the essay.</w:t>
      </w:r>
    </w:p>
    <w:p w14:paraId="7B66EC3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368135F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Operations Analysis Portfolio:</w:t>
      </w:r>
    </w:p>
    <w:p w14:paraId="1600879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lastRenderedPageBreak/>
        <w:t> </w:t>
      </w:r>
      <w:r w:rsidRPr="00982E0C">
        <w:rPr>
          <w:rFonts w:ascii="Times New Roman" w:eastAsia="Times New Roman" w:hAnsi="Times New Roman" w:cs="Times New Roman"/>
        </w:rPr>
        <w:t>During the first week of the course, you will identify a manufacturing company, which you will use to complete your analysis of operations throughout the assignments.  Each assignment will encompass a specific topic of production and operations.  This portfolio will be maturational, meaning your will add to the sections. </w:t>
      </w:r>
    </w:p>
    <w:p w14:paraId="2D5FA36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490C423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Each assignment will be submitted separately, based on the required topic.  At the end of the course, you will combine </w:t>
      </w:r>
      <w:proofErr w:type="gramStart"/>
      <w:r w:rsidRPr="00982E0C">
        <w:rPr>
          <w:rFonts w:ascii="Times New Roman" w:eastAsia="Times New Roman" w:hAnsi="Times New Roman" w:cs="Times New Roman"/>
        </w:rPr>
        <w:t>all of</w:t>
      </w:r>
      <w:proofErr w:type="gramEnd"/>
      <w:r w:rsidRPr="00982E0C">
        <w:rPr>
          <w:rFonts w:ascii="Times New Roman" w:eastAsia="Times New Roman" w:hAnsi="Times New Roman" w:cs="Times New Roman"/>
        </w:rPr>
        <w:t xml:space="preserve"> the sections and submit for your final portfolio. </w:t>
      </w:r>
    </w:p>
    <w:p w14:paraId="765520B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3AD57D3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Netiquette:</w:t>
      </w:r>
    </w:p>
    <w:p w14:paraId="2B31E51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342DDCE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Netiquette is a set of rules for how to communicate effectively and politely online.</w:t>
      </w:r>
    </w:p>
    <w:p w14:paraId="5E812D7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Effective written communications are an important part of online learning. In a face-to-face class, body language along with verbal responses and questions help students and the instructor communicate with each other. In an online environment, however,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1CB9FF01" w14:textId="77777777" w:rsidR="00982E0C" w:rsidRPr="00982E0C" w:rsidRDefault="00982E0C" w:rsidP="00982E0C">
      <w:pPr>
        <w:numPr>
          <w:ilvl w:val="0"/>
          <w:numId w:val="3"/>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Using ALL capital letters in online communication indicates you are yelling. Limited use of capitalized words is acceptable when the emphasis is needed. Underscoring and italics can also be used for emphasis.</w:t>
      </w:r>
    </w:p>
    <w:p w14:paraId="26789BDC" w14:textId="77777777" w:rsidR="00982E0C" w:rsidRPr="00982E0C" w:rsidRDefault="00982E0C" w:rsidP="00982E0C">
      <w:pPr>
        <w:numPr>
          <w:ilvl w:val="0"/>
          <w:numId w:val="3"/>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Use a descriptive subject line in emails and forum postings.</w:t>
      </w:r>
    </w:p>
    <w:p w14:paraId="7C00203C" w14:textId="77777777" w:rsidR="00982E0C" w:rsidRPr="00982E0C" w:rsidRDefault="00982E0C" w:rsidP="00982E0C">
      <w:pPr>
        <w:numPr>
          <w:ilvl w:val="0"/>
          <w:numId w:val="3"/>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Include your name in all emails; we can’t always tell who you are based on your email address.</w:t>
      </w:r>
    </w:p>
    <w:p w14:paraId="2BE18B6B" w14:textId="77777777" w:rsidR="00982E0C" w:rsidRPr="00982E0C" w:rsidRDefault="00982E0C" w:rsidP="00982E0C">
      <w:pPr>
        <w:numPr>
          <w:ilvl w:val="0"/>
          <w:numId w:val="3"/>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No derogatory comments, ranting or vulgar language is acceptable in any form of communication in the course. Respect for others and their views is expected.</w:t>
      </w:r>
    </w:p>
    <w:p w14:paraId="06AE57D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Please keep in mind that something considered offensive may be unintentional. If you are concerned about something that appears to be unacceptable, please inform the instructor via email.</w:t>
      </w:r>
    </w:p>
    <w:p w14:paraId="696BE5D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xml:space="preserve">Late Submissions: </w:t>
      </w:r>
      <w:r w:rsidRPr="00982E0C">
        <w:rPr>
          <w:rFonts w:ascii="Times New Roman" w:eastAsia="Times New Roman" w:hAnsi="Times New Roman" w:cs="Times New Roman"/>
        </w:rPr>
        <w:t>Time management is a misnomer since you can’t manage or control it.  Effective management is about managing yourself.  Therefore, deadlines are scheduled for a reason: to give you an eclectic outlook for planning and for the instructor.  Submit your work by the due date and no late work will be accepted without special circumstances.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900"/>
        <w:gridCol w:w="4170"/>
      </w:tblGrid>
      <w:tr w:rsidR="00982E0C" w:rsidRPr="00982E0C" w14:paraId="0355F13B"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6B5E093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lastRenderedPageBreak/>
              <w:t>Week</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193F96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74D3419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Topic</w:t>
            </w:r>
          </w:p>
          <w:p w14:paraId="678792D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57195EC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Assignments</w:t>
            </w:r>
          </w:p>
        </w:tc>
      </w:tr>
      <w:tr w:rsidR="00982E0C" w:rsidRPr="00982E0C" w14:paraId="1ABB21E9"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13141E5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5DD4C3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Managing Operations</w:t>
            </w:r>
          </w:p>
          <w:p w14:paraId="15C0EA6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Operations Strategy</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4EDAC9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Chapters 1&amp; 2</w:t>
            </w:r>
          </w:p>
          <w:p w14:paraId="4D02ECA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043DADA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 #1</w:t>
            </w:r>
          </w:p>
          <w:p w14:paraId="4D3C3B4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Operations Analysis Portfolio (Company Approval)</w:t>
            </w:r>
          </w:p>
        </w:tc>
      </w:tr>
      <w:tr w:rsidR="00982E0C" w:rsidRPr="00982E0C" w14:paraId="4FBA0A54"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1810989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r w:rsidR="00982E0C" w:rsidRPr="00982E0C" w14:paraId="05CEF5F3"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2F2B2AE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2</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61AD45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Designing Services and Products</w:t>
            </w:r>
          </w:p>
          <w:p w14:paraId="6E4FD17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Delivering Services</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72371E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Chapters 3 &amp; 4</w:t>
            </w:r>
          </w:p>
          <w:p w14:paraId="75D4D90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0196809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 #2</w:t>
            </w:r>
          </w:p>
        </w:tc>
      </w:tr>
      <w:tr w:rsidR="00982E0C" w:rsidRPr="00982E0C" w14:paraId="69D4649E"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6FBE126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r w:rsidR="00982E0C" w:rsidRPr="00982E0C" w14:paraId="27BB2D56"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1424FDB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3</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A25C95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Making Products</w:t>
            </w:r>
          </w:p>
          <w:p w14:paraId="46A9FE7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Location and Layout</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294491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Chapters 5 &amp; 6</w:t>
            </w:r>
          </w:p>
          <w:p w14:paraId="0DC3D43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2CB1F17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 #3</w:t>
            </w:r>
          </w:p>
          <w:p w14:paraId="41885F4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Operations Analysis Portfolio (Phase 1)</w:t>
            </w:r>
          </w:p>
        </w:tc>
      </w:tr>
      <w:tr w:rsidR="00982E0C" w:rsidRPr="00982E0C" w14:paraId="38203266"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52C7053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r w:rsidR="00982E0C" w:rsidRPr="00982E0C" w14:paraId="4688671F"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463A52F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4</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68D946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Managing Capacity</w:t>
            </w:r>
          </w:p>
          <w:p w14:paraId="40827ED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Scheduling &amp; Executing Operations</w:t>
            </w:r>
          </w:p>
        </w:tc>
        <w:tc>
          <w:tcPr>
            <w:tcW w:w="4125" w:type="dxa"/>
            <w:tcBorders>
              <w:top w:val="single" w:sz="4" w:space="0" w:color="auto"/>
              <w:left w:val="single" w:sz="4" w:space="0" w:color="auto"/>
              <w:bottom w:val="single" w:sz="4" w:space="0" w:color="auto"/>
              <w:right w:val="single" w:sz="4" w:space="0" w:color="auto"/>
            </w:tcBorders>
            <w:vAlign w:val="center"/>
            <w:hideMark/>
          </w:tcPr>
          <w:p w14:paraId="6948047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Chapters 7 &amp; 8</w:t>
            </w:r>
          </w:p>
          <w:p w14:paraId="0AE15D8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02CE7C6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Assignment #4</w:t>
            </w:r>
          </w:p>
        </w:tc>
      </w:tr>
      <w:tr w:rsidR="00982E0C" w:rsidRPr="00982E0C" w14:paraId="75982511"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79E8DDF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r w:rsidR="00982E0C" w:rsidRPr="00982E0C" w14:paraId="2D6EDD9E"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68D3035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5</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23539A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Managing Inventory</w:t>
            </w:r>
          </w:p>
          <w:p w14:paraId="4EF1122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Managing Quality</w:t>
            </w:r>
          </w:p>
        </w:tc>
        <w:tc>
          <w:tcPr>
            <w:tcW w:w="4125" w:type="dxa"/>
            <w:tcBorders>
              <w:top w:val="single" w:sz="4" w:space="0" w:color="auto"/>
              <w:left w:val="single" w:sz="4" w:space="0" w:color="auto"/>
              <w:bottom w:val="single" w:sz="4" w:space="0" w:color="auto"/>
              <w:right w:val="single" w:sz="4" w:space="0" w:color="auto"/>
            </w:tcBorders>
            <w:vAlign w:val="center"/>
            <w:hideMark/>
          </w:tcPr>
          <w:p w14:paraId="1152709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Chapters 9 &amp; 10</w:t>
            </w:r>
          </w:p>
          <w:p w14:paraId="22B6E69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5DB9FBF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 #5</w:t>
            </w:r>
          </w:p>
          <w:p w14:paraId="4304E26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Operations Analysis Portfolio (Phase 2)</w:t>
            </w:r>
          </w:p>
        </w:tc>
      </w:tr>
      <w:tr w:rsidR="00982E0C" w:rsidRPr="00982E0C" w14:paraId="482FAD26"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1138B97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r w:rsidR="00982E0C" w:rsidRPr="00982E0C" w14:paraId="0CBEBCCA"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6812570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lastRenderedPageBreak/>
              <w:t>6</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2A0B72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Managing the Supply Chain</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A9F1B5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 11</w:t>
            </w:r>
          </w:p>
          <w:p w14:paraId="14E815E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269DBF4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 #6</w:t>
            </w:r>
          </w:p>
        </w:tc>
      </w:tr>
      <w:tr w:rsidR="00982E0C" w:rsidRPr="00982E0C" w14:paraId="72DC69EF"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0C5D5040" w14:textId="77777777" w:rsidR="00982E0C" w:rsidRPr="00982E0C" w:rsidRDefault="00982E0C" w:rsidP="00982E0C">
            <w:pPr>
              <w:rPr>
                <w:rFonts w:ascii="Times New Roman" w:eastAsia="Times New Roman" w:hAnsi="Times New Roman" w:cs="Times New Roman"/>
              </w:rPr>
            </w:pPr>
          </w:p>
        </w:tc>
      </w:tr>
      <w:tr w:rsidR="00982E0C" w:rsidRPr="00982E0C" w14:paraId="3AD766F6" w14:textId="77777777" w:rsidTr="00982E0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14:paraId="0CD8E8F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7</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86F12C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Improving Operations</w:t>
            </w:r>
          </w:p>
        </w:tc>
        <w:tc>
          <w:tcPr>
            <w:tcW w:w="4125" w:type="dxa"/>
            <w:tcBorders>
              <w:top w:val="single" w:sz="4" w:space="0" w:color="auto"/>
              <w:left w:val="single" w:sz="4" w:space="0" w:color="auto"/>
              <w:bottom w:val="single" w:sz="4" w:space="0" w:color="auto"/>
              <w:right w:val="single" w:sz="4" w:space="0" w:color="auto"/>
            </w:tcBorders>
            <w:vAlign w:val="center"/>
            <w:hideMark/>
          </w:tcPr>
          <w:p w14:paraId="5830CA44"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Read Chapter 12</w:t>
            </w:r>
          </w:p>
          <w:p w14:paraId="62CC685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Discussion Forum</w:t>
            </w:r>
          </w:p>
          <w:p w14:paraId="56CBE96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 #7</w:t>
            </w:r>
          </w:p>
          <w:p w14:paraId="67C63B2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Operations Analysis Portfolio (Final)</w:t>
            </w:r>
          </w:p>
        </w:tc>
      </w:tr>
      <w:tr w:rsidR="00982E0C" w:rsidRPr="00982E0C" w14:paraId="2F6DE2EE" w14:textId="77777777" w:rsidTr="00982E0C">
        <w:trPr>
          <w:tblCellSpacing w:w="15" w:type="dxa"/>
        </w:trPr>
        <w:tc>
          <w:tcPr>
            <w:tcW w:w="8865" w:type="dxa"/>
            <w:gridSpan w:val="3"/>
            <w:tcBorders>
              <w:top w:val="single" w:sz="4" w:space="0" w:color="auto"/>
              <w:left w:val="single" w:sz="4" w:space="0" w:color="auto"/>
              <w:bottom w:val="single" w:sz="4" w:space="0" w:color="auto"/>
              <w:right w:val="single" w:sz="4" w:space="0" w:color="auto"/>
            </w:tcBorders>
            <w:vAlign w:val="center"/>
            <w:hideMark/>
          </w:tcPr>
          <w:p w14:paraId="7495BC8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bl>
    <w:p w14:paraId="25A7895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          </w:t>
      </w:r>
      <w:r w:rsidRPr="00982E0C">
        <w:rPr>
          <w:rFonts w:ascii="Times New Roman" w:eastAsia="Times New Roman" w:hAnsi="Times New Roman" w:cs="Times New Roman"/>
          <w:b/>
          <w:bCs/>
        </w:rPr>
        <w:t>Threaded Discussions:</w:t>
      </w:r>
    </w:p>
    <w:p w14:paraId="274BE5D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The due date and time for all initial responses is listed above.  Ten percent (10%) will be deducted for each day the initial response is late, up to 40%.  No credit will be given for any discussion post past Sunday.   </w:t>
      </w:r>
    </w:p>
    <w:p w14:paraId="25BDDEF2"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001EC25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            </w:t>
      </w:r>
      <w:r w:rsidRPr="00982E0C">
        <w:rPr>
          <w:rFonts w:ascii="Times New Roman" w:eastAsia="Times New Roman" w:hAnsi="Times New Roman" w:cs="Times New Roman"/>
          <w:b/>
          <w:bCs/>
        </w:rPr>
        <w:t>Written Assignments:</w:t>
      </w:r>
    </w:p>
    <w:p w14:paraId="3711F73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No late assignment will be accepted without prior approval.  If you are an athlete, it will be your responsibility to ensure that you have submitted your work by the due date and time listed above.  </w:t>
      </w:r>
      <w:proofErr w:type="gramStart"/>
      <w:r w:rsidRPr="00982E0C">
        <w:rPr>
          <w:rFonts w:ascii="Times New Roman" w:eastAsia="Times New Roman" w:hAnsi="Times New Roman" w:cs="Times New Roman"/>
        </w:rPr>
        <w:t>Plan ahead</w:t>
      </w:r>
      <w:proofErr w:type="gramEnd"/>
      <w:r w:rsidRPr="00982E0C">
        <w:rPr>
          <w:rFonts w:ascii="Times New Roman" w:eastAsia="Times New Roman" w:hAnsi="Times New Roman" w:cs="Times New Roman"/>
        </w:rPr>
        <w:t xml:space="preserve"> and submit as scheduled.  Special circumstances will arise and will be considered on a case-by-case basis.</w:t>
      </w:r>
    </w:p>
    <w:p w14:paraId="4746E07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051EF0E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Class Schedule:</w:t>
      </w:r>
    </w:p>
    <w:p w14:paraId="0F0CB16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r w:rsidRPr="00982E0C">
        <w:rPr>
          <w:rFonts w:ascii="Times New Roman" w:eastAsia="Times New Roman" w:hAnsi="Times New Roman" w:cs="Times New Roman"/>
          <w:b/>
          <w:bCs/>
        </w:rPr>
        <w:t>Instructional Methods:</w:t>
      </w:r>
    </w:p>
    <w:p w14:paraId="74FF5E76" w14:textId="77777777" w:rsidR="00982E0C" w:rsidRPr="00982E0C" w:rsidRDefault="00982E0C" w:rsidP="00982E0C">
      <w:pPr>
        <w:numPr>
          <w:ilvl w:val="1"/>
          <w:numId w:val="4"/>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Threaded discussions in Canvas</w:t>
      </w:r>
    </w:p>
    <w:p w14:paraId="03D7DA18" w14:textId="77777777" w:rsidR="00982E0C" w:rsidRPr="00982E0C" w:rsidRDefault="00982E0C" w:rsidP="00982E0C">
      <w:pPr>
        <w:numPr>
          <w:ilvl w:val="1"/>
          <w:numId w:val="4"/>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Required textbook reading</w:t>
      </w:r>
    </w:p>
    <w:p w14:paraId="0AD67CB3" w14:textId="77777777" w:rsidR="00982E0C" w:rsidRPr="00982E0C" w:rsidRDefault="00982E0C" w:rsidP="00982E0C">
      <w:pPr>
        <w:numPr>
          <w:ilvl w:val="1"/>
          <w:numId w:val="4"/>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Use of Canvas for collecting assignments and distributing class materials.</w:t>
      </w:r>
    </w:p>
    <w:p w14:paraId="617A986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r w:rsidRPr="00982E0C">
        <w:rPr>
          <w:rFonts w:ascii="Times New Roman" w:eastAsia="Times New Roman" w:hAnsi="Times New Roman" w:cs="Times New Roman"/>
          <w:b/>
          <w:bCs/>
        </w:rPr>
        <w:t>Grading and Evaluation Criteria:</w:t>
      </w:r>
    </w:p>
    <w:p w14:paraId="37364652"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This class assumes the student is working in a business environment. </w:t>
      </w:r>
    </w:p>
    <w:p w14:paraId="38347E86"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Considerable attention (and grading premium) will be given to following directions (both written and in class).</w:t>
      </w:r>
    </w:p>
    <w:p w14:paraId="50E6A023"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lastRenderedPageBreak/>
        <w:t>All assignments will be graded based upon the appropriateness of their presentation as well as on their content.  </w:t>
      </w:r>
    </w:p>
    <w:p w14:paraId="3A9A472A"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xml:space="preserve">Corrections or appeals should be made within </w:t>
      </w:r>
      <w:r w:rsidRPr="00982E0C">
        <w:rPr>
          <w:rFonts w:ascii="Times New Roman" w:eastAsia="Times New Roman" w:hAnsi="Times New Roman" w:cs="Times New Roman"/>
          <w:b/>
          <w:bCs/>
        </w:rPr>
        <w:t>two-weeks</w:t>
      </w:r>
      <w:r w:rsidRPr="00982E0C">
        <w:rPr>
          <w:rFonts w:ascii="Times New Roman" w:eastAsia="Times New Roman" w:hAnsi="Times New Roman" w:cs="Times New Roman"/>
        </w:rPr>
        <w:t xml:space="preserve"> of receiving your final grade.</w:t>
      </w:r>
    </w:p>
    <w:p w14:paraId="4BA8F80A"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Grades:</w:t>
      </w:r>
      <w:r w:rsidRPr="00982E0C">
        <w:rPr>
          <w:rFonts w:ascii="Times New Roman" w:eastAsia="Times New Roman" w:hAnsi="Times New Roman"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2C40730C"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Grading:</w:t>
      </w:r>
      <w:r w:rsidRPr="00982E0C">
        <w:rPr>
          <w:rFonts w:ascii="Times New Roman" w:eastAsia="Times New Roman" w:hAnsi="Times New Roman" w:cs="Times New Roman"/>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3F8A5DEA"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Academic Honesty:</w:t>
      </w:r>
      <w:r w:rsidRPr="00982E0C">
        <w:rPr>
          <w:rFonts w:ascii="Times New Roman" w:eastAsia="Times New Roman" w:hAnsi="Times New Roman" w:cs="Times New Roman"/>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982E0C">
        <w:rPr>
          <w:rFonts w:ascii="Times New Roman" w:eastAsia="Times New Roman" w:hAnsi="Times New Roman" w:cs="Times New Roman"/>
          <w:b/>
          <w:bCs/>
        </w:rPr>
        <w:t>Any violation of academic honesty can result in a failing grade in a course. </w:t>
      </w:r>
      <w:r w:rsidRPr="00982E0C">
        <w:rPr>
          <w:rFonts w:ascii="Times New Roman" w:eastAsia="Times New Roman" w:hAnsi="Times New Roman" w:cs="Times New Roman"/>
        </w:rPr>
        <w:t xml:space="preserve"> It is very easy to copy/share your files.  However, if you don't complete the work you won't learn from it &amp; your exam grade will reflect this failure on your part.  If I detect or observe sharing of work, you will receive an F.   </w:t>
      </w:r>
    </w:p>
    <w:p w14:paraId="3A41A995" w14:textId="77777777" w:rsidR="00982E0C" w:rsidRPr="00982E0C" w:rsidRDefault="00982E0C" w:rsidP="00982E0C">
      <w:pPr>
        <w:numPr>
          <w:ilvl w:val="0"/>
          <w:numId w:val="5"/>
        </w:num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Attendance:</w:t>
      </w:r>
      <w:r w:rsidRPr="00982E0C">
        <w:rPr>
          <w:rFonts w:ascii="Times New Roman" w:eastAsia="Times New Roman" w:hAnsi="Times New Roman" w:cs="Times New Roman"/>
        </w:rPr>
        <w:t>  Each student will be responsible for a variety of assignments that will include oral presentations.  If you fail to attend those class periods, you will receive an F for those projects.</w:t>
      </w:r>
    </w:p>
    <w:p w14:paraId="04138F3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w:t>
      </w:r>
    </w:p>
    <w:p w14:paraId="7D6A4C3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8"/>
        <w:gridCol w:w="4562"/>
      </w:tblGrid>
      <w:tr w:rsidR="00982E0C" w:rsidRPr="00982E0C" w14:paraId="2409E2AA" w14:textId="77777777" w:rsidTr="00982E0C">
        <w:trPr>
          <w:tblCellSpacing w:w="15" w:type="dxa"/>
        </w:trPr>
        <w:tc>
          <w:tcPr>
            <w:tcW w:w="11010" w:type="dxa"/>
            <w:gridSpan w:val="2"/>
            <w:vAlign w:val="center"/>
            <w:hideMark/>
          </w:tcPr>
          <w:p w14:paraId="71FB5B0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Assignment Types</w:t>
            </w:r>
          </w:p>
          <w:p w14:paraId="52E1306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c>
      </w:tr>
      <w:tr w:rsidR="00982E0C" w:rsidRPr="00982E0C" w14:paraId="13B06854" w14:textId="77777777" w:rsidTr="00982E0C">
        <w:trPr>
          <w:tblCellSpacing w:w="15" w:type="dxa"/>
        </w:trPr>
        <w:tc>
          <w:tcPr>
            <w:tcW w:w="5670" w:type="dxa"/>
            <w:vAlign w:val="center"/>
            <w:hideMark/>
          </w:tcPr>
          <w:p w14:paraId="2A495D0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Threaded Discussion Topics (6 @ 25 Pts Each)</w:t>
            </w:r>
          </w:p>
          <w:p w14:paraId="5B8314D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Written Assignments (7 @ 100 Pts Each)</w:t>
            </w:r>
          </w:p>
          <w:p w14:paraId="4EC3252A"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Operations Analysis Portfolio (4 @ 100 Pts Each)</w:t>
            </w:r>
          </w:p>
          <w:p w14:paraId="2F75AAC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Operations Analysis Portfolio (Final)</w:t>
            </w:r>
          </w:p>
        </w:tc>
        <w:tc>
          <w:tcPr>
            <w:tcW w:w="5355" w:type="dxa"/>
            <w:vAlign w:val="center"/>
            <w:hideMark/>
          </w:tcPr>
          <w:p w14:paraId="50256B0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150   Points</w:t>
            </w:r>
          </w:p>
          <w:p w14:paraId="4689055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700   Points</w:t>
            </w:r>
          </w:p>
          <w:p w14:paraId="119E2A0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400   Points</w:t>
            </w:r>
          </w:p>
          <w:p w14:paraId="7BC019F3"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100   Points</w:t>
            </w:r>
          </w:p>
        </w:tc>
      </w:tr>
      <w:tr w:rsidR="00982E0C" w:rsidRPr="00982E0C" w14:paraId="5408D647" w14:textId="77777777" w:rsidTr="00982E0C">
        <w:trPr>
          <w:tblCellSpacing w:w="15" w:type="dxa"/>
        </w:trPr>
        <w:tc>
          <w:tcPr>
            <w:tcW w:w="5670" w:type="dxa"/>
            <w:vAlign w:val="center"/>
            <w:hideMark/>
          </w:tcPr>
          <w:p w14:paraId="719F2B7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Total</w:t>
            </w:r>
          </w:p>
        </w:tc>
        <w:tc>
          <w:tcPr>
            <w:tcW w:w="5355" w:type="dxa"/>
            <w:vAlign w:val="center"/>
            <w:hideMark/>
          </w:tcPr>
          <w:p w14:paraId="025362F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1350   Points</w:t>
            </w:r>
          </w:p>
        </w:tc>
      </w:tr>
    </w:tbl>
    <w:p w14:paraId="72114A3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982E0C" w:rsidRPr="00982E0C" w14:paraId="49561A0C" w14:textId="77777777" w:rsidTr="00982E0C">
        <w:trPr>
          <w:tblCellSpacing w:w="15" w:type="dxa"/>
        </w:trPr>
        <w:tc>
          <w:tcPr>
            <w:tcW w:w="10710" w:type="dxa"/>
            <w:gridSpan w:val="2"/>
            <w:vAlign w:val="center"/>
            <w:hideMark/>
          </w:tcPr>
          <w:p w14:paraId="1C5A254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Grading Scale</w:t>
            </w:r>
          </w:p>
        </w:tc>
      </w:tr>
      <w:tr w:rsidR="00982E0C" w:rsidRPr="00982E0C" w14:paraId="61FE5F04" w14:textId="77777777" w:rsidTr="00982E0C">
        <w:trPr>
          <w:tblCellSpacing w:w="15" w:type="dxa"/>
        </w:trPr>
        <w:tc>
          <w:tcPr>
            <w:tcW w:w="5400" w:type="dxa"/>
            <w:vAlign w:val="center"/>
            <w:hideMark/>
          </w:tcPr>
          <w:p w14:paraId="073209B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lastRenderedPageBreak/>
              <w:t>Percentage of Points Earned</w:t>
            </w:r>
            <w:r w:rsidRPr="00982E0C">
              <w:rPr>
                <w:rFonts w:ascii="Times New Roman" w:eastAsia="Times New Roman" w:hAnsi="Times New Roman" w:cs="Times New Roman"/>
              </w:rPr>
              <w:t>          </w:t>
            </w:r>
          </w:p>
        </w:tc>
        <w:tc>
          <w:tcPr>
            <w:tcW w:w="5310" w:type="dxa"/>
            <w:vAlign w:val="center"/>
            <w:hideMark/>
          </w:tcPr>
          <w:p w14:paraId="25AC6729"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Corresponding Letter Grade</w:t>
            </w:r>
          </w:p>
        </w:tc>
      </w:tr>
      <w:tr w:rsidR="00982E0C" w:rsidRPr="00982E0C" w14:paraId="21135F6E" w14:textId="77777777" w:rsidTr="00982E0C">
        <w:trPr>
          <w:tblCellSpacing w:w="15" w:type="dxa"/>
        </w:trPr>
        <w:tc>
          <w:tcPr>
            <w:tcW w:w="5400" w:type="dxa"/>
            <w:vAlign w:val="center"/>
            <w:hideMark/>
          </w:tcPr>
          <w:p w14:paraId="7690157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90 to 100%</w:t>
            </w:r>
          </w:p>
        </w:tc>
        <w:tc>
          <w:tcPr>
            <w:tcW w:w="5310" w:type="dxa"/>
            <w:vAlign w:val="center"/>
            <w:hideMark/>
          </w:tcPr>
          <w:p w14:paraId="1094371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A</w:t>
            </w:r>
          </w:p>
        </w:tc>
      </w:tr>
      <w:tr w:rsidR="00982E0C" w:rsidRPr="00982E0C" w14:paraId="784165FF" w14:textId="77777777" w:rsidTr="00982E0C">
        <w:trPr>
          <w:tblCellSpacing w:w="15" w:type="dxa"/>
        </w:trPr>
        <w:tc>
          <w:tcPr>
            <w:tcW w:w="5400" w:type="dxa"/>
            <w:vAlign w:val="center"/>
            <w:hideMark/>
          </w:tcPr>
          <w:p w14:paraId="7F40B727"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80 to 89%       </w:t>
            </w:r>
          </w:p>
        </w:tc>
        <w:tc>
          <w:tcPr>
            <w:tcW w:w="5310" w:type="dxa"/>
            <w:vAlign w:val="center"/>
            <w:hideMark/>
          </w:tcPr>
          <w:p w14:paraId="70BF5C36"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B</w:t>
            </w:r>
          </w:p>
        </w:tc>
      </w:tr>
      <w:tr w:rsidR="00982E0C" w:rsidRPr="00982E0C" w14:paraId="2A2B77D7" w14:textId="77777777" w:rsidTr="00982E0C">
        <w:trPr>
          <w:tblCellSpacing w:w="15" w:type="dxa"/>
        </w:trPr>
        <w:tc>
          <w:tcPr>
            <w:tcW w:w="5400" w:type="dxa"/>
            <w:vAlign w:val="center"/>
            <w:hideMark/>
          </w:tcPr>
          <w:p w14:paraId="7FF2D481"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70 to 79%       </w:t>
            </w:r>
          </w:p>
        </w:tc>
        <w:tc>
          <w:tcPr>
            <w:tcW w:w="5310" w:type="dxa"/>
            <w:vAlign w:val="center"/>
            <w:hideMark/>
          </w:tcPr>
          <w:p w14:paraId="21CF563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C</w:t>
            </w:r>
          </w:p>
        </w:tc>
      </w:tr>
      <w:tr w:rsidR="00982E0C" w:rsidRPr="00982E0C" w14:paraId="717E34C1" w14:textId="77777777" w:rsidTr="00982E0C">
        <w:trPr>
          <w:tblCellSpacing w:w="15" w:type="dxa"/>
        </w:trPr>
        <w:tc>
          <w:tcPr>
            <w:tcW w:w="5400" w:type="dxa"/>
            <w:vAlign w:val="center"/>
            <w:hideMark/>
          </w:tcPr>
          <w:p w14:paraId="60A1303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60 to 69%       </w:t>
            </w:r>
          </w:p>
        </w:tc>
        <w:tc>
          <w:tcPr>
            <w:tcW w:w="5310" w:type="dxa"/>
            <w:vAlign w:val="center"/>
            <w:hideMark/>
          </w:tcPr>
          <w:p w14:paraId="22C4C31F"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D</w:t>
            </w:r>
          </w:p>
        </w:tc>
      </w:tr>
      <w:tr w:rsidR="00982E0C" w:rsidRPr="00982E0C" w14:paraId="34B2AFC0" w14:textId="77777777" w:rsidTr="00982E0C">
        <w:trPr>
          <w:tblCellSpacing w:w="15" w:type="dxa"/>
        </w:trPr>
        <w:tc>
          <w:tcPr>
            <w:tcW w:w="5400" w:type="dxa"/>
            <w:vAlign w:val="center"/>
            <w:hideMark/>
          </w:tcPr>
          <w:p w14:paraId="11BACEAC"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0 to 58%                     </w:t>
            </w:r>
          </w:p>
        </w:tc>
        <w:tc>
          <w:tcPr>
            <w:tcW w:w="5310" w:type="dxa"/>
            <w:vAlign w:val="center"/>
            <w:hideMark/>
          </w:tcPr>
          <w:p w14:paraId="46974805"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F</w:t>
            </w:r>
          </w:p>
        </w:tc>
      </w:tr>
    </w:tbl>
    <w:p w14:paraId="460D1A9D"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r w:rsidRPr="00982E0C">
        <w:rPr>
          <w:rFonts w:ascii="Times New Roman" w:eastAsia="Times New Roman" w:hAnsi="Times New Roman" w:cs="Times New Roman"/>
          <w:b/>
          <w:bCs/>
        </w:rPr>
        <w:t>Attendance</w:t>
      </w:r>
    </w:p>
    <w:p w14:paraId="7FC2C5E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You are required to participate weekly in the discussions.  Attendance will be measured based on your online activity throughout the course.</w:t>
      </w:r>
    </w:p>
    <w:p w14:paraId="6E2F636B"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2B05EFBE"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 xml:space="preserve">Additional Support for the Course: </w:t>
      </w:r>
    </w:p>
    <w:p w14:paraId="1DCB06D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ASO Students</w:t>
      </w:r>
      <w:r w:rsidRPr="00982E0C">
        <w:rPr>
          <w:rFonts w:ascii="Times New Roman" w:eastAsia="Times New Roman" w:hAnsi="Times New Roman" w:cs="Times New Roman"/>
        </w:rP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10D25680"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b/>
          <w:bCs/>
        </w:rPr>
        <w:t>Office 365</w:t>
      </w:r>
      <w:r w:rsidRPr="00982E0C">
        <w:rPr>
          <w:rFonts w:ascii="Times New Roman" w:eastAsia="Times New Roman" w:hAnsi="Times New Roman" w:cs="Times New Roman"/>
        </w:rP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w:t>
      </w:r>
      <w:proofErr w:type="gramStart"/>
      <w:r w:rsidRPr="00982E0C">
        <w:rPr>
          <w:rFonts w:ascii="Times New Roman" w:eastAsia="Times New Roman" w:hAnsi="Times New Roman" w:cs="Times New Roman"/>
        </w:rPr>
        <w:t>as long as</w:t>
      </w:r>
      <w:proofErr w:type="gramEnd"/>
      <w:r w:rsidRPr="00982E0C">
        <w:rPr>
          <w:rFonts w:ascii="Times New Roman" w:eastAsia="Times New Roman" w:hAnsi="Times New Roman" w:cs="Times New Roman"/>
        </w:rPr>
        <w:t xml:space="preserve"> you are a Reinhardt student this academic year.  Through Office 365, you can view your Reinhardt email, save documents to OneDrive (cloud-based server), so you can access your files anywhere, &amp; manage your calendar.  Connect is a web-based program and can be completed anywhere WIFI is accessible.  </w:t>
      </w:r>
      <w:proofErr w:type="gramStart"/>
      <w:r w:rsidRPr="00982E0C">
        <w:rPr>
          <w:rFonts w:ascii="Times New Roman" w:eastAsia="Times New Roman" w:hAnsi="Times New Roman" w:cs="Times New Roman"/>
        </w:rPr>
        <w:t>However, as a management student, the number one rule</w:t>
      </w:r>
      <w:proofErr w:type="gramEnd"/>
      <w:r w:rsidRPr="00982E0C">
        <w:rPr>
          <w:rFonts w:ascii="Times New Roman" w:eastAsia="Times New Roman" w:hAnsi="Times New Roman" w:cs="Times New Roman"/>
        </w:rPr>
        <w:t xml:space="preserve"> is to manage yourself.  Therefore, create contingencies and have a plan for travel and/or outages.  Expect the best but prepare for the worst.</w:t>
      </w:r>
    </w:p>
    <w:p w14:paraId="704D31A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5C76ECF8" w14:textId="77777777" w:rsidR="00982E0C" w:rsidRPr="00982E0C" w:rsidRDefault="00982E0C" w:rsidP="00982E0C">
      <w:pPr>
        <w:spacing w:before="100" w:beforeAutospacing="1" w:after="100" w:afterAutospacing="1"/>
        <w:rPr>
          <w:rFonts w:ascii="Times New Roman" w:eastAsia="Times New Roman" w:hAnsi="Times New Roman" w:cs="Times New Roman"/>
        </w:rPr>
      </w:pPr>
      <w:r w:rsidRPr="00982E0C">
        <w:rPr>
          <w:rFonts w:ascii="Times New Roman" w:eastAsia="Times New Roman" w:hAnsi="Times New Roman" w:cs="Times New Roman"/>
        </w:rPr>
        <w:t> </w:t>
      </w:r>
    </w:p>
    <w:p w14:paraId="302AE6E3" w14:textId="77777777" w:rsidR="003D5AA4" w:rsidRDefault="00000000"/>
    <w:sectPr w:rsidR="003D5AA4" w:rsidSect="004A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411"/>
    <w:multiLevelType w:val="multilevel"/>
    <w:tmpl w:val="FB2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412B3"/>
    <w:multiLevelType w:val="multilevel"/>
    <w:tmpl w:val="007C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00CC"/>
    <w:multiLevelType w:val="multilevel"/>
    <w:tmpl w:val="84727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73410"/>
    <w:multiLevelType w:val="multilevel"/>
    <w:tmpl w:val="27E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11FD1"/>
    <w:multiLevelType w:val="multilevel"/>
    <w:tmpl w:val="810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341783">
    <w:abstractNumId w:val="0"/>
  </w:num>
  <w:num w:numId="2" w16cid:durableId="1010529031">
    <w:abstractNumId w:val="3"/>
  </w:num>
  <w:num w:numId="3" w16cid:durableId="647636833">
    <w:abstractNumId w:val="4"/>
  </w:num>
  <w:num w:numId="4" w16cid:durableId="1900046086">
    <w:abstractNumId w:val="2"/>
  </w:num>
  <w:num w:numId="5" w16cid:durableId="72845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C"/>
    <w:rsid w:val="004A428E"/>
    <w:rsid w:val="00896C9C"/>
    <w:rsid w:val="00932877"/>
    <w:rsid w:val="0098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DBBF1"/>
  <w15:chartTrackingRefBased/>
  <w15:docId w15:val="{8D92B4A4-5087-F44E-8CF1-040D789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E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82E0C"/>
    <w:rPr>
      <w:b/>
      <w:bCs/>
    </w:rPr>
  </w:style>
  <w:style w:type="character" w:styleId="Hyperlink">
    <w:name w:val="Hyperlink"/>
    <w:basedOn w:val="DefaultParagraphFont"/>
    <w:uiPriority w:val="99"/>
    <w:semiHidden/>
    <w:unhideWhenUsed/>
    <w:rsid w:val="00982E0C"/>
    <w:rPr>
      <w:color w:val="0000FF"/>
      <w:u w:val="single"/>
    </w:rPr>
  </w:style>
  <w:style w:type="character" w:styleId="Emphasis">
    <w:name w:val="Emphasis"/>
    <w:basedOn w:val="DefaultParagraphFont"/>
    <w:uiPriority w:val="20"/>
    <w:qFormat/>
    <w:rsid w:val="00982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d@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cp:revision>
  <dcterms:created xsi:type="dcterms:W3CDTF">2023-07-07T22:15:00Z</dcterms:created>
  <dcterms:modified xsi:type="dcterms:W3CDTF">2023-07-07T22:15:00Z</dcterms:modified>
</cp:coreProperties>
</file>