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9E67" w14:textId="77777777" w:rsidR="00107064" w:rsidRPr="00F635A2" w:rsidRDefault="00107064" w:rsidP="00107064">
      <w:pPr>
        <w:widowControl w:val="0"/>
        <w:rPr>
          <w:rFonts w:asciiTheme="minorHAnsi" w:hAnsiTheme="minorHAnsi" w:cstheme="minorHAnsi"/>
          <w:b/>
          <w:sz w:val="24"/>
          <w:szCs w:val="24"/>
          <w:lang w:eastAsia="ja-JP"/>
        </w:rPr>
      </w:pPr>
    </w:p>
    <w:p w14:paraId="2340C30A" w14:textId="73813869"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Dr. Donald Gregory</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00B22AC2" w:rsidRPr="00F635A2">
        <w:rPr>
          <w:rFonts w:asciiTheme="minorHAnsi" w:hAnsiTheme="minorHAnsi" w:cstheme="minorHAnsi"/>
          <w:bCs/>
          <w:snapToGrid w:val="0"/>
          <w:sz w:val="24"/>
          <w:szCs w:val="24"/>
        </w:rPr>
        <w:tab/>
      </w:r>
      <w:r w:rsidR="008C53D9" w:rsidRPr="00F635A2">
        <w:rPr>
          <w:rFonts w:asciiTheme="minorHAnsi" w:hAnsiTheme="minorHAnsi" w:cstheme="minorHAnsi"/>
          <w:bCs/>
          <w:snapToGrid w:val="0"/>
          <w:sz w:val="24"/>
          <w:szCs w:val="24"/>
        </w:rPr>
        <w:t>Fall, 2023</w:t>
      </w:r>
    </w:p>
    <w:p w14:paraId="06872683" w14:textId="215AA19B"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 xml:space="preserve">Classroom: </w:t>
      </w:r>
      <w:r w:rsidR="008C53D9" w:rsidRPr="00F635A2">
        <w:rPr>
          <w:rFonts w:asciiTheme="minorHAnsi" w:hAnsiTheme="minorHAnsi" w:cstheme="minorHAnsi"/>
          <w:bCs/>
          <w:snapToGrid w:val="0"/>
          <w:sz w:val="24"/>
          <w:szCs w:val="24"/>
        </w:rPr>
        <w:t>Gordy CMR</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008C53D9"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Office: Tarpley, 216</w:t>
      </w:r>
    </w:p>
    <w:p w14:paraId="09DD14D5" w14:textId="3F5DFBEC" w:rsidR="00107064" w:rsidRPr="00F635A2" w:rsidRDefault="00107064" w:rsidP="00107064">
      <w:pPr>
        <w:widowControl w:val="0"/>
        <w:rPr>
          <w:rFonts w:asciiTheme="minorHAnsi" w:hAnsiTheme="minorHAnsi" w:cstheme="minorHAnsi"/>
          <w:bCs/>
          <w:snapToGrid w:val="0"/>
          <w:sz w:val="24"/>
          <w:szCs w:val="24"/>
        </w:rPr>
      </w:pPr>
      <w:proofErr w:type="gramStart"/>
      <w:r w:rsidRPr="00F635A2">
        <w:rPr>
          <w:rFonts w:asciiTheme="minorHAnsi" w:hAnsiTheme="minorHAnsi" w:cstheme="minorHAnsi"/>
          <w:bCs/>
          <w:snapToGrid w:val="0"/>
          <w:sz w:val="24"/>
          <w:szCs w:val="24"/>
        </w:rPr>
        <w:t>Phone :</w:t>
      </w:r>
      <w:proofErr w:type="gramEnd"/>
      <w:r w:rsidRPr="00F635A2">
        <w:rPr>
          <w:rFonts w:asciiTheme="minorHAnsi" w:hAnsiTheme="minorHAnsi" w:cstheme="minorHAnsi"/>
          <w:bCs/>
          <w:snapToGrid w:val="0"/>
          <w:sz w:val="24"/>
          <w:szCs w:val="24"/>
        </w:rPr>
        <w:t xml:space="preserve"> 770.720.5978</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00B22AC2"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 xml:space="preserve">e-mail  </w:t>
      </w:r>
      <w:hyperlink r:id="rId10" w:history="1">
        <w:r w:rsidRPr="00F635A2">
          <w:rPr>
            <w:rStyle w:val="Hyperlink"/>
            <w:rFonts w:asciiTheme="minorHAnsi" w:hAnsiTheme="minorHAnsi" w:cstheme="minorHAnsi"/>
            <w:snapToGrid w:val="0"/>
            <w:sz w:val="24"/>
            <w:szCs w:val="24"/>
          </w:rPr>
          <w:t>dg2@reinhardt.edu</w:t>
        </w:r>
      </w:hyperlink>
      <w:r w:rsidRPr="00F635A2">
        <w:rPr>
          <w:rFonts w:asciiTheme="minorHAnsi" w:hAnsiTheme="minorHAnsi" w:cstheme="minorHAnsi"/>
          <w:bCs/>
          <w:snapToGrid w:val="0"/>
          <w:sz w:val="24"/>
          <w:szCs w:val="24"/>
        </w:rPr>
        <w:tab/>
      </w:r>
    </w:p>
    <w:p w14:paraId="0174ED6C" w14:textId="77777777" w:rsidR="00107064" w:rsidRPr="00F635A2" w:rsidRDefault="00107064" w:rsidP="00107064">
      <w:pPr>
        <w:widowControl w:val="0"/>
        <w:rPr>
          <w:rFonts w:asciiTheme="minorHAnsi" w:hAnsiTheme="minorHAnsi" w:cstheme="minorHAnsi"/>
          <w:bCs/>
          <w:i/>
          <w:snapToGrid w:val="0"/>
          <w:sz w:val="24"/>
          <w:szCs w:val="24"/>
        </w:rPr>
      </w:pPr>
    </w:p>
    <w:p w14:paraId="05196DF9" w14:textId="77777777" w:rsidR="00B22AC2" w:rsidRPr="00F635A2" w:rsidRDefault="00B22AC2" w:rsidP="00E17850">
      <w:pPr>
        <w:pStyle w:val="ListParagraph"/>
        <w:pBdr>
          <w:bottom w:val="single" w:sz="4" w:space="1" w:color="auto"/>
        </w:pBdr>
        <w:ind w:left="0"/>
        <w:jc w:val="center"/>
        <w:rPr>
          <w:rFonts w:asciiTheme="minorHAnsi" w:hAnsiTheme="minorHAnsi" w:cstheme="minorHAnsi"/>
          <w:b/>
          <w:sz w:val="24"/>
          <w:szCs w:val="24"/>
          <w:u w:val="single"/>
          <w:lang w:eastAsia="ja-JP"/>
        </w:rPr>
      </w:pPr>
      <w:r w:rsidRPr="00F635A2">
        <w:rPr>
          <w:rFonts w:asciiTheme="minorHAnsi" w:hAnsiTheme="minorHAnsi" w:cstheme="minorHAnsi"/>
          <w:b/>
          <w:sz w:val="24"/>
          <w:szCs w:val="24"/>
          <w:lang w:eastAsia="ja-JP"/>
        </w:rPr>
        <w:t>COURSE MATERIAL</w:t>
      </w:r>
    </w:p>
    <w:p w14:paraId="543EB7AE" w14:textId="77777777" w:rsidR="00B22AC2" w:rsidRPr="00F635A2" w:rsidRDefault="00B22AC2" w:rsidP="00107064">
      <w:pPr>
        <w:widowControl w:val="0"/>
        <w:rPr>
          <w:rFonts w:asciiTheme="minorHAnsi" w:hAnsiTheme="minorHAnsi" w:cstheme="minorHAnsi"/>
          <w:bCs/>
          <w:snapToGrid w:val="0"/>
          <w:sz w:val="24"/>
          <w:szCs w:val="24"/>
          <w:u w:val="single"/>
        </w:rPr>
      </w:pPr>
    </w:p>
    <w:p w14:paraId="7DC50AFE" w14:textId="4AFFD943" w:rsidR="00107064" w:rsidRPr="00F635A2" w:rsidRDefault="00107064" w:rsidP="00107064">
      <w:pPr>
        <w:widowControl w:val="0"/>
        <w:rPr>
          <w:rFonts w:asciiTheme="minorHAnsi" w:hAnsiTheme="minorHAnsi" w:cstheme="minorHAnsi"/>
          <w:bCs/>
          <w:snapToGrid w:val="0"/>
          <w:sz w:val="24"/>
          <w:szCs w:val="24"/>
          <w:u w:val="single"/>
        </w:rPr>
      </w:pPr>
      <w:r w:rsidRPr="00F635A2">
        <w:rPr>
          <w:rFonts w:asciiTheme="minorHAnsi" w:hAnsiTheme="minorHAnsi" w:cstheme="minorHAnsi"/>
          <w:bCs/>
          <w:snapToGrid w:val="0"/>
          <w:sz w:val="24"/>
          <w:szCs w:val="24"/>
          <w:u w:val="single"/>
        </w:rPr>
        <w:t>Required Text:</w:t>
      </w:r>
    </w:p>
    <w:p w14:paraId="0B43AC69" w14:textId="77777777" w:rsidR="00107064" w:rsidRPr="00F635A2" w:rsidRDefault="00107064" w:rsidP="00107064">
      <w:pPr>
        <w:widowControl w:val="0"/>
        <w:rPr>
          <w:rFonts w:asciiTheme="minorHAnsi" w:hAnsiTheme="minorHAnsi" w:cstheme="minorHAnsi"/>
          <w:bCs/>
          <w:snapToGrid w:val="0"/>
          <w:sz w:val="24"/>
          <w:szCs w:val="24"/>
        </w:rPr>
      </w:pPr>
    </w:p>
    <w:p w14:paraId="3E39FA02" w14:textId="3BFB6967"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r>
      <w:proofErr w:type="spellStart"/>
      <w:r w:rsidR="00C82D40" w:rsidRPr="00F635A2">
        <w:rPr>
          <w:rFonts w:asciiTheme="minorHAnsi" w:hAnsiTheme="minorHAnsi" w:cstheme="minorHAnsi"/>
          <w:bCs/>
          <w:snapToGrid w:val="0"/>
          <w:sz w:val="24"/>
          <w:szCs w:val="24"/>
        </w:rPr>
        <w:t>Berberoglu</w:t>
      </w:r>
      <w:proofErr w:type="spellEnd"/>
      <w:r w:rsidR="00C82D40" w:rsidRPr="00F635A2">
        <w:rPr>
          <w:rFonts w:asciiTheme="minorHAnsi" w:hAnsiTheme="minorHAnsi" w:cstheme="minorHAnsi"/>
          <w:bCs/>
          <w:snapToGrid w:val="0"/>
          <w:sz w:val="24"/>
          <w:szCs w:val="24"/>
        </w:rPr>
        <w:t xml:space="preserve">, </w:t>
      </w:r>
      <w:proofErr w:type="spellStart"/>
      <w:r w:rsidR="00C82D40" w:rsidRPr="00F635A2">
        <w:rPr>
          <w:rFonts w:asciiTheme="minorHAnsi" w:hAnsiTheme="minorHAnsi" w:cstheme="minorHAnsi"/>
          <w:bCs/>
          <w:snapToGrid w:val="0"/>
          <w:sz w:val="24"/>
          <w:szCs w:val="24"/>
        </w:rPr>
        <w:t>Berch</w:t>
      </w:r>
      <w:proofErr w:type="spellEnd"/>
      <w:r w:rsidR="00C82D40" w:rsidRPr="00F635A2">
        <w:rPr>
          <w:rFonts w:asciiTheme="minorHAnsi" w:hAnsiTheme="minorHAnsi" w:cstheme="minorHAnsi"/>
          <w:bCs/>
          <w:snapToGrid w:val="0"/>
          <w:sz w:val="24"/>
          <w:szCs w:val="24"/>
        </w:rPr>
        <w:t xml:space="preserve">. </w:t>
      </w:r>
      <w:r w:rsidR="00424B16" w:rsidRPr="00F635A2">
        <w:rPr>
          <w:rFonts w:asciiTheme="minorHAnsi" w:hAnsiTheme="minorHAnsi" w:cstheme="minorHAnsi"/>
          <w:bCs/>
          <w:snapToGrid w:val="0"/>
          <w:sz w:val="24"/>
          <w:szCs w:val="24"/>
        </w:rPr>
        <w:t xml:space="preserve">2017. </w:t>
      </w:r>
      <w:r w:rsidR="00424B16" w:rsidRPr="00F635A2">
        <w:rPr>
          <w:rFonts w:asciiTheme="minorHAnsi" w:hAnsiTheme="minorHAnsi" w:cstheme="minorHAnsi"/>
          <w:bCs/>
          <w:i/>
          <w:iCs/>
          <w:snapToGrid w:val="0"/>
          <w:sz w:val="24"/>
          <w:szCs w:val="24"/>
        </w:rPr>
        <w:t xml:space="preserve">Social Theory: Classical and Contemporary: A </w:t>
      </w:r>
      <w:r w:rsidR="000842DE" w:rsidRPr="00F635A2">
        <w:rPr>
          <w:rFonts w:asciiTheme="minorHAnsi" w:hAnsiTheme="minorHAnsi" w:cstheme="minorHAnsi"/>
          <w:bCs/>
          <w:i/>
          <w:iCs/>
          <w:snapToGrid w:val="0"/>
          <w:sz w:val="24"/>
          <w:szCs w:val="24"/>
        </w:rPr>
        <w:t>Critical Perspective.</w:t>
      </w:r>
    </w:p>
    <w:p w14:paraId="37076AF6" w14:textId="6B424090" w:rsidR="000842DE" w:rsidRPr="00F635A2" w:rsidRDefault="000842DE"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N.Y.: Taylor &amp; Francis.</w:t>
      </w:r>
    </w:p>
    <w:p w14:paraId="5138EB9A" w14:textId="77777777" w:rsidR="00107064" w:rsidRPr="00F635A2" w:rsidRDefault="00107064" w:rsidP="00107064">
      <w:pPr>
        <w:widowControl w:val="0"/>
        <w:rPr>
          <w:rFonts w:asciiTheme="minorHAnsi" w:hAnsiTheme="minorHAnsi" w:cstheme="minorHAnsi"/>
          <w:bCs/>
          <w:snapToGrid w:val="0"/>
          <w:sz w:val="24"/>
          <w:szCs w:val="24"/>
        </w:rPr>
      </w:pPr>
    </w:p>
    <w:p w14:paraId="0FB35AB9" w14:textId="58C0E5BE"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*Other readings as assigned by Dr. Gregory. This usually include short samples of primary works.</w:t>
      </w:r>
    </w:p>
    <w:p w14:paraId="7B3A8582" w14:textId="0F20C41D" w:rsidR="00B22AC2" w:rsidRPr="00F635A2" w:rsidRDefault="00B22AC2" w:rsidP="00107064">
      <w:pPr>
        <w:widowControl w:val="0"/>
        <w:rPr>
          <w:rFonts w:asciiTheme="minorHAnsi" w:hAnsiTheme="minorHAnsi" w:cstheme="minorHAnsi"/>
          <w:bCs/>
          <w:snapToGrid w:val="0"/>
          <w:sz w:val="24"/>
          <w:szCs w:val="24"/>
        </w:rPr>
      </w:pPr>
    </w:p>
    <w:p w14:paraId="490C5B61" w14:textId="77777777" w:rsidR="00B22AC2" w:rsidRPr="00F635A2" w:rsidRDefault="00B22AC2" w:rsidP="00B22AC2">
      <w:pPr>
        <w:rPr>
          <w:rFonts w:asciiTheme="minorHAnsi" w:hAnsiTheme="minorHAnsi" w:cstheme="minorHAnsi"/>
          <w:b/>
          <w:sz w:val="24"/>
          <w:szCs w:val="24"/>
          <w:u w:val="single"/>
          <w:lang w:eastAsia="ja-JP"/>
        </w:rPr>
      </w:pPr>
      <w:r w:rsidRPr="00F635A2">
        <w:rPr>
          <w:rFonts w:asciiTheme="minorHAnsi" w:hAnsiTheme="minorHAnsi" w:cstheme="minorHAnsi"/>
          <w:b/>
          <w:sz w:val="24"/>
          <w:szCs w:val="24"/>
          <w:u w:val="single"/>
          <w:lang w:eastAsia="ja-JP"/>
        </w:rPr>
        <w:t>Canvas:</w:t>
      </w:r>
    </w:p>
    <w:p w14:paraId="7A1A6363" w14:textId="77777777" w:rsidR="00B22AC2" w:rsidRPr="00F635A2" w:rsidRDefault="00B22AC2" w:rsidP="00B22AC2">
      <w:pPr>
        <w:rPr>
          <w:rFonts w:asciiTheme="minorHAnsi" w:hAnsiTheme="minorHAnsi" w:cstheme="minorHAnsi"/>
          <w:bCs/>
          <w:sz w:val="24"/>
          <w:szCs w:val="24"/>
          <w:lang w:eastAsia="ja-JP"/>
        </w:rPr>
      </w:pPr>
      <w:r w:rsidRPr="00F635A2">
        <w:rPr>
          <w:rFonts w:asciiTheme="minorHAnsi" w:hAnsiTheme="minorHAnsi" w:cstheme="minorHAnsi"/>
          <w:bCs/>
          <w:sz w:val="24"/>
          <w:szCs w:val="24"/>
          <w:lang w:eastAsia="ja-JP"/>
        </w:rPr>
        <w:t>Make sure you are comfortable using our course canvas site. This will be used to communicate with you as well as a portal for REVEL (hopefully, if everything works correctly.)</w:t>
      </w:r>
    </w:p>
    <w:p w14:paraId="771057FC" w14:textId="12B3A86E" w:rsidR="00B22AC2" w:rsidRDefault="00B22AC2" w:rsidP="00107064">
      <w:pPr>
        <w:widowControl w:val="0"/>
        <w:rPr>
          <w:rFonts w:asciiTheme="minorHAnsi" w:hAnsiTheme="minorHAnsi" w:cstheme="minorHAnsi"/>
          <w:bCs/>
          <w:snapToGrid w:val="0"/>
          <w:sz w:val="24"/>
          <w:szCs w:val="24"/>
        </w:rPr>
      </w:pPr>
    </w:p>
    <w:p w14:paraId="11513E7C" w14:textId="77777777" w:rsidR="00E17850" w:rsidRPr="00F635A2" w:rsidRDefault="00E17850" w:rsidP="00107064">
      <w:pPr>
        <w:widowControl w:val="0"/>
        <w:rPr>
          <w:rFonts w:asciiTheme="minorHAnsi" w:hAnsiTheme="minorHAnsi" w:cstheme="minorHAnsi"/>
          <w:bCs/>
          <w:snapToGrid w:val="0"/>
          <w:sz w:val="24"/>
          <w:szCs w:val="24"/>
        </w:rPr>
      </w:pPr>
    </w:p>
    <w:p w14:paraId="4C797624" w14:textId="77777777" w:rsidR="00B22AC2" w:rsidRPr="00F635A2" w:rsidRDefault="00B22AC2" w:rsidP="00E17850">
      <w:pPr>
        <w:pStyle w:val="ListParagraph"/>
        <w:pBdr>
          <w:bottom w:val="single" w:sz="4" w:space="1" w:color="auto"/>
        </w:pBdr>
        <w:ind w:left="0"/>
        <w:jc w:val="center"/>
        <w:rPr>
          <w:rFonts w:asciiTheme="minorHAnsi" w:hAnsiTheme="minorHAnsi" w:cstheme="minorHAnsi"/>
          <w:b/>
          <w:sz w:val="24"/>
          <w:szCs w:val="24"/>
          <w:lang w:eastAsia="ja-JP"/>
        </w:rPr>
      </w:pPr>
      <w:r w:rsidRPr="00F635A2">
        <w:rPr>
          <w:rFonts w:asciiTheme="minorHAnsi" w:hAnsiTheme="minorHAnsi" w:cstheme="minorHAnsi"/>
          <w:b/>
          <w:sz w:val="24"/>
          <w:szCs w:val="24"/>
          <w:lang w:eastAsia="ja-JP"/>
        </w:rPr>
        <w:t>COURSE POLICIES</w:t>
      </w:r>
    </w:p>
    <w:p w14:paraId="6AB623BC" w14:textId="77777777" w:rsidR="00B22AC2" w:rsidRPr="00F635A2" w:rsidRDefault="00B22AC2" w:rsidP="00B22AC2">
      <w:pPr>
        <w:rPr>
          <w:rFonts w:asciiTheme="minorHAnsi" w:hAnsiTheme="minorHAnsi" w:cstheme="minorHAnsi"/>
          <w:sz w:val="24"/>
          <w:szCs w:val="24"/>
          <w:lang w:eastAsia="ja-JP"/>
        </w:rPr>
      </w:pPr>
    </w:p>
    <w:p w14:paraId="6885C946"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sz w:val="24"/>
          <w:szCs w:val="24"/>
          <w:u w:val="single"/>
          <w:lang w:eastAsia="ja-JP"/>
        </w:rPr>
        <w:t>Attendance:</w:t>
      </w:r>
      <w:r w:rsidRPr="00F635A2">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6F87646F" w14:textId="77777777" w:rsidR="00B22AC2" w:rsidRPr="00F635A2" w:rsidRDefault="00B22AC2" w:rsidP="00B22AC2">
      <w:pPr>
        <w:ind w:firstLine="720"/>
        <w:rPr>
          <w:rFonts w:asciiTheme="minorHAnsi" w:hAnsiTheme="minorHAnsi" w:cstheme="minorHAnsi"/>
          <w:sz w:val="24"/>
          <w:szCs w:val="24"/>
          <w:lang w:eastAsia="ja-JP"/>
        </w:rPr>
      </w:pPr>
      <w:r w:rsidRPr="00F635A2">
        <w:rPr>
          <w:rFonts w:asciiTheme="minorHAnsi" w:hAnsiTheme="minorHAnsi" w:cstheme="minorHAnsi"/>
          <w:sz w:val="24"/>
          <w:szCs w:val="24"/>
          <w:lang w:eastAsia="ja-JP"/>
        </w:rPr>
        <w:t xml:space="preserve">In </w:t>
      </w:r>
      <w:proofErr w:type="spellStart"/>
      <w:r w:rsidRPr="00F635A2">
        <w:rPr>
          <w:rFonts w:asciiTheme="minorHAnsi" w:hAnsiTheme="minorHAnsi" w:cstheme="minorHAnsi"/>
          <w:sz w:val="24"/>
          <w:szCs w:val="24"/>
          <w:lang w:eastAsia="ja-JP"/>
        </w:rPr>
        <w:t>eagleweb</w:t>
      </w:r>
      <w:proofErr w:type="spellEnd"/>
      <w:r w:rsidRPr="00F635A2">
        <w:rPr>
          <w:rFonts w:asciiTheme="minorHAnsi" w:hAnsiTheme="minorHAnsi" w:cstheme="minorHAnsi"/>
          <w:sz w:val="24"/>
          <w:szCs w:val="24"/>
          <w:lang w:eastAsia="ja-JP"/>
        </w:rPr>
        <w:t xml:space="preserve"> or canvas I will either mark you present, tardy, or absent-unexcused. If you miss </w:t>
      </w:r>
      <w:proofErr w:type="gramStart"/>
      <w:r w:rsidRPr="00F635A2">
        <w:rPr>
          <w:rFonts w:asciiTheme="minorHAnsi" w:hAnsiTheme="minorHAnsi" w:cstheme="minorHAnsi"/>
          <w:sz w:val="24"/>
          <w:szCs w:val="24"/>
          <w:lang w:eastAsia="ja-JP"/>
        </w:rPr>
        <w:t>class</w:t>
      </w:r>
      <w:proofErr w:type="gramEnd"/>
      <w:r w:rsidRPr="00F635A2">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3824E6A4"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F635A2">
        <w:rPr>
          <w:rFonts w:asciiTheme="minorHAnsi" w:hAnsiTheme="minorHAnsi" w:cstheme="minorHAnsi"/>
          <w:sz w:val="24"/>
          <w:szCs w:val="24"/>
          <w:lang w:eastAsia="ja-JP"/>
        </w:rPr>
        <w:t>make arrangements</w:t>
      </w:r>
      <w:proofErr w:type="gramEnd"/>
      <w:r w:rsidRPr="00F635A2">
        <w:rPr>
          <w:rFonts w:asciiTheme="minorHAnsi" w:hAnsiTheme="minorHAnsi" w:cstheme="minorHAnsi"/>
          <w:sz w:val="24"/>
          <w:szCs w:val="24"/>
          <w:lang w:eastAsia="ja-JP"/>
        </w:rPr>
        <w:t xml:space="preserve"> if you are more than 15 minutes late.   </w:t>
      </w:r>
    </w:p>
    <w:p w14:paraId="7AB10634" w14:textId="77777777" w:rsidR="00B22AC2" w:rsidRPr="00F635A2" w:rsidRDefault="00B22AC2" w:rsidP="00B22AC2">
      <w:pPr>
        <w:rPr>
          <w:rFonts w:asciiTheme="minorHAnsi" w:hAnsiTheme="minorHAnsi" w:cstheme="minorHAnsi"/>
          <w:sz w:val="24"/>
          <w:szCs w:val="24"/>
          <w:lang w:eastAsia="ja-JP"/>
        </w:rPr>
      </w:pPr>
    </w:p>
    <w:p w14:paraId="7447F6EB" w14:textId="77777777" w:rsidR="00B22AC2" w:rsidRPr="00F635A2" w:rsidRDefault="00B22AC2" w:rsidP="00B22AC2">
      <w:pPr>
        <w:ind w:left="720"/>
        <w:rPr>
          <w:rFonts w:asciiTheme="minorHAnsi" w:hAnsiTheme="minorHAnsi" w:cstheme="minorHAnsi"/>
          <w:sz w:val="24"/>
          <w:szCs w:val="24"/>
          <w:lang w:eastAsia="ja-JP"/>
        </w:rPr>
      </w:pPr>
      <w:r w:rsidRPr="00F635A2">
        <w:rPr>
          <w:rFonts w:asciiTheme="minorHAnsi" w:hAnsiTheme="minorHAnsi" w:cstheme="minorHAnsi"/>
          <w:i/>
          <w:sz w:val="24"/>
          <w:szCs w:val="24"/>
          <w:u w:val="single"/>
          <w:lang w:eastAsia="ja-JP"/>
        </w:rPr>
        <w:t>Athletes</w:t>
      </w:r>
      <w:r w:rsidRPr="00F635A2">
        <w:rPr>
          <w:rFonts w:asciiTheme="minorHAnsi" w:hAnsiTheme="minorHAnsi" w:cstheme="minorHAnsi"/>
          <w:sz w:val="24"/>
          <w:szCs w:val="24"/>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F635A2">
        <w:rPr>
          <w:rFonts w:asciiTheme="minorHAnsi" w:hAnsiTheme="minorHAnsi" w:cstheme="minorHAnsi"/>
          <w:sz w:val="24"/>
          <w:szCs w:val="24"/>
          <w:lang w:eastAsia="ja-JP"/>
        </w:rPr>
        <w:t>eagleweb</w:t>
      </w:r>
      <w:proofErr w:type="spellEnd"/>
      <w:r w:rsidRPr="00F635A2">
        <w:rPr>
          <w:rFonts w:asciiTheme="minorHAnsi" w:hAnsiTheme="minorHAnsi" w:cstheme="minorHAnsi"/>
          <w:sz w:val="24"/>
          <w:szCs w:val="24"/>
          <w:lang w:eastAsia="ja-JP"/>
        </w:rPr>
        <w:t xml:space="preserve"> or canvas for this class. This requires that you create a plan with me and have the form signed by your coach. This completed and signed form is due to </w:t>
      </w:r>
      <w:r w:rsidRPr="00F635A2">
        <w:rPr>
          <w:rFonts w:asciiTheme="minorHAnsi" w:hAnsiTheme="minorHAnsi" w:cstheme="minorHAnsi"/>
          <w:sz w:val="24"/>
          <w:szCs w:val="24"/>
          <w:lang w:eastAsia="ja-JP"/>
        </w:rPr>
        <w:lastRenderedPageBreak/>
        <w:t xml:space="preserve">me a minimum of 72 hours in advance of the absence. This assures both of us that we have a plan for graded material. This form can be found </w:t>
      </w:r>
      <w:proofErr w:type="gramStart"/>
      <w:r w:rsidRPr="00F635A2">
        <w:rPr>
          <w:rFonts w:asciiTheme="minorHAnsi" w:hAnsiTheme="minorHAnsi" w:cstheme="minorHAnsi"/>
          <w:sz w:val="24"/>
          <w:szCs w:val="24"/>
          <w:lang w:eastAsia="ja-JP"/>
        </w:rPr>
        <w:t>as  a</w:t>
      </w:r>
      <w:proofErr w:type="gramEnd"/>
      <w:r w:rsidRPr="00F635A2">
        <w:rPr>
          <w:rFonts w:asciiTheme="minorHAnsi" w:hAnsiTheme="minorHAnsi" w:cstheme="minorHAnsi"/>
          <w:sz w:val="24"/>
          <w:szCs w:val="24"/>
          <w:lang w:eastAsia="ja-JP"/>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07D8834B" w14:textId="77777777" w:rsidR="00B22AC2" w:rsidRPr="00F635A2" w:rsidRDefault="00B22AC2" w:rsidP="00B22AC2">
      <w:pPr>
        <w:ind w:left="720"/>
        <w:rPr>
          <w:rFonts w:asciiTheme="minorHAnsi" w:hAnsiTheme="minorHAnsi" w:cstheme="minorHAnsi"/>
          <w:sz w:val="24"/>
          <w:szCs w:val="24"/>
          <w:lang w:eastAsia="ja-JP"/>
        </w:rPr>
      </w:pPr>
      <w:r w:rsidRPr="00F635A2">
        <w:rPr>
          <w:rFonts w:asciiTheme="minorHAnsi" w:hAnsiTheme="minorHAnsi" w:cstheme="minorHAnsi"/>
          <w:i/>
          <w:iCs/>
          <w:sz w:val="24"/>
          <w:szCs w:val="24"/>
          <w:u w:val="single"/>
          <w:lang w:eastAsia="ja-JP"/>
        </w:rPr>
        <w:t>Quarantine or isolation</w:t>
      </w:r>
      <w:r w:rsidRPr="00F635A2">
        <w:rPr>
          <w:rFonts w:asciiTheme="minorHAnsi" w:hAnsiTheme="minorHAnsi" w:cstheme="minorHAnsi"/>
          <w:sz w:val="24"/>
          <w:szCs w:val="24"/>
          <w:lang w:eastAsia="ja-JP"/>
        </w:rPr>
        <w:t xml:space="preserve">: I hope this does not happen to any of you. But we need to be prepared. At a minimum, treat your absence as you would a normal absence. Ask fellow students to record the class, to share notes, and to help you. I </w:t>
      </w:r>
      <w:proofErr w:type="spellStart"/>
      <w:r w:rsidRPr="00F635A2">
        <w:rPr>
          <w:rFonts w:asciiTheme="minorHAnsi" w:hAnsiTheme="minorHAnsi" w:cstheme="minorHAnsi"/>
          <w:sz w:val="24"/>
          <w:szCs w:val="24"/>
          <w:lang w:eastAsia="ja-JP"/>
        </w:rPr>
        <w:t>can not</w:t>
      </w:r>
      <w:proofErr w:type="spellEnd"/>
      <w:r w:rsidRPr="00F635A2">
        <w:rPr>
          <w:rFonts w:asciiTheme="minorHAnsi" w:hAnsiTheme="minorHAnsi" w:cstheme="minorHAnsi"/>
          <w:sz w:val="24"/>
          <w:szCs w:val="24"/>
          <w:lang w:eastAsia="ja-JP"/>
        </w:rPr>
        <w:t xml:space="preserve"> guarantee that I will be able to video our class. I may try but this also means you will need a computer and camera to access our class engagement. </w:t>
      </w:r>
    </w:p>
    <w:p w14:paraId="183199B5" w14:textId="77777777" w:rsidR="00B22AC2" w:rsidRPr="00F635A2" w:rsidRDefault="00B22AC2" w:rsidP="00B22AC2">
      <w:pPr>
        <w:ind w:left="720"/>
        <w:rPr>
          <w:rFonts w:asciiTheme="minorHAnsi" w:hAnsiTheme="minorHAnsi" w:cstheme="minorHAnsi"/>
          <w:sz w:val="24"/>
          <w:szCs w:val="24"/>
          <w:lang w:eastAsia="ja-JP"/>
        </w:rPr>
      </w:pPr>
    </w:p>
    <w:p w14:paraId="41E276D7" w14:textId="77777777" w:rsidR="00B22AC2" w:rsidRPr="00F635A2" w:rsidRDefault="00B22AC2" w:rsidP="00B22AC2">
      <w:pPr>
        <w:rPr>
          <w:rFonts w:asciiTheme="minorHAnsi" w:hAnsiTheme="minorHAnsi" w:cstheme="minorHAnsi"/>
          <w:sz w:val="24"/>
          <w:szCs w:val="24"/>
          <w:u w:val="single"/>
          <w:lang w:eastAsia="ja-JP"/>
        </w:rPr>
      </w:pPr>
      <w:r w:rsidRPr="00F635A2">
        <w:rPr>
          <w:rFonts w:asciiTheme="minorHAnsi" w:hAnsiTheme="minorHAnsi" w:cstheme="minorHAnsi"/>
          <w:b/>
          <w:sz w:val="24"/>
          <w:szCs w:val="24"/>
          <w:u w:val="single"/>
          <w:lang w:eastAsia="ja-JP"/>
        </w:rPr>
        <w:t>Food and Beverages</w:t>
      </w:r>
      <w:r w:rsidRPr="00F635A2">
        <w:rPr>
          <w:rFonts w:asciiTheme="minorHAnsi" w:hAnsiTheme="minorHAnsi" w:cstheme="minorHAnsi"/>
          <w:b/>
          <w:sz w:val="24"/>
          <w:szCs w:val="24"/>
          <w:lang w:eastAsia="ja-JP"/>
        </w:rPr>
        <w:t>:</w:t>
      </w:r>
      <w:r w:rsidRPr="00F635A2">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27F5F7E4" w14:textId="77777777" w:rsidR="00B22AC2" w:rsidRPr="00F635A2" w:rsidRDefault="00B22AC2" w:rsidP="00B22AC2">
      <w:pPr>
        <w:rPr>
          <w:rFonts w:asciiTheme="minorHAnsi" w:hAnsiTheme="minorHAnsi" w:cstheme="minorHAnsi"/>
          <w:sz w:val="24"/>
          <w:szCs w:val="24"/>
          <w:u w:val="single"/>
          <w:lang w:eastAsia="ja-JP"/>
        </w:rPr>
      </w:pPr>
    </w:p>
    <w:p w14:paraId="22339AE1"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sz w:val="24"/>
          <w:szCs w:val="24"/>
          <w:u w:val="single"/>
          <w:lang w:eastAsia="ja-JP"/>
        </w:rPr>
        <w:t>Phones:</w:t>
      </w:r>
      <w:r w:rsidRPr="00F635A2">
        <w:rPr>
          <w:rFonts w:asciiTheme="minorHAnsi" w:hAnsiTheme="minorHAnsi" w:cstheme="minorHAnsi"/>
          <w:sz w:val="24"/>
          <w:szCs w:val="24"/>
          <w:lang w:eastAsia="ja-JP"/>
        </w:rPr>
        <w:t xml:space="preserve"> </w:t>
      </w:r>
      <w:r w:rsidRPr="00F635A2">
        <w:rPr>
          <w:rFonts w:asciiTheme="minorHAnsi" w:hAnsiTheme="minorHAnsi" w:cstheme="minorHAnsi"/>
          <w:b/>
          <w:i/>
          <w:sz w:val="24"/>
          <w:szCs w:val="24"/>
          <w:lang w:eastAsia="ja-JP"/>
        </w:rPr>
        <w:t xml:space="preserve">Please do not text during class.  </w:t>
      </w:r>
      <w:r w:rsidRPr="00F635A2">
        <w:rPr>
          <w:rFonts w:asciiTheme="minorHAnsi" w:hAnsiTheme="minorHAnsi" w:cstheme="minorHAnsi"/>
          <w:sz w:val="24"/>
          <w:szCs w:val="24"/>
          <w:lang w:eastAsia="ja-JP"/>
        </w:rPr>
        <w:t xml:space="preserve">It is very distracting to me when you text message, please do not do it. </w:t>
      </w:r>
      <w:r w:rsidRPr="00F635A2">
        <w:rPr>
          <w:rFonts w:asciiTheme="minorHAnsi" w:hAnsiTheme="minorHAnsi" w:cstheme="minorHAnsi"/>
          <w:sz w:val="24"/>
          <w:szCs w:val="24"/>
          <w:u w:val="single"/>
          <w:lang w:eastAsia="ja-JP"/>
        </w:rPr>
        <w:t xml:space="preserve">Can we all agree to a class policy that we will not text during class? </w:t>
      </w:r>
      <w:r w:rsidRPr="00F635A2">
        <w:rPr>
          <w:rFonts w:asciiTheme="minorHAnsi" w:hAnsiTheme="minorHAnsi" w:cstheme="minorHAnsi"/>
          <w:b/>
          <w:i/>
          <w:sz w:val="24"/>
          <w:szCs w:val="24"/>
          <w:lang w:eastAsia="ja-JP"/>
        </w:rPr>
        <w:t>Please put them on vibrate during class</w:t>
      </w:r>
      <w:r w:rsidRPr="00F635A2">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30C9744B"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3B7F30D2" w14:textId="77777777" w:rsidR="00B22AC2" w:rsidRPr="00F635A2" w:rsidRDefault="00B22AC2" w:rsidP="00B22AC2">
      <w:pPr>
        <w:rPr>
          <w:rFonts w:asciiTheme="minorHAnsi" w:hAnsiTheme="minorHAnsi" w:cstheme="minorHAnsi"/>
          <w:sz w:val="24"/>
          <w:szCs w:val="24"/>
          <w:lang w:eastAsia="ja-JP"/>
        </w:rPr>
      </w:pPr>
    </w:p>
    <w:p w14:paraId="1980BE62"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sz w:val="24"/>
          <w:szCs w:val="24"/>
          <w:u w:val="single"/>
          <w:lang w:eastAsia="ja-JP"/>
        </w:rPr>
        <w:t>Laptops in class:</w:t>
      </w:r>
    </w:p>
    <w:p w14:paraId="7B148420"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5D1DA740"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 xml:space="preserve">If you choose to utilize a laptop </w:t>
      </w:r>
      <w:proofErr w:type="gramStart"/>
      <w:r w:rsidRPr="00F635A2">
        <w:rPr>
          <w:rFonts w:asciiTheme="minorHAnsi" w:hAnsiTheme="minorHAnsi" w:cstheme="minorHAnsi"/>
          <w:sz w:val="24"/>
          <w:szCs w:val="24"/>
          <w:lang w:eastAsia="ja-JP"/>
        </w:rPr>
        <w:t>computer</w:t>
      </w:r>
      <w:proofErr w:type="gramEnd"/>
      <w:r w:rsidRPr="00F635A2">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F635A2">
        <w:rPr>
          <w:rFonts w:asciiTheme="minorHAnsi" w:hAnsiTheme="minorHAnsi" w:cstheme="minorHAnsi"/>
          <w:sz w:val="24"/>
          <w:szCs w:val="24"/>
          <w:lang w:eastAsia="ja-JP"/>
        </w:rPr>
        <w:t>pretty loud</w:t>
      </w:r>
      <w:proofErr w:type="gramEnd"/>
      <w:r w:rsidRPr="00F635A2">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F635A2">
        <w:rPr>
          <w:rFonts w:asciiTheme="minorHAnsi" w:hAnsiTheme="minorHAnsi" w:cstheme="minorHAnsi"/>
          <w:sz w:val="24"/>
          <w:szCs w:val="24"/>
          <w:lang w:eastAsia="ja-JP"/>
        </w:rPr>
        <w:t>class’</w:t>
      </w:r>
      <w:proofErr w:type="spellEnd"/>
      <w:r w:rsidRPr="00F635A2">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55A6242E" w14:textId="77777777" w:rsidR="00B22AC2" w:rsidRPr="00F635A2" w:rsidRDefault="00B22AC2" w:rsidP="00B22AC2">
      <w:pPr>
        <w:rPr>
          <w:rFonts w:asciiTheme="minorHAnsi" w:hAnsiTheme="minorHAnsi" w:cstheme="minorHAnsi"/>
          <w:b/>
          <w:sz w:val="24"/>
          <w:szCs w:val="24"/>
          <w:u w:val="single"/>
          <w:lang w:eastAsia="ja-JP"/>
        </w:rPr>
      </w:pPr>
    </w:p>
    <w:p w14:paraId="61C6E20F"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sz w:val="24"/>
          <w:szCs w:val="24"/>
          <w:u w:val="single"/>
          <w:lang w:eastAsia="ja-JP"/>
        </w:rPr>
        <w:t>Honor’s Code</w:t>
      </w:r>
      <w:r w:rsidRPr="00F635A2">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 you may receive punishment up to failing the course.</w:t>
      </w:r>
    </w:p>
    <w:p w14:paraId="25DB4220" w14:textId="77777777" w:rsidR="00B22AC2" w:rsidRPr="00F635A2" w:rsidRDefault="00B22AC2" w:rsidP="00B22AC2">
      <w:pPr>
        <w:rPr>
          <w:rFonts w:asciiTheme="minorHAnsi" w:hAnsiTheme="minorHAnsi" w:cstheme="minorHAnsi"/>
          <w:sz w:val="24"/>
          <w:szCs w:val="24"/>
          <w:lang w:eastAsia="ja-JP"/>
        </w:rPr>
      </w:pPr>
    </w:p>
    <w:p w14:paraId="678495F2"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bCs/>
          <w:sz w:val="24"/>
          <w:szCs w:val="24"/>
          <w:u w:val="single"/>
          <w:lang w:eastAsia="ja-JP"/>
        </w:rPr>
        <w:t>Artificial Intelligence</w:t>
      </w:r>
      <w:r w:rsidRPr="00F635A2">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w:t>
      </w:r>
      <w:r w:rsidRPr="00F635A2">
        <w:rPr>
          <w:rFonts w:asciiTheme="minorHAnsi" w:hAnsiTheme="minorHAnsi" w:cstheme="minorHAnsi"/>
          <w:sz w:val="24"/>
          <w:szCs w:val="24"/>
          <w:lang w:eastAsia="ja-JP"/>
        </w:rPr>
        <w:lastRenderedPageBreak/>
        <w:t xml:space="preserve">“secret” app that (currently) detects AI work. However, there are uses for AI. You can use it to provide prompts, outlines, or generate ideas sometimes. If you do, indicate that you used that </w:t>
      </w:r>
      <w:proofErr w:type="gramStart"/>
      <w:r w:rsidRPr="00F635A2">
        <w:rPr>
          <w:rFonts w:asciiTheme="minorHAnsi" w:hAnsiTheme="minorHAnsi" w:cstheme="minorHAnsi"/>
          <w:sz w:val="24"/>
          <w:szCs w:val="24"/>
          <w:lang w:eastAsia="ja-JP"/>
        </w:rPr>
        <w:t>particular AI</w:t>
      </w:r>
      <w:proofErr w:type="gramEnd"/>
      <w:r w:rsidRPr="00F635A2">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w:t>
      </w:r>
      <w:proofErr w:type="spellStart"/>
      <w:r w:rsidRPr="00F635A2">
        <w:rPr>
          <w:rFonts w:asciiTheme="minorHAnsi" w:hAnsiTheme="minorHAnsi" w:cstheme="minorHAnsi"/>
          <w:sz w:val="24"/>
          <w:szCs w:val="24"/>
          <w:lang w:eastAsia="ja-JP"/>
        </w:rPr>
        <w:t>ChatGPT</w:t>
      </w:r>
      <w:proofErr w:type="spellEnd"/>
      <w:r w:rsidRPr="00F635A2">
        <w:rPr>
          <w:rFonts w:asciiTheme="minorHAnsi" w:hAnsiTheme="minorHAnsi" w:cstheme="minorHAnsi"/>
          <w:sz w:val="24"/>
          <w:szCs w:val="24"/>
          <w:lang w:eastAsia="ja-JP"/>
        </w:rPr>
        <w:t xml:space="preserve"> (free) and Claude 2 (also free).</w:t>
      </w:r>
    </w:p>
    <w:p w14:paraId="64795A53" w14:textId="77777777" w:rsidR="00B22AC2" w:rsidRPr="00F635A2" w:rsidRDefault="00B22AC2" w:rsidP="00B22AC2">
      <w:pPr>
        <w:rPr>
          <w:rFonts w:asciiTheme="minorHAnsi" w:hAnsiTheme="minorHAnsi" w:cstheme="minorHAnsi"/>
          <w:sz w:val="24"/>
          <w:szCs w:val="24"/>
          <w:lang w:eastAsia="ja-JP"/>
        </w:rPr>
      </w:pPr>
    </w:p>
    <w:p w14:paraId="1E8B1432"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bCs/>
          <w:sz w:val="24"/>
          <w:szCs w:val="24"/>
          <w:u w:val="single"/>
          <w:lang w:eastAsia="ja-JP"/>
        </w:rPr>
        <w:t>Dress Code:</w:t>
      </w:r>
      <w:r w:rsidRPr="00F635A2">
        <w:rPr>
          <w:rFonts w:asciiTheme="minorHAnsi" w:hAnsiTheme="minorHAnsi" w:cstheme="minorHAnsi"/>
          <w:sz w:val="24"/>
          <w:szCs w:val="24"/>
          <w:lang w:eastAsia="ja-JP"/>
        </w:rPr>
        <w:t xml:space="preserve"> In class I will ask that </w:t>
      </w:r>
      <w:r w:rsidRPr="00F635A2">
        <w:rPr>
          <w:rFonts w:asciiTheme="minorHAnsi" w:hAnsiTheme="minorHAnsi" w:cstheme="minorHAnsi"/>
          <w:b/>
          <w:sz w:val="24"/>
          <w:szCs w:val="24"/>
          <w:lang w:eastAsia="ja-JP"/>
        </w:rPr>
        <w:t>all hats be removed for exams</w:t>
      </w:r>
      <w:r w:rsidRPr="00F635A2">
        <w:rPr>
          <w:rFonts w:asciiTheme="minorHAnsi" w:hAnsiTheme="minorHAnsi" w:cstheme="minorHAnsi"/>
          <w:sz w:val="24"/>
          <w:szCs w:val="24"/>
          <w:lang w:eastAsia="ja-JP"/>
        </w:rPr>
        <w:t xml:space="preserve">.  All material should be closed and stored away from you.  Please try and spread out (as much as this is possible.)  Do not wear pajamas to class.  At least throw on some clean sweatpants (you might call them joggers) and some sandals or tennis shoes rather than frizzy slippers and little kitty bottoms.  I may ask you to leave the class if you appear in pajamas or clothing that is not appropriate. Appropriate clothing means you have put some thought into being in a professional environment. Please dress modestly, especially if in doubt. </w:t>
      </w:r>
    </w:p>
    <w:p w14:paraId="5892872C"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sidRPr="00F635A2">
        <w:rPr>
          <w:rFonts w:asciiTheme="minorHAnsi" w:hAnsiTheme="minorHAnsi" w:cstheme="minorHAnsi"/>
          <w:sz w:val="24"/>
          <w:szCs w:val="24"/>
          <w:lang w:eastAsia="ja-JP"/>
        </w:rPr>
        <w:t>you</w:t>
      </w:r>
      <w:proofErr w:type="gramEnd"/>
      <w:r w:rsidRPr="00F635A2">
        <w:rPr>
          <w:rFonts w:asciiTheme="minorHAnsi" w:hAnsiTheme="minorHAnsi" w:cstheme="minorHAnsi"/>
          <w:sz w:val="24"/>
          <w:szCs w:val="24"/>
          <w:lang w:eastAsia="ja-JP"/>
        </w:rPr>
        <w:t xml:space="preserve"> hair looks much better than you think, even on your hair emergency days. </w:t>
      </w:r>
    </w:p>
    <w:p w14:paraId="085887FE"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Treat our time together with some respect.</w:t>
      </w:r>
    </w:p>
    <w:p w14:paraId="4765C90E" w14:textId="77777777" w:rsidR="00B22AC2" w:rsidRPr="00F635A2" w:rsidRDefault="00B22AC2" w:rsidP="00B22AC2">
      <w:pPr>
        <w:rPr>
          <w:rFonts w:asciiTheme="minorHAnsi" w:hAnsiTheme="minorHAnsi" w:cstheme="minorHAnsi"/>
          <w:sz w:val="24"/>
          <w:szCs w:val="24"/>
          <w:lang w:eastAsia="ja-JP"/>
        </w:rPr>
      </w:pPr>
    </w:p>
    <w:p w14:paraId="26DEF741" w14:textId="77777777" w:rsidR="00B22AC2" w:rsidRPr="00F635A2" w:rsidRDefault="00B22AC2" w:rsidP="00B22AC2">
      <w:pPr>
        <w:rPr>
          <w:rFonts w:asciiTheme="minorHAnsi" w:hAnsiTheme="minorHAnsi" w:cstheme="minorHAnsi"/>
          <w:i/>
          <w:sz w:val="24"/>
          <w:szCs w:val="24"/>
        </w:rPr>
      </w:pPr>
      <w:bookmarkStart w:id="0" w:name="_Hlk522267862"/>
      <w:r w:rsidRPr="00F635A2">
        <w:rPr>
          <w:rFonts w:asciiTheme="minorHAnsi" w:hAnsiTheme="minorHAnsi" w:cstheme="minorHAnsi"/>
          <w:b/>
          <w:sz w:val="24"/>
          <w:szCs w:val="24"/>
          <w:u w:val="single"/>
          <w:lang w:eastAsia="ja-JP"/>
        </w:rPr>
        <w:t>Audio Recordings</w:t>
      </w:r>
      <w:proofErr w:type="gramStart"/>
      <w:r w:rsidRPr="00F635A2">
        <w:rPr>
          <w:rFonts w:asciiTheme="minorHAnsi" w:hAnsiTheme="minorHAnsi" w:cstheme="minorHAnsi"/>
          <w:b/>
          <w:sz w:val="24"/>
          <w:szCs w:val="24"/>
          <w:u w:val="single"/>
          <w:lang w:eastAsia="ja-JP"/>
        </w:rPr>
        <w:t xml:space="preserve">: </w:t>
      </w:r>
      <w:r w:rsidRPr="00F635A2">
        <w:rPr>
          <w:rFonts w:asciiTheme="minorHAnsi" w:hAnsiTheme="minorHAnsi" w:cstheme="minorHAnsi"/>
          <w:sz w:val="24"/>
          <w:szCs w:val="24"/>
        </w:rPr>
        <w:t xml:space="preserve"> </w:t>
      </w:r>
      <w:r w:rsidRPr="00F635A2">
        <w:rPr>
          <w:rFonts w:asciiTheme="minorHAnsi" w:hAnsiTheme="minorHAnsi" w:cstheme="minorHAnsi"/>
          <w:i/>
          <w:sz w:val="24"/>
          <w:szCs w:val="24"/>
        </w:rPr>
        <w:t>“</w:t>
      </w:r>
      <w:proofErr w:type="gramEnd"/>
      <w:r w:rsidRPr="00F635A2">
        <w:rPr>
          <w:rFonts w:asciiTheme="minorHAnsi" w:hAnsiTheme="minorHAnsi" w:cstheme="minorHAnsi"/>
          <w:i/>
          <w:sz w:val="24"/>
          <w:szCs w:val="24"/>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52C031EF" w14:textId="77777777" w:rsidR="00B22AC2" w:rsidRPr="00F635A2" w:rsidRDefault="00B22AC2" w:rsidP="00B22AC2">
      <w:pPr>
        <w:rPr>
          <w:rFonts w:asciiTheme="minorHAnsi" w:hAnsiTheme="minorHAnsi" w:cstheme="minorHAnsi"/>
          <w:sz w:val="24"/>
          <w:szCs w:val="24"/>
        </w:rPr>
      </w:pPr>
    </w:p>
    <w:p w14:paraId="324875F1" w14:textId="77777777" w:rsidR="00B22AC2" w:rsidRPr="00F635A2" w:rsidRDefault="00B22AC2" w:rsidP="00B22AC2">
      <w:pPr>
        <w:ind w:firstLine="720"/>
        <w:rPr>
          <w:rFonts w:asciiTheme="minorHAnsi" w:hAnsiTheme="minorHAnsi" w:cstheme="minorHAnsi"/>
          <w:sz w:val="24"/>
          <w:szCs w:val="24"/>
          <w:lang w:eastAsia="ja-JP"/>
        </w:rPr>
      </w:pPr>
      <w:r w:rsidRPr="00F635A2">
        <w:rPr>
          <w:rFonts w:asciiTheme="minorHAnsi" w:hAnsiTheme="minorHAnsi" w:cstheme="minorHAnsi"/>
          <w:sz w:val="24"/>
          <w:szCs w:val="24"/>
          <w:lang w:eastAsia="ja-JP"/>
        </w:rPr>
        <w:t xml:space="preserve">I own the copyrights to our class lectures. You may not record me in any way without my permission. You cannot post or upload my image, my work, or my audio delivery without my permission. </w:t>
      </w:r>
    </w:p>
    <w:p w14:paraId="20E16968" w14:textId="77777777" w:rsidR="00B22AC2" w:rsidRPr="00F635A2" w:rsidRDefault="00B22AC2" w:rsidP="00B22AC2">
      <w:pPr>
        <w:ind w:firstLine="720"/>
        <w:rPr>
          <w:rFonts w:asciiTheme="minorHAnsi" w:hAnsiTheme="minorHAnsi" w:cstheme="minorHAnsi"/>
          <w:sz w:val="24"/>
          <w:szCs w:val="24"/>
          <w:lang w:eastAsia="ja-JP"/>
        </w:rPr>
      </w:pPr>
    </w:p>
    <w:p w14:paraId="02957FDF"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b/>
          <w:bCs/>
          <w:sz w:val="24"/>
          <w:szCs w:val="24"/>
          <w:u w:val="single"/>
          <w:lang w:eastAsia="ja-JP"/>
        </w:rPr>
        <w:t xml:space="preserve">Missed graded assignments: </w:t>
      </w:r>
      <w:r w:rsidRPr="00F635A2">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could be used for both exam 1 and exam 2. This is only at his discretion. It will only occur once per semester per student. Do not plan to use this. It is for emergencies and requires Dr. Gregory’s permission. I have the right to deny any request. This is NOT automatic. </w:t>
      </w:r>
    </w:p>
    <w:p w14:paraId="3C572D42"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You may have a very legitimate excuse for missing an exam. If you speak with Dr. </w:t>
      </w:r>
      <w:proofErr w:type="gramStart"/>
      <w:r w:rsidRPr="00F635A2">
        <w:rPr>
          <w:rFonts w:asciiTheme="minorHAnsi" w:hAnsiTheme="minorHAnsi" w:cstheme="minorHAnsi"/>
          <w:sz w:val="24"/>
          <w:szCs w:val="24"/>
          <w:lang w:eastAsia="ja-JP"/>
        </w:rPr>
        <w:t>Gregory</w:t>
      </w:r>
      <w:proofErr w:type="gramEnd"/>
      <w:r w:rsidRPr="00F635A2">
        <w:rPr>
          <w:rFonts w:asciiTheme="minorHAnsi" w:hAnsiTheme="minorHAnsi" w:cstheme="minorHAnsi"/>
          <w:sz w:val="24"/>
          <w:szCs w:val="24"/>
          <w:lang w:eastAsia="ja-JP"/>
        </w:rPr>
        <w:t xml:space="preserve"> he </w:t>
      </w:r>
      <w:r w:rsidRPr="00F635A2">
        <w:rPr>
          <w:rFonts w:asciiTheme="minorHAnsi" w:hAnsiTheme="minorHAnsi" w:cstheme="minorHAnsi"/>
          <w:b/>
          <w:bCs/>
          <w:sz w:val="24"/>
          <w:szCs w:val="24"/>
          <w:lang w:eastAsia="ja-JP"/>
        </w:rPr>
        <w:t>may</w:t>
      </w:r>
      <w:r w:rsidRPr="00F635A2">
        <w:rPr>
          <w:rFonts w:asciiTheme="minorHAnsi" w:hAnsiTheme="minorHAnsi" w:cstheme="minorHAnsi"/>
          <w:sz w:val="24"/>
          <w:szCs w:val="24"/>
          <w:lang w:eastAsia="ja-JP"/>
        </w:rPr>
        <w:t xml:space="preserve"> allow you to avail yourself of this option. You will not be given a make-up exam. </w:t>
      </w:r>
    </w:p>
    <w:p w14:paraId="77700D00"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Do not miss in-class graded assignments. The default is that you receive a zero.  </w:t>
      </w:r>
    </w:p>
    <w:p w14:paraId="20AFA98B"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If you have faced a tragedy, like an operation, it is better for you to recoup and then rejoin the class rather than recoup, rejoin the class while simultaneously doing make up </w:t>
      </w:r>
      <w:r w:rsidRPr="00F635A2">
        <w:rPr>
          <w:rFonts w:asciiTheme="minorHAnsi" w:hAnsiTheme="minorHAnsi" w:cstheme="minorHAnsi"/>
          <w:sz w:val="24"/>
          <w:szCs w:val="24"/>
          <w:lang w:eastAsia="ja-JP"/>
        </w:rPr>
        <w:lastRenderedPageBreak/>
        <w:t xml:space="preserve">reading, quizzes, or exams for </w:t>
      </w:r>
      <w:proofErr w:type="gramStart"/>
      <w:r w:rsidRPr="00F635A2">
        <w:rPr>
          <w:rFonts w:asciiTheme="minorHAnsi" w:hAnsiTheme="minorHAnsi" w:cstheme="minorHAnsi"/>
          <w:sz w:val="24"/>
          <w:szCs w:val="24"/>
          <w:lang w:eastAsia="ja-JP"/>
        </w:rPr>
        <w:t>all of</w:t>
      </w:r>
      <w:proofErr w:type="gramEnd"/>
      <w:r w:rsidRPr="00F635A2">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0E080CBF"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This is the course policy. Do not miss graded assessments. </w:t>
      </w:r>
    </w:p>
    <w:p w14:paraId="65DDA74B" w14:textId="77777777" w:rsidR="00B22AC2" w:rsidRPr="00F635A2" w:rsidRDefault="00B22AC2" w:rsidP="00B22AC2">
      <w:pPr>
        <w:ind w:firstLine="720"/>
        <w:rPr>
          <w:rFonts w:asciiTheme="minorHAnsi" w:hAnsiTheme="minorHAnsi" w:cstheme="minorHAnsi"/>
          <w:sz w:val="24"/>
          <w:szCs w:val="24"/>
          <w:lang w:eastAsia="ja-JP"/>
        </w:rPr>
      </w:pPr>
      <w:r w:rsidRPr="00F635A2">
        <w:rPr>
          <w:rFonts w:asciiTheme="minorHAnsi" w:hAnsiTheme="minorHAnsi" w:cstheme="minorHAnsi"/>
          <w:b/>
          <w:bCs/>
          <w:sz w:val="24"/>
          <w:szCs w:val="24"/>
          <w:lang w:eastAsia="ja-JP"/>
        </w:rPr>
        <w:t>Athletes</w:t>
      </w:r>
      <w:r w:rsidRPr="00F635A2">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0367D306" w14:textId="77777777" w:rsidR="00B22AC2" w:rsidRPr="00F635A2" w:rsidRDefault="00B22AC2" w:rsidP="00B22AC2">
      <w:pPr>
        <w:rPr>
          <w:rFonts w:asciiTheme="minorHAnsi" w:hAnsiTheme="minorHAnsi" w:cstheme="minorHAnsi"/>
          <w:sz w:val="24"/>
          <w:szCs w:val="24"/>
          <w:lang w:eastAsia="ja-JP"/>
        </w:rPr>
      </w:pPr>
    </w:p>
    <w:bookmarkEnd w:id="0"/>
    <w:p w14:paraId="41173A70" w14:textId="77777777" w:rsidR="00B22AC2" w:rsidRPr="00F635A2" w:rsidRDefault="00B22AC2" w:rsidP="00B22AC2">
      <w:pPr>
        <w:rPr>
          <w:rFonts w:asciiTheme="minorHAnsi" w:hAnsiTheme="minorHAnsi" w:cstheme="minorHAnsi"/>
          <w:sz w:val="24"/>
          <w:szCs w:val="24"/>
          <w:lang w:eastAsia="ja-JP"/>
        </w:rPr>
      </w:pPr>
    </w:p>
    <w:p w14:paraId="3329A970" w14:textId="77777777" w:rsidR="00B22AC2" w:rsidRPr="00F635A2" w:rsidRDefault="00B22AC2" w:rsidP="00E17850">
      <w:pPr>
        <w:pStyle w:val="ListParagraph"/>
        <w:pBdr>
          <w:bottom w:val="single" w:sz="4" w:space="1" w:color="auto"/>
        </w:pBdr>
        <w:ind w:left="0"/>
        <w:jc w:val="center"/>
        <w:rPr>
          <w:rFonts w:asciiTheme="minorHAnsi" w:hAnsiTheme="minorHAnsi" w:cstheme="minorHAnsi"/>
          <w:sz w:val="24"/>
          <w:szCs w:val="24"/>
          <w:lang w:eastAsia="ja-JP"/>
        </w:rPr>
      </w:pPr>
      <w:r w:rsidRPr="00F635A2">
        <w:rPr>
          <w:rFonts w:asciiTheme="minorHAnsi" w:hAnsiTheme="minorHAnsi" w:cstheme="minorHAnsi"/>
          <w:b/>
          <w:sz w:val="24"/>
          <w:szCs w:val="24"/>
          <w:lang w:eastAsia="ja-JP"/>
        </w:rPr>
        <w:t>STUDENT ASSESSMENT</w:t>
      </w:r>
    </w:p>
    <w:p w14:paraId="605603DA" w14:textId="77777777" w:rsidR="00B22AC2" w:rsidRPr="00F635A2" w:rsidRDefault="00B22AC2" w:rsidP="00B22AC2">
      <w:pPr>
        <w:rPr>
          <w:rFonts w:asciiTheme="minorHAnsi" w:hAnsiTheme="minorHAnsi" w:cstheme="minorHAnsi"/>
          <w:b/>
          <w:sz w:val="24"/>
          <w:szCs w:val="24"/>
          <w:u w:val="single"/>
          <w:lang w:eastAsia="ja-JP"/>
        </w:rPr>
      </w:pPr>
    </w:p>
    <w:p w14:paraId="6EAC34A2" w14:textId="77777777" w:rsidR="00107064" w:rsidRPr="00F635A2" w:rsidRDefault="00107064" w:rsidP="00107064">
      <w:pPr>
        <w:widowControl w:val="0"/>
        <w:rPr>
          <w:rFonts w:asciiTheme="minorHAnsi" w:hAnsiTheme="minorHAnsi" w:cstheme="minorHAnsi"/>
          <w:bCs/>
          <w:snapToGrid w:val="0"/>
          <w:sz w:val="24"/>
          <w:szCs w:val="24"/>
        </w:rPr>
      </w:pPr>
    </w:p>
    <w:p w14:paraId="0BC6EC59" w14:textId="77777777" w:rsidR="00107064" w:rsidRPr="00F635A2" w:rsidRDefault="00107064" w:rsidP="00107064">
      <w:pPr>
        <w:widowControl w:val="0"/>
        <w:rPr>
          <w:rFonts w:asciiTheme="minorHAnsi" w:hAnsiTheme="minorHAnsi" w:cstheme="minorHAnsi"/>
          <w:bCs/>
          <w:snapToGrid w:val="0"/>
          <w:sz w:val="24"/>
          <w:szCs w:val="24"/>
          <w:u w:val="single"/>
        </w:rPr>
      </w:pPr>
      <w:r w:rsidRPr="00F635A2">
        <w:rPr>
          <w:rFonts w:asciiTheme="minorHAnsi" w:hAnsiTheme="minorHAnsi" w:cstheme="minorHAnsi"/>
          <w:bCs/>
          <w:snapToGrid w:val="0"/>
          <w:sz w:val="24"/>
          <w:szCs w:val="24"/>
          <w:u w:val="single"/>
        </w:rPr>
        <w:t>Grading:</w:t>
      </w:r>
    </w:p>
    <w:p w14:paraId="6965C236" w14:textId="77777777" w:rsidR="00107064" w:rsidRPr="00F635A2" w:rsidRDefault="00107064" w:rsidP="00107064">
      <w:pPr>
        <w:widowControl w:val="0"/>
        <w:ind w:firstLine="72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Notecards</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5%</w:t>
      </w:r>
    </w:p>
    <w:p w14:paraId="7FD86E13" w14:textId="009292F8"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Outline</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5%</w:t>
      </w:r>
    </w:p>
    <w:p w14:paraId="2D03D4A7" w14:textId="77777777"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Peer Review</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10%</w:t>
      </w:r>
    </w:p>
    <w:p w14:paraId="0701C6FD" w14:textId="34215CC6"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Paper</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2</w:t>
      </w:r>
      <w:r w:rsidR="0067674E" w:rsidRPr="00F635A2">
        <w:rPr>
          <w:rFonts w:asciiTheme="minorHAnsi" w:hAnsiTheme="minorHAnsi" w:cstheme="minorHAnsi"/>
          <w:bCs/>
          <w:snapToGrid w:val="0"/>
          <w:sz w:val="24"/>
          <w:szCs w:val="24"/>
        </w:rPr>
        <w:t>5</w:t>
      </w:r>
      <w:r w:rsidRPr="00F635A2">
        <w:rPr>
          <w:rFonts w:asciiTheme="minorHAnsi" w:hAnsiTheme="minorHAnsi" w:cstheme="minorHAnsi"/>
          <w:bCs/>
          <w:snapToGrid w:val="0"/>
          <w:sz w:val="24"/>
          <w:szCs w:val="24"/>
        </w:rPr>
        <w:t>%</w:t>
      </w:r>
    </w:p>
    <w:p w14:paraId="6A3B93DA" w14:textId="77777777"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Mid-Term</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25%</w:t>
      </w:r>
    </w:p>
    <w:p w14:paraId="0AA3F807" w14:textId="4EB61D9B" w:rsidR="00107064" w:rsidRPr="00F635A2" w:rsidRDefault="00107064" w:rsidP="00107064">
      <w:pPr>
        <w:widowControl w:val="0"/>
        <w:ind w:firstLine="72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Final Exam</w:t>
      </w: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3</w:t>
      </w:r>
      <w:r w:rsidR="0067674E" w:rsidRPr="00F635A2">
        <w:rPr>
          <w:rFonts w:asciiTheme="minorHAnsi" w:hAnsiTheme="minorHAnsi" w:cstheme="minorHAnsi"/>
          <w:bCs/>
          <w:snapToGrid w:val="0"/>
          <w:sz w:val="24"/>
          <w:szCs w:val="24"/>
        </w:rPr>
        <w:t>0</w:t>
      </w:r>
      <w:r w:rsidRPr="00F635A2">
        <w:rPr>
          <w:rFonts w:asciiTheme="minorHAnsi" w:hAnsiTheme="minorHAnsi" w:cstheme="minorHAnsi"/>
          <w:bCs/>
          <w:snapToGrid w:val="0"/>
          <w:sz w:val="24"/>
          <w:szCs w:val="24"/>
        </w:rPr>
        <w:t>%</w:t>
      </w:r>
    </w:p>
    <w:p w14:paraId="4F6ED240" w14:textId="77777777"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 xml:space="preserve"> I do not believe I “give” grades but that grades reflect a combination of your knowledge of the content and the effort you give your studies.  I try to be fair in all aspects of grading and believe in providing you with feedback on areas of excellence and improvement.  Never be afraid to speak with me privately for more information regarding my comments on your graded work.</w:t>
      </w:r>
    </w:p>
    <w:p w14:paraId="6984B372" w14:textId="77777777" w:rsidR="00107064" w:rsidRPr="00F635A2" w:rsidRDefault="00107064" w:rsidP="00107064">
      <w:pPr>
        <w:widowControl w:val="0"/>
        <w:rPr>
          <w:rFonts w:asciiTheme="minorHAnsi" w:hAnsiTheme="minorHAnsi" w:cstheme="minorHAnsi"/>
          <w:bCs/>
          <w:snapToGrid w:val="0"/>
          <w:sz w:val="24"/>
          <w:szCs w:val="24"/>
        </w:rPr>
      </w:pPr>
    </w:p>
    <w:p w14:paraId="22E50038" w14:textId="77777777" w:rsidR="00107064" w:rsidRPr="00F635A2" w:rsidRDefault="00107064" w:rsidP="00107064">
      <w:pPr>
        <w:rPr>
          <w:rFonts w:asciiTheme="minorHAnsi" w:hAnsiTheme="minorHAnsi" w:cstheme="minorHAnsi"/>
          <w:b/>
          <w:sz w:val="24"/>
          <w:szCs w:val="24"/>
          <w:lang w:eastAsia="ja-JP"/>
        </w:rPr>
      </w:pPr>
      <w:r w:rsidRPr="00F635A2">
        <w:rPr>
          <w:rFonts w:asciiTheme="minorHAnsi" w:hAnsiTheme="minorHAnsi" w:cstheme="minorHAnsi"/>
          <w:b/>
          <w:sz w:val="24"/>
          <w:szCs w:val="24"/>
          <w:u w:val="single"/>
          <w:lang w:eastAsia="ja-JP"/>
        </w:rPr>
        <w:t>Paper:</w:t>
      </w:r>
    </w:p>
    <w:p w14:paraId="46463C16" w14:textId="77777777" w:rsidR="00107064" w:rsidRPr="00F635A2" w:rsidRDefault="00107064" w:rsidP="00107064">
      <w:pPr>
        <w:rPr>
          <w:rFonts w:asciiTheme="minorHAnsi" w:hAnsiTheme="minorHAnsi" w:cstheme="minorHAnsi"/>
          <w:sz w:val="24"/>
          <w:szCs w:val="24"/>
          <w:lang w:eastAsia="ja-JP"/>
        </w:rPr>
      </w:pPr>
      <w:r w:rsidRPr="00F635A2">
        <w:rPr>
          <w:rFonts w:asciiTheme="minorHAnsi" w:hAnsiTheme="minorHAnsi" w:cstheme="minorHAnsi"/>
          <w:b/>
          <w:sz w:val="24"/>
          <w:szCs w:val="24"/>
          <w:lang w:eastAsia="ja-JP"/>
        </w:rPr>
        <w:tab/>
      </w:r>
      <w:r w:rsidRPr="00F635A2">
        <w:rPr>
          <w:rFonts w:asciiTheme="minorHAnsi" w:hAnsiTheme="minorHAnsi" w:cstheme="minorHAnsi"/>
          <w:sz w:val="24"/>
          <w:szCs w:val="24"/>
          <w:lang w:eastAsia="ja-JP"/>
        </w:rPr>
        <w:t xml:space="preserve">The paper should follow the guidelines outlined below for formatting purposes.  The paper should be around 15 pages in length.  This is around 4000 words not including the list of references. You will want many citation sources. Usually at least one per page when you write papers like these. You should cover </w:t>
      </w:r>
      <w:proofErr w:type="gramStart"/>
      <w:r w:rsidRPr="00F635A2">
        <w:rPr>
          <w:rFonts w:asciiTheme="minorHAnsi" w:hAnsiTheme="minorHAnsi" w:cstheme="minorHAnsi"/>
          <w:sz w:val="24"/>
          <w:szCs w:val="24"/>
          <w:lang w:eastAsia="ja-JP"/>
        </w:rPr>
        <w:t>all of</w:t>
      </w:r>
      <w:proofErr w:type="gramEnd"/>
      <w:r w:rsidRPr="00F635A2">
        <w:rPr>
          <w:rFonts w:asciiTheme="minorHAnsi" w:hAnsiTheme="minorHAnsi" w:cstheme="minorHAnsi"/>
          <w:sz w:val="24"/>
          <w:szCs w:val="24"/>
          <w:lang w:eastAsia="ja-JP"/>
        </w:rPr>
        <w:t xml:space="preserve"> the major primary sources. You must research the individual, their theories, and applications made of their theories.  The paper may contain a brief section on the biography of the theorist only if it has direct bearing on their theory. (This is rarely necessary. I would suggest not spending time on this until the very end, if at all.)  The bulk of the paper should be a report about the major contributions of this theorist.  You may </w:t>
      </w:r>
      <w:proofErr w:type="gramStart"/>
      <w:r w:rsidRPr="00F635A2">
        <w:rPr>
          <w:rFonts w:asciiTheme="minorHAnsi" w:hAnsiTheme="minorHAnsi" w:cstheme="minorHAnsi"/>
          <w:sz w:val="24"/>
          <w:szCs w:val="24"/>
          <w:lang w:eastAsia="ja-JP"/>
        </w:rPr>
        <w:t>compare and contrast</w:t>
      </w:r>
      <w:proofErr w:type="gramEnd"/>
      <w:r w:rsidRPr="00F635A2">
        <w:rPr>
          <w:rFonts w:asciiTheme="minorHAnsi" w:hAnsiTheme="minorHAnsi" w:cstheme="minorHAnsi"/>
          <w:sz w:val="24"/>
          <w:szCs w:val="24"/>
          <w:lang w:eastAsia="ja-JP"/>
        </w:rPr>
        <w:t xml:space="preserve"> the theorist’s contribution to other theories.  You should also include an application section in the paper.  Discuss ways in which research has developed utilizing your theorist’s thoughts.  (I think the easiest way to do this is to do a search of the person’s name in one of the databases through Galileo.)  </w:t>
      </w:r>
    </w:p>
    <w:p w14:paraId="0F7BE65F" w14:textId="77777777" w:rsidR="00107064" w:rsidRPr="00F635A2" w:rsidRDefault="00107064" w:rsidP="00107064">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You should plan on reading some primary sources for this paper.  Do not use second – hand sources exclusively.  You might find it helpful to begin by reading the chapter of our text and perhaps another secondary source prior to diving into the primary sources. You may use our </w:t>
      </w:r>
      <w:proofErr w:type="gramStart"/>
      <w:r w:rsidRPr="00F635A2">
        <w:rPr>
          <w:rFonts w:asciiTheme="minorHAnsi" w:hAnsiTheme="minorHAnsi" w:cstheme="minorHAnsi"/>
          <w:sz w:val="24"/>
          <w:szCs w:val="24"/>
          <w:lang w:eastAsia="ja-JP"/>
        </w:rPr>
        <w:t>textbook</w:t>
      </w:r>
      <w:proofErr w:type="gramEnd"/>
      <w:r w:rsidRPr="00F635A2">
        <w:rPr>
          <w:rFonts w:asciiTheme="minorHAnsi" w:hAnsiTheme="minorHAnsi" w:cstheme="minorHAnsi"/>
          <w:sz w:val="24"/>
          <w:szCs w:val="24"/>
          <w:lang w:eastAsia="ja-JP"/>
        </w:rPr>
        <w:t xml:space="preserve"> but it should be used minimally. The paper should be written in a formal style </w:t>
      </w:r>
      <w:r w:rsidRPr="00F635A2">
        <w:rPr>
          <w:rFonts w:asciiTheme="minorHAnsi" w:hAnsiTheme="minorHAnsi" w:cstheme="minorHAnsi"/>
          <w:sz w:val="24"/>
          <w:szCs w:val="24"/>
          <w:lang w:eastAsia="ja-JP"/>
        </w:rPr>
        <w:lastRenderedPageBreak/>
        <w:t xml:space="preserve">following ASA guidelines.  You should </w:t>
      </w:r>
      <w:proofErr w:type="gramStart"/>
      <w:r w:rsidRPr="00F635A2">
        <w:rPr>
          <w:rFonts w:asciiTheme="minorHAnsi" w:hAnsiTheme="minorHAnsi" w:cstheme="minorHAnsi"/>
          <w:sz w:val="24"/>
          <w:szCs w:val="24"/>
          <w:lang w:eastAsia="ja-JP"/>
        </w:rPr>
        <w:t>plan ahead</w:t>
      </w:r>
      <w:proofErr w:type="gramEnd"/>
      <w:r w:rsidRPr="00F635A2">
        <w:rPr>
          <w:rFonts w:asciiTheme="minorHAnsi" w:hAnsiTheme="minorHAnsi" w:cstheme="minorHAnsi"/>
          <w:sz w:val="24"/>
          <w:szCs w:val="24"/>
          <w:lang w:eastAsia="ja-JP"/>
        </w:rPr>
        <w:t xml:space="preserve"> to allow time for interlibrary loans to be ordered and arrive.  Loan times vary and may last from one week to one month.  Our library does have some great resources, as does Galileo.  There are also some sources available through the Internet, including some </w:t>
      </w:r>
      <w:proofErr w:type="gramStart"/>
      <w:r w:rsidRPr="00F635A2">
        <w:rPr>
          <w:rFonts w:asciiTheme="minorHAnsi" w:hAnsiTheme="minorHAnsi" w:cstheme="minorHAnsi"/>
          <w:sz w:val="24"/>
          <w:szCs w:val="24"/>
          <w:lang w:eastAsia="ja-JP"/>
        </w:rPr>
        <w:t>full-text</w:t>
      </w:r>
      <w:proofErr w:type="gramEnd"/>
      <w:r w:rsidRPr="00F635A2">
        <w:rPr>
          <w:rFonts w:asciiTheme="minorHAnsi" w:hAnsiTheme="minorHAnsi" w:cstheme="minorHAnsi"/>
          <w:sz w:val="24"/>
          <w:szCs w:val="24"/>
          <w:lang w:eastAsia="ja-JP"/>
        </w:rPr>
        <w:t>.  You should run those by me first though to confirm them.</w:t>
      </w:r>
    </w:p>
    <w:p w14:paraId="1F417DD7" w14:textId="77777777" w:rsidR="00107064" w:rsidRPr="00F635A2" w:rsidRDefault="00107064" w:rsidP="00107064">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Make sure you properly cite your work. If the work is someone else’s ideas, cite it. If in doubt, cite it. Please, cite your work properly. Failure on this point can result in failing grades and no one wants that. </w:t>
      </w:r>
    </w:p>
    <w:p w14:paraId="2E8564D8" w14:textId="77777777" w:rsidR="00107064" w:rsidRPr="00F635A2" w:rsidRDefault="00107064" w:rsidP="00107064">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The paper serves to address many of the objectives of the course.  It will introduce you to in-depth research, doing a literature review, and writing in a formal style.  It will also allow you a more entrenched knowledge of one of the theorists.</w:t>
      </w:r>
    </w:p>
    <w:p w14:paraId="4E7A6DBD" w14:textId="77777777" w:rsidR="00107064" w:rsidRPr="00F635A2" w:rsidRDefault="00107064" w:rsidP="00107064">
      <w:pPr>
        <w:rPr>
          <w:rFonts w:asciiTheme="minorHAnsi" w:hAnsiTheme="minorHAnsi" w:cstheme="minorHAnsi"/>
          <w:sz w:val="24"/>
          <w:szCs w:val="24"/>
          <w:lang w:eastAsia="ja-JP"/>
        </w:rPr>
      </w:pPr>
      <w:r w:rsidRPr="00F635A2">
        <w:rPr>
          <w:rFonts w:asciiTheme="minorHAnsi" w:hAnsiTheme="minorHAnsi" w:cstheme="minorHAnsi"/>
          <w:sz w:val="24"/>
          <w:szCs w:val="24"/>
          <w:lang w:eastAsia="ja-JP"/>
        </w:rPr>
        <w:tab/>
        <w:t xml:space="preserve">In class I will discuss the </w:t>
      </w:r>
      <w:proofErr w:type="gramStart"/>
      <w:r w:rsidRPr="00F635A2">
        <w:rPr>
          <w:rFonts w:asciiTheme="minorHAnsi" w:hAnsiTheme="minorHAnsi" w:cstheme="minorHAnsi"/>
          <w:sz w:val="24"/>
          <w:szCs w:val="24"/>
          <w:lang w:eastAsia="ja-JP"/>
        </w:rPr>
        <w:t>note-cards</w:t>
      </w:r>
      <w:proofErr w:type="gramEnd"/>
      <w:r w:rsidRPr="00F635A2">
        <w:rPr>
          <w:rFonts w:asciiTheme="minorHAnsi" w:hAnsiTheme="minorHAnsi" w:cstheme="minorHAnsi"/>
          <w:sz w:val="24"/>
          <w:szCs w:val="24"/>
          <w:lang w:eastAsia="ja-JP"/>
        </w:rPr>
        <w:t xml:space="preserve"> and outlines that I would like you to use.  The due dates for these are listed in the schedule.  </w:t>
      </w:r>
    </w:p>
    <w:p w14:paraId="49D0B923" w14:textId="77777777" w:rsidR="00107064" w:rsidRPr="00F635A2" w:rsidRDefault="00107064" w:rsidP="00107064">
      <w:pPr>
        <w:ind w:firstLine="720"/>
        <w:rPr>
          <w:rFonts w:asciiTheme="minorHAnsi" w:hAnsiTheme="minorHAnsi" w:cstheme="minorHAnsi"/>
          <w:sz w:val="24"/>
          <w:szCs w:val="24"/>
          <w:u w:val="single"/>
          <w:lang w:eastAsia="ja-JP"/>
        </w:rPr>
      </w:pPr>
    </w:p>
    <w:p w14:paraId="675B4682" w14:textId="77777777" w:rsidR="00107064" w:rsidRPr="00F635A2" w:rsidRDefault="00107064" w:rsidP="00107064">
      <w:pPr>
        <w:ind w:firstLine="720"/>
        <w:rPr>
          <w:rFonts w:asciiTheme="minorHAnsi" w:hAnsiTheme="minorHAnsi" w:cstheme="minorHAnsi"/>
          <w:sz w:val="24"/>
          <w:szCs w:val="24"/>
          <w:lang w:eastAsia="ja-JP"/>
        </w:rPr>
      </w:pPr>
      <w:r w:rsidRPr="00F635A2">
        <w:rPr>
          <w:rFonts w:asciiTheme="minorHAnsi" w:hAnsiTheme="minorHAnsi" w:cstheme="minorHAnsi"/>
          <w:b/>
          <w:sz w:val="24"/>
          <w:szCs w:val="24"/>
          <w:u w:val="single"/>
          <w:lang w:eastAsia="ja-JP"/>
        </w:rPr>
        <w:t>Peer Reviews</w:t>
      </w:r>
      <w:r w:rsidRPr="00F635A2">
        <w:rPr>
          <w:rFonts w:asciiTheme="minorHAnsi" w:hAnsiTheme="minorHAnsi" w:cstheme="minorHAnsi"/>
          <w:sz w:val="24"/>
          <w:szCs w:val="24"/>
          <w:u w:val="single"/>
          <w:lang w:eastAsia="ja-JP"/>
        </w:rPr>
        <w:t>:</w:t>
      </w:r>
      <w:r w:rsidRPr="00F635A2">
        <w:rPr>
          <w:rFonts w:asciiTheme="minorHAnsi" w:hAnsiTheme="minorHAnsi" w:cstheme="minorHAnsi"/>
          <w:sz w:val="24"/>
          <w:szCs w:val="24"/>
          <w:lang w:eastAsia="ja-JP"/>
        </w:rPr>
        <w:t xml:space="preserve"> You will have copies of your draft paper reviewed by your peers in the class and you will review the papers of other students.  You will be assigned several other students’ papers that you must read, assess, and evaluate. Make sure you provide a thorough critique regarding the structure of the paper, grammar, clarity, wordiness, and most definitely, proper citations. This is part of your grade.  You will be graded on your thoroughness in assessing your </w:t>
      </w:r>
      <w:proofErr w:type="gramStart"/>
      <w:r w:rsidRPr="00F635A2">
        <w:rPr>
          <w:rFonts w:asciiTheme="minorHAnsi" w:hAnsiTheme="minorHAnsi" w:cstheme="minorHAnsi"/>
          <w:sz w:val="24"/>
          <w:szCs w:val="24"/>
          <w:lang w:eastAsia="ja-JP"/>
        </w:rPr>
        <w:t>classmates</w:t>
      </w:r>
      <w:proofErr w:type="gramEnd"/>
      <w:r w:rsidRPr="00F635A2">
        <w:rPr>
          <w:rFonts w:asciiTheme="minorHAnsi" w:hAnsiTheme="minorHAnsi" w:cstheme="minorHAnsi"/>
          <w:sz w:val="24"/>
          <w:szCs w:val="24"/>
          <w:lang w:eastAsia="ja-JP"/>
        </w:rPr>
        <w:t xml:space="preserve"> work.  Your final paper will be due after you receive feedback from other students.  </w:t>
      </w:r>
    </w:p>
    <w:p w14:paraId="33ACDE6A" w14:textId="77777777" w:rsidR="00107064" w:rsidRPr="00F635A2" w:rsidRDefault="00107064" w:rsidP="00107064">
      <w:pPr>
        <w:ind w:firstLine="720"/>
        <w:rPr>
          <w:rFonts w:asciiTheme="minorHAnsi" w:hAnsiTheme="minorHAnsi" w:cstheme="minorHAnsi"/>
          <w:sz w:val="24"/>
          <w:szCs w:val="24"/>
          <w:lang w:eastAsia="ja-JP"/>
        </w:rPr>
      </w:pPr>
    </w:p>
    <w:p w14:paraId="09DD65A6" w14:textId="04CFE24C" w:rsidR="00107064" w:rsidRDefault="00107064" w:rsidP="00107064">
      <w:pPr>
        <w:ind w:firstLine="720"/>
        <w:rPr>
          <w:rFonts w:asciiTheme="minorHAnsi" w:hAnsiTheme="minorHAnsi" w:cstheme="minorHAnsi"/>
          <w:b/>
          <w:sz w:val="24"/>
          <w:szCs w:val="24"/>
          <w:lang w:eastAsia="ja-JP"/>
        </w:rPr>
      </w:pPr>
      <w:r w:rsidRPr="00F635A2">
        <w:rPr>
          <w:rFonts w:asciiTheme="minorHAnsi" w:hAnsiTheme="minorHAnsi" w:cstheme="minorHAnsi"/>
          <w:b/>
          <w:sz w:val="24"/>
          <w:szCs w:val="24"/>
          <w:u w:val="single"/>
          <w:lang w:eastAsia="ja-JP"/>
        </w:rPr>
        <w:t>Note Cards:</w:t>
      </w:r>
      <w:r w:rsidRPr="00F635A2">
        <w:rPr>
          <w:rFonts w:asciiTheme="minorHAnsi" w:hAnsiTheme="minorHAnsi" w:cstheme="minorHAnsi"/>
          <w:b/>
          <w:sz w:val="24"/>
          <w:szCs w:val="24"/>
          <w:lang w:eastAsia="ja-JP"/>
        </w:rPr>
        <w:t xml:space="preserve"> </w:t>
      </w:r>
      <w:proofErr w:type="gramStart"/>
      <w:r w:rsidRPr="00F635A2">
        <w:rPr>
          <w:rFonts w:asciiTheme="minorHAnsi" w:hAnsiTheme="minorHAnsi" w:cstheme="minorHAnsi"/>
          <w:sz w:val="24"/>
          <w:szCs w:val="24"/>
          <w:lang w:eastAsia="ja-JP"/>
        </w:rPr>
        <w:t>Yes</w:t>
      </w:r>
      <w:proofErr w:type="gramEnd"/>
      <w:r w:rsidRPr="00F635A2">
        <w:rPr>
          <w:rFonts w:asciiTheme="minorHAnsi" w:hAnsiTheme="minorHAnsi" w:cstheme="minorHAnsi"/>
          <w:sz w:val="24"/>
          <w:szCs w:val="24"/>
          <w:lang w:eastAsia="ja-JP"/>
        </w:rPr>
        <w:t xml:space="preserve"> this is old school</w:t>
      </w:r>
      <w:r w:rsidR="00B22AC2" w:rsidRPr="00F635A2">
        <w:rPr>
          <w:rFonts w:asciiTheme="minorHAnsi" w:hAnsiTheme="minorHAnsi" w:cstheme="minorHAnsi"/>
          <w:sz w:val="24"/>
          <w:szCs w:val="24"/>
          <w:lang w:eastAsia="ja-JP"/>
        </w:rPr>
        <w:t>.</w:t>
      </w:r>
      <w:r w:rsidRPr="00F635A2">
        <w:rPr>
          <w:rFonts w:asciiTheme="minorHAnsi" w:hAnsiTheme="minorHAnsi" w:cstheme="minorHAnsi"/>
          <w:sz w:val="24"/>
          <w:szCs w:val="24"/>
          <w:lang w:eastAsia="ja-JP"/>
        </w:rPr>
        <w:t xml:space="preserve"> </w:t>
      </w:r>
      <w:proofErr w:type="gramStart"/>
      <w:r w:rsidRPr="00F635A2">
        <w:rPr>
          <w:rFonts w:asciiTheme="minorHAnsi" w:hAnsiTheme="minorHAnsi" w:cstheme="minorHAnsi"/>
          <w:sz w:val="24"/>
          <w:szCs w:val="24"/>
          <w:lang w:eastAsia="ja-JP"/>
        </w:rPr>
        <w:t>Yes</w:t>
      </w:r>
      <w:proofErr w:type="gramEnd"/>
      <w:r w:rsidRPr="00F635A2">
        <w:rPr>
          <w:rFonts w:asciiTheme="minorHAnsi" w:hAnsiTheme="minorHAnsi" w:cstheme="minorHAnsi"/>
          <w:sz w:val="24"/>
          <w:szCs w:val="24"/>
          <w:lang w:eastAsia="ja-JP"/>
        </w:rPr>
        <w:t xml:space="preserve"> you may never use this method again. You will want to follow the guidelines set forth in class. The notecards should insure you begin working on the research for the paper early in the semester. They, along with the outline, will help you build your paper. I will measure the size of your note card stack. I will look at the number of resources you have. I will examine the layout of the notecard itself to see if it follows my instructions. You will turn in the notecards as part of the outline as well and I should see additional cards. I may also ask you to turn the notecards in at other times. Begin your research early and try and do some each week. </w:t>
      </w:r>
      <w:r w:rsidRPr="00F635A2">
        <w:rPr>
          <w:rFonts w:asciiTheme="minorHAnsi" w:hAnsiTheme="minorHAnsi" w:cstheme="minorHAnsi"/>
          <w:b/>
          <w:sz w:val="24"/>
          <w:szCs w:val="24"/>
          <w:lang w:eastAsia="ja-JP"/>
        </w:rPr>
        <w:t>Failure to utilize the notecards and turn them in on due dates may result in a failing grade on the notecards, outline, and paper. I reserve the right to assign an “F” to any paper if the student has not created and used notecards.</w:t>
      </w:r>
    </w:p>
    <w:p w14:paraId="3629313C" w14:textId="6552AA67" w:rsidR="00F635A2" w:rsidRDefault="00F635A2" w:rsidP="00107064">
      <w:pPr>
        <w:ind w:firstLine="720"/>
        <w:rPr>
          <w:rFonts w:asciiTheme="minorHAnsi" w:hAnsiTheme="minorHAnsi" w:cstheme="minorHAnsi"/>
          <w:b/>
          <w:sz w:val="24"/>
          <w:szCs w:val="24"/>
          <w:lang w:eastAsia="ja-JP"/>
        </w:rPr>
      </w:pPr>
    </w:p>
    <w:p w14:paraId="170F0170"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Surface learning and Deep learning</w:t>
      </w:r>
      <w:r>
        <w:rPr>
          <w:rFonts w:asciiTheme="minorHAnsi" w:hAnsiTheme="minorHAnsi" w:cstheme="minorHAnsi"/>
          <w:sz w:val="24"/>
          <w:szCs w:val="24"/>
          <w:lang w:eastAsia="ja-JP"/>
        </w:rPr>
        <w:t>:</w:t>
      </w:r>
    </w:p>
    <w:p w14:paraId="35B6EA66"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We know there are multiple ways to learn. It may be helpful to think of the two basic types as surface and deep. Surface learning is memorizing words and ideas, for example. Deep learning means you can apply or recognize their application, through words or examples. REVEL serves as surface learning. You can do this with the textbook open right in front of you. On in-class exams, memorization questions also deal with surface learning. However, there are times that you will find multiple choice questions that are </w:t>
      </w:r>
      <w:proofErr w:type="gramStart"/>
      <w:r>
        <w:rPr>
          <w:rFonts w:asciiTheme="minorHAnsi" w:hAnsiTheme="minorHAnsi" w:cstheme="minorHAnsi"/>
          <w:sz w:val="24"/>
          <w:szCs w:val="24"/>
          <w:lang w:eastAsia="ja-JP"/>
        </w:rPr>
        <w:t>applied</w:t>
      </w:r>
      <w:proofErr w:type="gramEnd"/>
      <w:r>
        <w:rPr>
          <w:rFonts w:asciiTheme="minorHAnsi" w:hAnsiTheme="minorHAnsi" w:cstheme="minorHAnsi"/>
          <w:sz w:val="24"/>
          <w:szCs w:val="24"/>
          <w:lang w:eastAsia="ja-JP"/>
        </w:rPr>
        <w:t xml:space="preserve"> and these represent deep learning. Our discussions together should be a time for us to focus on deep learning. The scrapbook allows for deep learning. Deep learning takes more effort, can tire you out, but produces lasting results. Realize that I have organized our course around these two learning </w:t>
      </w:r>
      <w:proofErr w:type="gramStart"/>
      <w:r>
        <w:rPr>
          <w:rFonts w:asciiTheme="minorHAnsi" w:hAnsiTheme="minorHAnsi" w:cstheme="minorHAnsi"/>
          <w:sz w:val="24"/>
          <w:szCs w:val="24"/>
          <w:lang w:eastAsia="ja-JP"/>
        </w:rPr>
        <w:t>models</w:t>
      </w:r>
      <w:proofErr w:type="gramEnd"/>
      <w:r>
        <w:rPr>
          <w:rFonts w:asciiTheme="minorHAnsi" w:hAnsiTheme="minorHAnsi" w:cstheme="minorHAnsi"/>
          <w:sz w:val="24"/>
          <w:szCs w:val="24"/>
          <w:lang w:eastAsia="ja-JP"/>
        </w:rPr>
        <w:t xml:space="preserve"> and you will experience them both.</w:t>
      </w:r>
    </w:p>
    <w:p w14:paraId="454B142F" w14:textId="77777777" w:rsidR="00F635A2" w:rsidRDefault="00F635A2" w:rsidP="00F635A2">
      <w:pPr>
        <w:rPr>
          <w:rFonts w:asciiTheme="minorHAnsi" w:hAnsiTheme="minorHAnsi" w:cstheme="minorHAnsi"/>
          <w:sz w:val="24"/>
          <w:szCs w:val="24"/>
          <w:lang w:eastAsia="ja-JP"/>
        </w:rPr>
      </w:pPr>
    </w:p>
    <w:p w14:paraId="6C5233B3" w14:textId="77777777" w:rsidR="00F635A2" w:rsidRPr="009B0CF8" w:rsidRDefault="00F635A2" w:rsidP="00F635A2">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Flexibility</w:t>
      </w:r>
      <w:r>
        <w:rPr>
          <w:rFonts w:asciiTheme="minorHAnsi" w:hAnsiTheme="minorHAnsi" w:cstheme="minorHAnsi"/>
          <w:sz w:val="24"/>
          <w:szCs w:val="24"/>
          <w:lang w:eastAsia="ja-JP"/>
        </w:rPr>
        <w:t xml:space="preserve">: </w:t>
      </w:r>
      <w:r w:rsidRPr="00320DBF">
        <w:rPr>
          <w:rFonts w:asciiTheme="minorHAnsi" w:hAnsiTheme="minorHAnsi" w:cstheme="minorHAnsi"/>
          <w:b/>
          <w:bCs/>
          <w:sz w:val="24"/>
          <w:szCs w:val="24"/>
          <w:lang w:eastAsia="ja-JP"/>
        </w:rPr>
        <w:t xml:space="preserve">Note that I reserve the right to amend this syllabus at my discretion. </w:t>
      </w:r>
      <w:r>
        <w:rPr>
          <w:rFonts w:asciiTheme="minorHAnsi" w:hAnsiTheme="minorHAnsi" w:cstheme="minorHAnsi"/>
          <w:sz w:val="24"/>
          <w:szCs w:val="24"/>
          <w:lang w:eastAsia="ja-JP"/>
        </w:rPr>
        <w:t xml:space="preserve">If, for example, we go back to online only, I may find it necessary to alter exams or add assignments. I promise I will only do what I think is </w:t>
      </w:r>
      <w:proofErr w:type="gramStart"/>
      <w:r>
        <w:rPr>
          <w:rFonts w:asciiTheme="minorHAnsi" w:hAnsiTheme="minorHAnsi" w:cstheme="minorHAnsi"/>
          <w:sz w:val="24"/>
          <w:szCs w:val="24"/>
          <w:lang w:eastAsia="ja-JP"/>
        </w:rPr>
        <w:t>fair</w:t>
      </w:r>
      <w:proofErr w:type="gramEnd"/>
      <w:r>
        <w:rPr>
          <w:rFonts w:asciiTheme="minorHAnsi" w:hAnsiTheme="minorHAnsi" w:cstheme="minorHAnsi"/>
          <w:sz w:val="24"/>
          <w:szCs w:val="24"/>
          <w:lang w:eastAsia="ja-JP"/>
        </w:rPr>
        <w:t xml:space="preserve"> but I must be allowed to adapt to situations we may encounter. I promise I will be very thoughtful in any changes I </w:t>
      </w:r>
      <w:proofErr w:type="gramStart"/>
      <w:r>
        <w:rPr>
          <w:rFonts w:asciiTheme="minorHAnsi" w:hAnsiTheme="minorHAnsi" w:cstheme="minorHAnsi"/>
          <w:sz w:val="24"/>
          <w:szCs w:val="24"/>
          <w:lang w:eastAsia="ja-JP"/>
        </w:rPr>
        <w:t>make</w:t>
      </w:r>
      <w:proofErr w:type="gramEnd"/>
      <w:r>
        <w:rPr>
          <w:rFonts w:asciiTheme="minorHAnsi" w:hAnsiTheme="minorHAnsi" w:cstheme="minorHAnsi"/>
          <w:sz w:val="24"/>
          <w:szCs w:val="24"/>
          <w:lang w:eastAsia="ja-JP"/>
        </w:rPr>
        <w:t xml:space="preserve"> and I often make them in consultation with you. </w:t>
      </w:r>
    </w:p>
    <w:p w14:paraId="2896580F" w14:textId="77777777" w:rsidR="00F635A2" w:rsidRDefault="00F635A2" w:rsidP="00F635A2">
      <w:pPr>
        <w:rPr>
          <w:rFonts w:asciiTheme="minorHAnsi" w:hAnsiTheme="minorHAnsi" w:cstheme="minorHAnsi"/>
          <w:sz w:val="24"/>
          <w:szCs w:val="24"/>
          <w:lang w:eastAsia="ja-JP"/>
        </w:rPr>
      </w:pPr>
    </w:p>
    <w:p w14:paraId="2ABCFF02"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All times are set at EST. If you are traveling, know that the due times are based on EST. </w:t>
      </w:r>
    </w:p>
    <w:p w14:paraId="2F6028EE" w14:textId="77777777" w:rsidR="00F635A2" w:rsidRPr="00F635A2" w:rsidRDefault="00F635A2" w:rsidP="00107064">
      <w:pPr>
        <w:ind w:firstLine="720"/>
        <w:rPr>
          <w:rFonts w:asciiTheme="minorHAnsi" w:hAnsiTheme="minorHAnsi" w:cstheme="minorHAnsi"/>
          <w:b/>
          <w:sz w:val="24"/>
          <w:szCs w:val="24"/>
          <w:lang w:eastAsia="ja-JP"/>
        </w:rPr>
      </w:pPr>
    </w:p>
    <w:p w14:paraId="4E32A20E" w14:textId="77777777" w:rsidR="00F635A2" w:rsidRPr="00F635A2" w:rsidRDefault="00F635A2" w:rsidP="00F635A2">
      <w:pPr>
        <w:widowControl w:val="0"/>
        <w:rPr>
          <w:rFonts w:asciiTheme="minorHAnsi" w:hAnsiTheme="minorHAnsi" w:cstheme="minorHAnsi"/>
          <w:b/>
          <w:bCs/>
          <w:snapToGrid w:val="0"/>
          <w:sz w:val="24"/>
          <w:szCs w:val="24"/>
          <w:u w:val="single"/>
        </w:rPr>
      </w:pPr>
      <w:r w:rsidRPr="00F635A2">
        <w:rPr>
          <w:rFonts w:asciiTheme="minorHAnsi" w:hAnsiTheme="minorHAnsi" w:cstheme="minorHAnsi"/>
          <w:b/>
          <w:bCs/>
          <w:snapToGrid w:val="0"/>
          <w:sz w:val="24"/>
          <w:szCs w:val="24"/>
          <w:u w:val="single"/>
        </w:rPr>
        <w:t>Work Guidelines:</w:t>
      </w:r>
    </w:p>
    <w:p w14:paraId="077FCAFB" w14:textId="77777777" w:rsidR="00F635A2" w:rsidRPr="00F635A2" w:rsidRDefault="00F635A2" w:rsidP="00F635A2">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 xml:space="preserve">Any written work for me must be typed, double spaced, with one-inch margins, using a font size of 10 or 12, include page numbers if over one page, and have a title page with your name, the assignment title, the course title, and date.  The title page should be your last page.  This way, I do not see anyone’s name until after I have read and graded the assignment.  All written work over one page should be stapled in the upper left-hand corner.  Presentation does matter for all work.  Please use the ASA writing style guide as a reference for citations.  Use black ink and white paper. Fonts should be times new roman, arial, </w:t>
      </w:r>
      <w:proofErr w:type="spellStart"/>
      <w:r w:rsidRPr="00F635A2">
        <w:rPr>
          <w:rFonts w:asciiTheme="minorHAnsi" w:hAnsiTheme="minorHAnsi" w:cstheme="minorHAnsi"/>
          <w:bCs/>
          <w:snapToGrid w:val="0"/>
          <w:sz w:val="24"/>
          <w:szCs w:val="24"/>
        </w:rPr>
        <w:t>verdana</w:t>
      </w:r>
      <w:proofErr w:type="spellEnd"/>
      <w:r w:rsidRPr="00F635A2">
        <w:rPr>
          <w:rFonts w:asciiTheme="minorHAnsi" w:hAnsiTheme="minorHAnsi" w:cstheme="minorHAnsi"/>
          <w:bCs/>
          <w:snapToGrid w:val="0"/>
          <w:sz w:val="24"/>
          <w:szCs w:val="24"/>
        </w:rPr>
        <w:t xml:space="preserve">, or </w:t>
      </w:r>
      <w:proofErr w:type="spellStart"/>
      <w:r w:rsidRPr="00F635A2">
        <w:rPr>
          <w:rFonts w:asciiTheme="minorHAnsi" w:hAnsiTheme="minorHAnsi" w:cstheme="minorHAnsi"/>
          <w:bCs/>
          <w:snapToGrid w:val="0"/>
          <w:sz w:val="24"/>
          <w:szCs w:val="24"/>
        </w:rPr>
        <w:t>calibri</w:t>
      </w:r>
      <w:proofErr w:type="spellEnd"/>
      <w:r w:rsidRPr="00F635A2">
        <w:rPr>
          <w:rFonts w:asciiTheme="minorHAnsi" w:hAnsiTheme="minorHAnsi" w:cstheme="minorHAnsi"/>
          <w:bCs/>
          <w:snapToGrid w:val="0"/>
          <w:sz w:val="24"/>
          <w:szCs w:val="24"/>
        </w:rPr>
        <w:t>.</w:t>
      </w:r>
    </w:p>
    <w:p w14:paraId="4C9AB522" w14:textId="77777777" w:rsidR="00F635A2" w:rsidRPr="00F635A2" w:rsidRDefault="00F635A2" w:rsidP="00F635A2">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t xml:space="preserve">These instructions are used for all written work unless instructed otherwise.  You should search for scholarly, peer-reviewed articles and scholarly texts.  You will want to focus on issues of operationalization, methodology and statistical approaches, agreement or disagreement among the scholars, and findings.  </w:t>
      </w:r>
    </w:p>
    <w:p w14:paraId="0D913C51" w14:textId="77777777" w:rsidR="00107064" w:rsidRPr="00F635A2" w:rsidRDefault="00107064" w:rsidP="00F635A2">
      <w:pPr>
        <w:rPr>
          <w:rFonts w:asciiTheme="minorHAnsi" w:hAnsiTheme="minorHAnsi" w:cstheme="minorHAnsi"/>
          <w:sz w:val="24"/>
          <w:szCs w:val="24"/>
          <w:lang w:eastAsia="ja-JP"/>
        </w:rPr>
      </w:pPr>
    </w:p>
    <w:p w14:paraId="17C3ACF2" w14:textId="77777777" w:rsidR="00107064" w:rsidRPr="00F635A2" w:rsidRDefault="00107064" w:rsidP="0010706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r>
    </w:p>
    <w:p w14:paraId="48CE7843" w14:textId="77777777" w:rsidR="00107064" w:rsidRPr="00F635A2" w:rsidRDefault="00107064" w:rsidP="00107064">
      <w:pPr>
        <w:pBdr>
          <w:bottom w:val="single" w:sz="4" w:space="1" w:color="auto"/>
        </w:pBdr>
        <w:tabs>
          <w:tab w:val="left" w:pos="3660"/>
          <w:tab w:val="center" w:pos="4680"/>
        </w:tabs>
        <w:rPr>
          <w:rFonts w:asciiTheme="minorHAnsi" w:hAnsiTheme="minorHAnsi" w:cstheme="minorHAnsi"/>
          <w:sz w:val="24"/>
          <w:szCs w:val="24"/>
          <w:lang w:eastAsia="ja-JP"/>
        </w:rPr>
      </w:pPr>
      <w:r w:rsidRPr="00F635A2">
        <w:rPr>
          <w:rFonts w:asciiTheme="minorHAnsi" w:hAnsiTheme="minorHAnsi" w:cstheme="minorHAnsi"/>
          <w:b/>
          <w:sz w:val="24"/>
          <w:szCs w:val="24"/>
          <w:lang w:eastAsia="ja-JP"/>
        </w:rPr>
        <w:tab/>
      </w:r>
      <w:r w:rsidRPr="00F635A2">
        <w:rPr>
          <w:rFonts w:asciiTheme="minorHAnsi" w:hAnsiTheme="minorHAnsi" w:cstheme="minorHAnsi"/>
          <w:b/>
          <w:sz w:val="24"/>
          <w:szCs w:val="24"/>
          <w:lang w:eastAsia="ja-JP"/>
        </w:rPr>
        <w:tab/>
        <w:t>COURSE POLICIES</w:t>
      </w:r>
    </w:p>
    <w:p w14:paraId="33E86C98" w14:textId="77777777" w:rsidR="00107064" w:rsidRPr="00F635A2" w:rsidRDefault="00107064" w:rsidP="00107064">
      <w:pPr>
        <w:widowControl w:val="0"/>
        <w:rPr>
          <w:rFonts w:asciiTheme="minorHAnsi" w:hAnsiTheme="minorHAnsi" w:cstheme="minorHAnsi"/>
          <w:bCs/>
          <w:snapToGrid w:val="0"/>
          <w:sz w:val="24"/>
          <w:szCs w:val="24"/>
        </w:rPr>
      </w:pPr>
    </w:p>
    <w:p w14:paraId="39229A00"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Attendance:</w:t>
      </w:r>
      <w:r w:rsidRPr="00165D92">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7F7AB5A8" w14:textId="77777777" w:rsidR="00F635A2" w:rsidRPr="00165D92" w:rsidRDefault="00F635A2" w:rsidP="00F635A2">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In </w:t>
      </w:r>
      <w:proofErr w:type="spellStart"/>
      <w:r w:rsidRPr="00165D92">
        <w:rPr>
          <w:rFonts w:asciiTheme="minorHAnsi" w:hAnsiTheme="minorHAnsi" w:cstheme="minorHAnsi"/>
          <w:sz w:val="24"/>
          <w:szCs w:val="24"/>
          <w:lang w:eastAsia="ja-JP"/>
        </w:rPr>
        <w:t>eagleweb</w:t>
      </w:r>
      <w:proofErr w:type="spellEnd"/>
      <w:r w:rsidRPr="00165D92">
        <w:rPr>
          <w:rFonts w:asciiTheme="minorHAnsi" w:hAnsiTheme="minorHAnsi" w:cstheme="minorHAnsi"/>
          <w:sz w:val="24"/>
          <w:szCs w:val="24"/>
          <w:lang w:eastAsia="ja-JP"/>
        </w:rPr>
        <w:t xml:space="preserve"> or canvas I will either mark you present, tardy, or absent-unexcused. If you miss </w:t>
      </w:r>
      <w:proofErr w:type="gramStart"/>
      <w:r w:rsidRPr="00165D92">
        <w:rPr>
          <w:rFonts w:asciiTheme="minorHAnsi" w:hAnsiTheme="minorHAnsi" w:cstheme="minorHAnsi"/>
          <w:sz w:val="24"/>
          <w:szCs w:val="24"/>
          <w:lang w:eastAsia="ja-JP"/>
        </w:rPr>
        <w:t>class</w:t>
      </w:r>
      <w:proofErr w:type="gramEnd"/>
      <w:r w:rsidRPr="00165D92">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2197EF0F"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165D92">
        <w:rPr>
          <w:rFonts w:asciiTheme="minorHAnsi" w:hAnsiTheme="minorHAnsi" w:cstheme="minorHAnsi"/>
          <w:sz w:val="24"/>
          <w:szCs w:val="24"/>
          <w:lang w:eastAsia="ja-JP"/>
        </w:rPr>
        <w:t>make arrangements</w:t>
      </w:r>
      <w:proofErr w:type="gramEnd"/>
      <w:r w:rsidRPr="00165D92">
        <w:rPr>
          <w:rFonts w:asciiTheme="minorHAnsi" w:hAnsiTheme="minorHAnsi" w:cstheme="minorHAnsi"/>
          <w:sz w:val="24"/>
          <w:szCs w:val="24"/>
          <w:lang w:eastAsia="ja-JP"/>
        </w:rPr>
        <w:t xml:space="preserve"> if you are more than 15 minutes late.   </w:t>
      </w:r>
    </w:p>
    <w:p w14:paraId="5CBAE432" w14:textId="77777777" w:rsidR="00F635A2" w:rsidRPr="00165D92" w:rsidRDefault="00F635A2" w:rsidP="00F635A2">
      <w:pPr>
        <w:rPr>
          <w:rFonts w:asciiTheme="minorHAnsi" w:hAnsiTheme="minorHAnsi" w:cstheme="minorHAnsi"/>
          <w:sz w:val="24"/>
          <w:szCs w:val="24"/>
          <w:lang w:eastAsia="ja-JP"/>
        </w:rPr>
      </w:pPr>
    </w:p>
    <w:p w14:paraId="08D13287" w14:textId="77777777" w:rsidR="00F635A2" w:rsidRPr="00165D92" w:rsidRDefault="00F635A2" w:rsidP="00F635A2">
      <w:pPr>
        <w:ind w:left="720"/>
        <w:rPr>
          <w:rFonts w:asciiTheme="minorHAnsi" w:hAnsiTheme="minorHAnsi" w:cstheme="minorHAnsi"/>
          <w:sz w:val="24"/>
          <w:szCs w:val="24"/>
          <w:lang w:eastAsia="ja-JP"/>
        </w:rPr>
      </w:pPr>
      <w:r w:rsidRPr="00165D92">
        <w:rPr>
          <w:rFonts w:asciiTheme="minorHAnsi" w:hAnsiTheme="minorHAnsi" w:cstheme="minorHAnsi"/>
          <w:i/>
          <w:sz w:val="24"/>
          <w:szCs w:val="24"/>
          <w:u w:val="single"/>
          <w:lang w:eastAsia="ja-JP"/>
        </w:rPr>
        <w:t>Athletes</w:t>
      </w:r>
      <w:r w:rsidRPr="00165D92">
        <w:rPr>
          <w:rFonts w:asciiTheme="minorHAnsi" w:hAnsiTheme="minorHAnsi" w:cstheme="minorHAnsi"/>
          <w:sz w:val="24"/>
          <w:szCs w:val="24"/>
          <w:lang w:eastAsia="ja-JP"/>
        </w:rPr>
        <w:t xml:space="preserve">: I realize that in many ways you “serve two masters” between your academic and sports life. If you are going to miss a class in which there is an exam, quiz, or </w:t>
      </w:r>
      <w:r w:rsidRPr="00165D92">
        <w:rPr>
          <w:rFonts w:asciiTheme="minorHAnsi" w:hAnsiTheme="minorHAnsi" w:cstheme="minorHAnsi"/>
          <w:sz w:val="24"/>
          <w:szCs w:val="24"/>
          <w:lang w:eastAsia="ja-JP"/>
        </w:rPr>
        <w:lastRenderedPageBreak/>
        <w:t xml:space="preserve">anything that is due or carries a grade, you must complete the Athlete Absence Form available on </w:t>
      </w:r>
      <w:proofErr w:type="spellStart"/>
      <w:r w:rsidRPr="00165D92">
        <w:rPr>
          <w:rFonts w:asciiTheme="minorHAnsi" w:hAnsiTheme="minorHAnsi" w:cstheme="minorHAnsi"/>
          <w:sz w:val="24"/>
          <w:szCs w:val="24"/>
          <w:lang w:eastAsia="ja-JP"/>
        </w:rPr>
        <w:t>eagleweb</w:t>
      </w:r>
      <w:proofErr w:type="spellEnd"/>
      <w:r w:rsidRPr="00165D92">
        <w:rPr>
          <w:rFonts w:asciiTheme="minorHAnsi" w:hAnsiTheme="minorHAnsi" w:cstheme="minorHAnsi"/>
          <w:sz w:val="24"/>
          <w:szCs w:val="24"/>
          <w:lang w:eastAsia="ja-JP"/>
        </w:rPr>
        <w:t xml:space="preserve"> or canvas for this class. This requires that you create a plan with me and have the form signed by your coach. This completed and signed form is due to me a minimum of 72 hours in advance of the absence. This assures both of us that we have a plan for graded material.</w:t>
      </w:r>
      <w:r>
        <w:rPr>
          <w:rFonts w:asciiTheme="minorHAnsi" w:hAnsiTheme="minorHAnsi" w:cstheme="minorHAnsi"/>
          <w:sz w:val="24"/>
          <w:szCs w:val="24"/>
          <w:lang w:eastAsia="ja-JP"/>
        </w:rPr>
        <w:t xml:space="preserve"> This form can be found </w:t>
      </w:r>
      <w:proofErr w:type="gramStart"/>
      <w:r>
        <w:rPr>
          <w:rFonts w:asciiTheme="minorHAnsi" w:hAnsiTheme="minorHAnsi" w:cstheme="minorHAnsi"/>
          <w:sz w:val="24"/>
          <w:szCs w:val="24"/>
          <w:lang w:eastAsia="ja-JP"/>
        </w:rPr>
        <w:t>as  a</w:t>
      </w:r>
      <w:proofErr w:type="gramEnd"/>
      <w:r>
        <w:rPr>
          <w:rFonts w:asciiTheme="minorHAnsi" w:hAnsiTheme="minorHAnsi" w:cstheme="minorHAnsi"/>
          <w:sz w:val="24"/>
          <w:szCs w:val="24"/>
          <w:lang w:eastAsia="ja-JP"/>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5C8C08C8" w14:textId="77777777" w:rsidR="00F635A2" w:rsidRPr="00165D92" w:rsidRDefault="00F635A2" w:rsidP="00F635A2">
      <w:pPr>
        <w:ind w:left="720"/>
        <w:rPr>
          <w:rFonts w:asciiTheme="minorHAnsi" w:hAnsiTheme="minorHAnsi" w:cstheme="minorHAnsi"/>
          <w:sz w:val="24"/>
          <w:szCs w:val="24"/>
          <w:lang w:eastAsia="ja-JP"/>
        </w:rPr>
      </w:pPr>
      <w:r w:rsidRPr="00165D92">
        <w:rPr>
          <w:rFonts w:asciiTheme="minorHAnsi" w:hAnsiTheme="minorHAnsi" w:cstheme="minorHAnsi"/>
          <w:i/>
          <w:iCs/>
          <w:sz w:val="24"/>
          <w:szCs w:val="24"/>
          <w:u w:val="single"/>
          <w:lang w:eastAsia="ja-JP"/>
        </w:rPr>
        <w:t>Quarantine</w:t>
      </w:r>
      <w:r>
        <w:rPr>
          <w:rFonts w:asciiTheme="minorHAnsi" w:hAnsiTheme="minorHAnsi" w:cstheme="minorHAnsi"/>
          <w:i/>
          <w:iCs/>
          <w:sz w:val="24"/>
          <w:szCs w:val="24"/>
          <w:u w:val="single"/>
          <w:lang w:eastAsia="ja-JP"/>
        </w:rPr>
        <w:t xml:space="preserve"> or isolation</w:t>
      </w:r>
      <w:r w:rsidRPr="00165D92">
        <w:rPr>
          <w:rFonts w:asciiTheme="minorHAnsi" w:hAnsiTheme="minorHAnsi" w:cstheme="minorHAnsi"/>
          <w:sz w:val="24"/>
          <w:szCs w:val="24"/>
          <w:lang w:eastAsia="ja-JP"/>
        </w:rPr>
        <w:t xml:space="preserve">: I hope this does not happen to any of you. But we need to be prepared. At a minimum, treat your absence as you would a normal absence. Ask fellow students to record the class, to share notes, and to help you. I </w:t>
      </w:r>
      <w:proofErr w:type="spellStart"/>
      <w:r w:rsidRPr="00165D92">
        <w:rPr>
          <w:rFonts w:asciiTheme="minorHAnsi" w:hAnsiTheme="minorHAnsi" w:cstheme="minorHAnsi"/>
          <w:sz w:val="24"/>
          <w:szCs w:val="24"/>
          <w:lang w:eastAsia="ja-JP"/>
        </w:rPr>
        <w:t>can not</w:t>
      </w:r>
      <w:proofErr w:type="spellEnd"/>
      <w:r w:rsidRPr="00165D92">
        <w:rPr>
          <w:rFonts w:asciiTheme="minorHAnsi" w:hAnsiTheme="minorHAnsi" w:cstheme="minorHAnsi"/>
          <w:sz w:val="24"/>
          <w:szCs w:val="24"/>
          <w:lang w:eastAsia="ja-JP"/>
        </w:rPr>
        <w:t xml:space="preserve"> guarantee that I will be able to video our class. I may try but this also means you will need a computer and camera to access our class engagement. </w:t>
      </w:r>
    </w:p>
    <w:p w14:paraId="0339D327" w14:textId="77777777" w:rsidR="00F635A2" w:rsidRPr="00165D92" w:rsidRDefault="00F635A2" w:rsidP="00F635A2">
      <w:pPr>
        <w:ind w:left="720"/>
        <w:rPr>
          <w:rFonts w:asciiTheme="minorHAnsi" w:hAnsiTheme="minorHAnsi" w:cstheme="minorHAnsi"/>
          <w:sz w:val="24"/>
          <w:szCs w:val="24"/>
          <w:lang w:eastAsia="ja-JP"/>
        </w:rPr>
      </w:pPr>
    </w:p>
    <w:p w14:paraId="5C662142" w14:textId="77777777" w:rsidR="00F635A2" w:rsidRPr="00165D92" w:rsidRDefault="00F635A2" w:rsidP="00F635A2">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Food and Beverages</w:t>
      </w:r>
      <w:r w:rsidRPr="00165D92">
        <w:rPr>
          <w:rFonts w:asciiTheme="minorHAnsi" w:hAnsiTheme="minorHAnsi" w:cstheme="minorHAnsi"/>
          <w:b/>
          <w:sz w:val="24"/>
          <w:szCs w:val="24"/>
          <w:lang w:eastAsia="ja-JP"/>
        </w:rPr>
        <w:t>:</w:t>
      </w:r>
      <w:r w:rsidRPr="00165D92">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5516D39E" w14:textId="77777777" w:rsidR="00F635A2" w:rsidRPr="00165D92" w:rsidRDefault="00F635A2" w:rsidP="00F635A2">
      <w:pPr>
        <w:rPr>
          <w:rFonts w:asciiTheme="minorHAnsi" w:hAnsiTheme="minorHAnsi" w:cstheme="minorHAnsi"/>
          <w:sz w:val="24"/>
          <w:szCs w:val="24"/>
          <w:u w:val="single"/>
          <w:lang w:eastAsia="ja-JP"/>
        </w:rPr>
      </w:pPr>
    </w:p>
    <w:p w14:paraId="67C141CB" w14:textId="77777777" w:rsidR="00F635A2" w:rsidRDefault="00F635A2" w:rsidP="00F635A2">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Phones:</w:t>
      </w:r>
      <w:r w:rsidRPr="00165D92">
        <w:rPr>
          <w:rFonts w:asciiTheme="minorHAnsi" w:hAnsiTheme="minorHAnsi" w:cstheme="minorHAnsi"/>
          <w:sz w:val="24"/>
          <w:szCs w:val="24"/>
          <w:lang w:eastAsia="ja-JP"/>
        </w:rPr>
        <w:t xml:space="preserve"> </w:t>
      </w:r>
      <w:r w:rsidRPr="00165D92">
        <w:rPr>
          <w:rFonts w:asciiTheme="minorHAnsi" w:hAnsiTheme="minorHAnsi" w:cstheme="minorHAnsi"/>
          <w:b/>
          <w:i/>
          <w:sz w:val="24"/>
          <w:szCs w:val="24"/>
          <w:lang w:eastAsia="ja-JP"/>
        </w:rPr>
        <w:t xml:space="preserve">Please do not text during class.  </w:t>
      </w:r>
      <w:r w:rsidRPr="00165D92">
        <w:rPr>
          <w:rFonts w:asciiTheme="minorHAnsi" w:hAnsiTheme="minorHAnsi" w:cstheme="minorHAnsi"/>
          <w:sz w:val="24"/>
          <w:szCs w:val="24"/>
          <w:lang w:eastAsia="ja-JP"/>
        </w:rPr>
        <w:t xml:space="preserve">It is very distracting to me when you text message, please do not do it. </w:t>
      </w:r>
      <w:r w:rsidRPr="00165D92">
        <w:rPr>
          <w:rFonts w:asciiTheme="minorHAnsi" w:hAnsiTheme="minorHAnsi" w:cstheme="minorHAnsi"/>
          <w:sz w:val="24"/>
          <w:szCs w:val="24"/>
          <w:u w:val="single"/>
          <w:lang w:eastAsia="ja-JP"/>
        </w:rPr>
        <w:t>Can we all agree to a class policy that we will not text during class?</w:t>
      </w:r>
      <w:r>
        <w:rPr>
          <w:rFonts w:asciiTheme="minorHAnsi" w:hAnsiTheme="minorHAnsi" w:cstheme="minorHAnsi"/>
          <w:sz w:val="24"/>
          <w:szCs w:val="24"/>
          <w:u w:val="single"/>
          <w:lang w:eastAsia="ja-JP"/>
        </w:rPr>
        <w:t xml:space="preserve"> </w:t>
      </w:r>
      <w:r w:rsidRPr="00165D92">
        <w:rPr>
          <w:rFonts w:asciiTheme="minorHAnsi" w:hAnsiTheme="minorHAnsi" w:cstheme="minorHAnsi"/>
          <w:b/>
          <w:i/>
          <w:sz w:val="24"/>
          <w:szCs w:val="24"/>
          <w:lang w:eastAsia="ja-JP"/>
        </w:rPr>
        <w:t>Please put them on vibrate during class</w:t>
      </w:r>
      <w:r w:rsidRPr="00165D92">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7C05EA13"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09F1D93C" w14:textId="77777777" w:rsidR="00F635A2" w:rsidRDefault="00F635A2" w:rsidP="00F635A2">
      <w:pPr>
        <w:rPr>
          <w:rFonts w:asciiTheme="minorHAnsi" w:hAnsiTheme="minorHAnsi" w:cstheme="minorHAnsi"/>
          <w:sz w:val="24"/>
          <w:szCs w:val="24"/>
          <w:lang w:eastAsia="ja-JP"/>
        </w:rPr>
      </w:pPr>
    </w:p>
    <w:p w14:paraId="1E278FDE"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Laptops in class:</w:t>
      </w:r>
    </w:p>
    <w:p w14:paraId="6EC6EC8C"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606D99D7" w14:textId="77777777" w:rsidR="00F635A2" w:rsidRPr="00861DA0" w:rsidRDefault="00F635A2" w:rsidP="00F635A2">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If you choose to utilize a laptop </w:t>
      </w:r>
      <w:proofErr w:type="gramStart"/>
      <w:r w:rsidRPr="00165D92">
        <w:rPr>
          <w:rFonts w:asciiTheme="minorHAnsi" w:hAnsiTheme="minorHAnsi" w:cstheme="minorHAnsi"/>
          <w:sz w:val="24"/>
          <w:szCs w:val="24"/>
          <w:lang w:eastAsia="ja-JP"/>
        </w:rPr>
        <w:t>computer</w:t>
      </w:r>
      <w:proofErr w:type="gramEnd"/>
      <w:r w:rsidRPr="00165D92">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165D92">
        <w:rPr>
          <w:rFonts w:asciiTheme="minorHAnsi" w:hAnsiTheme="minorHAnsi" w:cstheme="minorHAnsi"/>
          <w:sz w:val="24"/>
          <w:szCs w:val="24"/>
          <w:lang w:eastAsia="ja-JP"/>
        </w:rPr>
        <w:t>pretty loud</w:t>
      </w:r>
      <w:proofErr w:type="gramEnd"/>
      <w:r w:rsidRPr="00165D92">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165D92">
        <w:rPr>
          <w:rFonts w:asciiTheme="minorHAnsi" w:hAnsiTheme="minorHAnsi" w:cstheme="minorHAnsi"/>
          <w:sz w:val="24"/>
          <w:szCs w:val="24"/>
          <w:lang w:eastAsia="ja-JP"/>
        </w:rPr>
        <w:t>class’</w:t>
      </w:r>
      <w:proofErr w:type="spellEnd"/>
      <w:r w:rsidRPr="00165D92">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67B3A4FF" w14:textId="77777777" w:rsidR="00F635A2" w:rsidRPr="00165D92" w:rsidRDefault="00F635A2" w:rsidP="00F635A2">
      <w:pPr>
        <w:rPr>
          <w:rFonts w:asciiTheme="minorHAnsi" w:hAnsiTheme="minorHAnsi" w:cstheme="minorHAnsi"/>
          <w:b/>
          <w:sz w:val="24"/>
          <w:szCs w:val="24"/>
          <w:u w:val="single"/>
          <w:lang w:eastAsia="ja-JP"/>
        </w:rPr>
      </w:pPr>
    </w:p>
    <w:p w14:paraId="71CDA6F2" w14:textId="77777777" w:rsidR="00F635A2" w:rsidRDefault="00F635A2" w:rsidP="00F635A2">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Honor’s Code</w:t>
      </w:r>
      <w:r w:rsidRPr="00165D92">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w:t>
      </w:r>
      <w:r>
        <w:rPr>
          <w:rFonts w:asciiTheme="minorHAnsi" w:hAnsiTheme="minorHAnsi" w:cstheme="minorHAnsi"/>
          <w:sz w:val="24"/>
          <w:szCs w:val="24"/>
          <w:lang w:eastAsia="ja-JP"/>
        </w:rPr>
        <w:t xml:space="preserve">, </w:t>
      </w:r>
      <w:r w:rsidRPr="00165D92">
        <w:rPr>
          <w:rFonts w:asciiTheme="minorHAnsi" w:hAnsiTheme="minorHAnsi" w:cstheme="minorHAnsi"/>
          <w:sz w:val="24"/>
          <w:szCs w:val="24"/>
          <w:lang w:eastAsia="ja-JP"/>
        </w:rPr>
        <w:t>you</w:t>
      </w:r>
      <w:r>
        <w:rPr>
          <w:rFonts w:asciiTheme="minorHAnsi" w:hAnsiTheme="minorHAnsi" w:cstheme="minorHAnsi"/>
          <w:sz w:val="24"/>
          <w:szCs w:val="24"/>
          <w:lang w:eastAsia="ja-JP"/>
        </w:rPr>
        <w:t xml:space="preserve"> may receive punishment up to</w:t>
      </w:r>
      <w:r w:rsidRPr="00165D92">
        <w:rPr>
          <w:rFonts w:asciiTheme="minorHAnsi" w:hAnsiTheme="minorHAnsi" w:cstheme="minorHAnsi"/>
          <w:sz w:val="24"/>
          <w:szCs w:val="24"/>
          <w:lang w:eastAsia="ja-JP"/>
        </w:rPr>
        <w:t xml:space="preserve"> fail</w:t>
      </w:r>
      <w:r>
        <w:rPr>
          <w:rFonts w:asciiTheme="minorHAnsi" w:hAnsiTheme="minorHAnsi" w:cstheme="minorHAnsi"/>
          <w:sz w:val="24"/>
          <w:szCs w:val="24"/>
          <w:lang w:eastAsia="ja-JP"/>
        </w:rPr>
        <w:t>ing</w:t>
      </w:r>
      <w:r w:rsidRPr="00165D92">
        <w:rPr>
          <w:rFonts w:asciiTheme="minorHAnsi" w:hAnsiTheme="minorHAnsi" w:cstheme="minorHAnsi"/>
          <w:sz w:val="24"/>
          <w:szCs w:val="24"/>
          <w:lang w:eastAsia="ja-JP"/>
        </w:rPr>
        <w:t xml:space="preserve"> the course.</w:t>
      </w:r>
    </w:p>
    <w:p w14:paraId="798A89B9" w14:textId="77777777" w:rsidR="00F635A2" w:rsidRDefault="00F635A2" w:rsidP="00F635A2">
      <w:pPr>
        <w:rPr>
          <w:rFonts w:asciiTheme="minorHAnsi" w:hAnsiTheme="minorHAnsi" w:cstheme="minorHAnsi"/>
          <w:sz w:val="24"/>
          <w:szCs w:val="24"/>
          <w:lang w:eastAsia="ja-JP"/>
        </w:rPr>
      </w:pPr>
    </w:p>
    <w:p w14:paraId="52D26921" w14:textId="77777777" w:rsidR="00F635A2" w:rsidRPr="00861DA0" w:rsidRDefault="00F635A2" w:rsidP="00F635A2">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Artificial Intelligence</w:t>
      </w:r>
      <w:r>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Pr>
          <w:rFonts w:asciiTheme="minorHAnsi" w:hAnsiTheme="minorHAnsi" w:cstheme="minorHAnsi"/>
          <w:sz w:val="24"/>
          <w:szCs w:val="24"/>
          <w:lang w:eastAsia="ja-JP"/>
        </w:rPr>
        <w:t>particular AI</w:t>
      </w:r>
      <w:proofErr w:type="gramEnd"/>
      <w:r>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w:t>
      </w:r>
      <w:proofErr w:type="spellStart"/>
      <w:r>
        <w:rPr>
          <w:rFonts w:asciiTheme="minorHAnsi" w:hAnsiTheme="minorHAnsi" w:cstheme="minorHAnsi"/>
          <w:sz w:val="24"/>
          <w:szCs w:val="24"/>
          <w:lang w:eastAsia="ja-JP"/>
        </w:rPr>
        <w:t>ChatGPT</w:t>
      </w:r>
      <w:proofErr w:type="spellEnd"/>
      <w:r>
        <w:rPr>
          <w:rFonts w:asciiTheme="minorHAnsi" w:hAnsiTheme="minorHAnsi" w:cstheme="minorHAnsi"/>
          <w:sz w:val="24"/>
          <w:szCs w:val="24"/>
          <w:lang w:eastAsia="ja-JP"/>
        </w:rPr>
        <w:t xml:space="preserve"> (free) and Claude 2 (also free).</w:t>
      </w:r>
    </w:p>
    <w:p w14:paraId="6D17F89E" w14:textId="77777777" w:rsidR="00F635A2" w:rsidRPr="00165D92" w:rsidRDefault="00F635A2" w:rsidP="00F635A2">
      <w:pPr>
        <w:rPr>
          <w:rFonts w:asciiTheme="minorHAnsi" w:hAnsiTheme="minorHAnsi" w:cstheme="minorHAnsi"/>
          <w:sz w:val="24"/>
          <w:szCs w:val="24"/>
          <w:lang w:eastAsia="ja-JP"/>
        </w:rPr>
      </w:pPr>
    </w:p>
    <w:p w14:paraId="4BA9B93D" w14:textId="77777777" w:rsidR="00F635A2" w:rsidRDefault="00F635A2" w:rsidP="00F635A2">
      <w:pPr>
        <w:rPr>
          <w:rFonts w:asciiTheme="minorHAnsi" w:hAnsiTheme="minorHAnsi" w:cstheme="minorHAnsi"/>
          <w:sz w:val="24"/>
          <w:szCs w:val="24"/>
          <w:lang w:eastAsia="ja-JP"/>
        </w:rPr>
      </w:pPr>
      <w:r w:rsidRPr="00165D92">
        <w:rPr>
          <w:rFonts w:asciiTheme="minorHAnsi" w:hAnsiTheme="minorHAnsi" w:cstheme="minorHAnsi"/>
          <w:b/>
          <w:bCs/>
          <w:sz w:val="24"/>
          <w:szCs w:val="24"/>
          <w:u w:val="single"/>
          <w:lang w:eastAsia="ja-JP"/>
        </w:rPr>
        <w:t>Dress</w:t>
      </w:r>
      <w:r>
        <w:rPr>
          <w:rFonts w:asciiTheme="minorHAnsi" w:hAnsiTheme="minorHAnsi" w:cstheme="minorHAnsi"/>
          <w:b/>
          <w:bCs/>
          <w:sz w:val="24"/>
          <w:szCs w:val="24"/>
          <w:u w:val="single"/>
          <w:lang w:eastAsia="ja-JP"/>
        </w:rPr>
        <w:t xml:space="preserve"> </w:t>
      </w:r>
      <w:r w:rsidRPr="00165D92">
        <w:rPr>
          <w:rFonts w:asciiTheme="minorHAnsi" w:hAnsiTheme="minorHAnsi" w:cstheme="minorHAnsi"/>
          <w:b/>
          <w:bCs/>
          <w:sz w:val="24"/>
          <w:szCs w:val="24"/>
          <w:u w:val="single"/>
          <w:lang w:eastAsia="ja-JP"/>
        </w:rPr>
        <w:t>Code:</w:t>
      </w:r>
      <w:r w:rsidRPr="00165D92">
        <w:rPr>
          <w:rFonts w:asciiTheme="minorHAnsi" w:hAnsiTheme="minorHAnsi" w:cstheme="minorHAnsi"/>
          <w:sz w:val="24"/>
          <w:szCs w:val="24"/>
          <w:lang w:eastAsia="ja-JP"/>
        </w:rPr>
        <w:t xml:space="preserve"> In class I will ask that </w:t>
      </w:r>
      <w:r w:rsidRPr="00165D92">
        <w:rPr>
          <w:rFonts w:asciiTheme="minorHAnsi" w:hAnsiTheme="minorHAnsi" w:cstheme="minorHAnsi"/>
          <w:b/>
          <w:sz w:val="24"/>
          <w:szCs w:val="24"/>
          <w:lang w:eastAsia="ja-JP"/>
        </w:rPr>
        <w:t>all hats be removed for exams</w:t>
      </w:r>
      <w:r w:rsidRPr="00165D92">
        <w:rPr>
          <w:rFonts w:asciiTheme="minorHAnsi" w:hAnsiTheme="minorHAnsi" w:cstheme="minorHAnsi"/>
          <w:sz w:val="24"/>
          <w:szCs w:val="24"/>
          <w:lang w:eastAsia="ja-JP"/>
        </w:rPr>
        <w:t xml:space="preserve">.  All material should be closed and stored away from you.  Please try and spread out (as much as this is possible.)  </w:t>
      </w:r>
      <w:r>
        <w:rPr>
          <w:rFonts w:asciiTheme="minorHAnsi" w:hAnsiTheme="minorHAnsi" w:cstheme="minorHAnsi"/>
          <w:sz w:val="24"/>
          <w:szCs w:val="24"/>
          <w:lang w:eastAsia="ja-JP"/>
        </w:rPr>
        <w:t>Do not</w:t>
      </w:r>
      <w:r w:rsidRPr="00165D92">
        <w:rPr>
          <w:rFonts w:asciiTheme="minorHAnsi" w:hAnsiTheme="minorHAnsi" w:cstheme="minorHAnsi"/>
          <w:sz w:val="24"/>
          <w:szCs w:val="24"/>
          <w:lang w:eastAsia="ja-JP"/>
        </w:rPr>
        <w:t xml:space="preserve"> wear pajamas to class.  At least throw on some clean sweatpants </w:t>
      </w:r>
      <w:r>
        <w:rPr>
          <w:rFonts w:asciiTheme="minorHAnsi" w:hAnsiTheme="minorHAnsi" w:cstheme="minorHAnsi"/>
          <w:sz w:val="24"/>
          <w:szCs w:val="24"/>
          <w:lang w:eastAsia="ja-JP"/>
        </w:rPr>
        <w:t xml:space="preserve">(you might call them joggers) </w:t>
      </w:r>
      <w:r w:rsidRPr="00165D92">
        <w:rPr>
          <w:rFonts w:asciiTheme="minorHAnsi" w:hAnsiTheme="minorHAnsi" w:cstheme="minorHAnsi"/>
          <w:sz w:val="24"/>
          <w:szCs w:val="24"/>
          <w:lang w:eastAsia="ja-JP"/>
        </w:rPr>
        <w:t xml:space="preserve">and some sandals or tennis shoes rather than frizzy slippers and little kitty bottoms.  </w:t>
      </w:r>
      <w:r>
        <w:rPr>
          <w:rFonts w:asciiTheme="minorHAnsi" w:hAnsiTheme="minorHAnsi" w:cstheme="minorHAnsi"/>
          <w:sz w:val="24"/>
          <w:szCs w:val="24"/>
          <w:lang w:eastAsia="ja-JP"/>
        </w:rPr>
        <w:t xml:space="preserve">I may ask you to leave the class if you appear in pajamas or clothing that is not appropriate. Appropriate clothing means you have put some thought into being in a professional environment. Please dress modestly, especially if in doubt. </w:t>
      </w:r>
    </w:p>
    <w:p w14:paraId="49342C1B"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Pr>
          <w:rFonts w:asciiTheme="minorHAnsi" w:hAnsiTheme="minorHAnsi" w:cstheme="minorHAnsi"/>
          <w:sz w:val="24"/>
          <w:szCs w:val="24"/>
          <w:lang w:eastAsia="ja-JP"/>
        </w:rPr>
        <w:t>you</w:t>
      </w:r>
      <w:proofErr w:type="gramEnd"/>
      <w:r>
        <w:rPr>
          <w:rFonts w:asciiTheme="minorHAnsi" w:hAnsiTheme="minorHAnsi" w:cstheme="minorHAnsi"/>
          <w:sz w:val="24"/>
          <w:szCs w:val="24"/>
          <w:lang w:eastAsia="ja-JP"/>
        </w:rPr>
        <w:t xml:space="preserve"> hair looks much better than you think, even on your hair emergency days. </w:t>
      </w:r>
    </w:p>
    <w:p w14:paraId="718CE491" w14:textId="77777777" w:rsidR="00F635A2" w:rsidRPr="00165D9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Treat our time together with some respect.</w:t>
      </w:r>
    </w:p>
    <w:p w14:paraId="452989EF" w14:textId="77777777" w:rsidR="00F635A2" w:rsidRPr="00165D92" w:rsidRDefault="00F635A2" w:rsidP="00F635A2">
      <w:pPr>
        <w:rPr>
          <w:rFonts w:asciiTheme="minorHAnsi" w:hAnsiTheme="minorHAnsi" w:cstheme="minorHAnsi"/>
          <w:sz w:val="24"/>
          <w:szCs w:val="24"/>
          <w:lang w:eastAsia="ja-JP"/>
        </w:rPr>
      </w:pPr>
    </w:p>
    <w:p w14:paraId="659D6805" w14:textId="77777777" w:rsidR="00F635A2" w:rsidRPr="00165D92" w:rsidRDefault="00F635A2" w:rsidP="00F635A2">
      <w:pPr>
        <w:rPr>
          <w:rFonts w:asciiTheme="minorHAnsi" w:hAnsiTheme="minorHAnsi" w:cstheme="minorHAnsi"/>
          <w:i/>
          <w:sz w:val="28"/>
          <w:szCs w:val="24"/>
        </w:rPr>
      </w:pPr>
      <w:r w:rsidRPr="00165D92">
        <w:rPr>
          <w:rFonts w:asciiTheme="minorHAnsi" w:hAnsiTheme="minorHAnsi" w:cstheme="minorHAnsi"/>
          <w:b/>
          <w:sz w:val="24"/>
          <w:szCs w:val="24"/>
          <w:u w:val="single"/>
          <w:lang w:eastAsia="ja-JP"/>
        </w:rPr>
        <w:t>Audio Recordings</w:t>
      </w:r>
      <w:proofErr w:type="gramStart"/>
      <w:r w:rsidRPr="00165D92">
        <w:rPr>
          <w:rFonts w:asciiTheme="minorHAnsi" w:hAnsiTheme="minorHAnsi" w:cstheme="minorHAnsi"/>
          <w:b/>
          <w:sz w:val="24"/>
          <w:szCs w:val="24"/>
          <w:u w:val="single"/>
          <w:lang w:eastAsia="ja-JP"/>
        </w:rPr>
        <w:t xml:space="preserve">: </w:t>
      </w:r>
      <w:r w:rsidRPr="00165D92">
        <w:rPr>
          <w:rFonts w:asciiTheme="minorHAnsi" w:hAnsiTheme="minorHAnsi" w:cstheme="minorHAnsi"/>
          <w:sz w:val="24"/>
          <w:szCs w:val="24"/>
        </w:rPr>
        <w:t xml:space="preserve"> </w:t>
      </w:r>
      <w:r w:rsidRPr="00AE4E95">
        <w:rPr>
          <w:rFonts w:asciiTheme="minorHAnsi" w:hAnsiTheme="minorHAnsi" w:cstheme="minorHAnsi"/>
          <w:i/>
          <w:sz w:val="24"/>
          <w:szCs w:val="22"/>
        </w:rPr>
        <w:t>“</w:t>
      </w:r>
      <w:proofErr w:type="gramEnd"/>
      <w:r w:rsidRPr="00AE4E95">
        <w:rPr>
          <w:rFonts w:asciiTheme="minorHAnsi" w:hAnsiTheme="minorHAnsi" w:cstheme="minorHAnsi"/>
          <w:i/>
          <w:sz w:val="24"/>
          <w:szCs w:val="22"/>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62AC6B9E" w14:textId="77777777" w:rsidR="00F635A2" w:rsidRPr="00165D92" w:rsidRDefault="00F635A2" w:rsidP="00F635A2">
      <w:pPr>
        <w:rPr>
          <w:rFonts w:asciiTheme="minorHAnsi" w:hAnsiTheme="minorHAnsi" w:cstheme="minorHAnsi"/>
          <w:sz w:val="24"/>
          <w:szCs w:val="24"/>
        </w:rPr>
      </w:pPr>
    </w:p>
    <w:p w14:paraId="0BA98A82" w14:textId="77777777" w:rsidR="00F635A2" w:rsidRDefault="00F635A2" w:rsidP="00F635A2">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own the copyrights to our class lectures. You may not record me in any way without my permission. You cannot post or upload my image, my work, or my audio delivery without my permission. </w:t>
      </w:r>
    </w:p>
    <w:p w14:paraId="0233453E" w14:textId="77777777" w:rsidR="00F635A2" w:rsidRPr="008A00A0" w:rsidRDefault="00F635A2" w:rsidP="00F635A2">
      <w:pPr>
        <w:ind w:firstLine="720"/>
        <w:rPr>
          <w:rFonts w:asciiTheme="minorHAnsi" w:hAnsiTheme="minorHAnsi" w:cstheme="minorHAnsi"/>
          <w:sz w:val="24"/>
          <w:szCs w:val="24"/>
          <w:lang w:eastAsia="ja-JP"/>
        </w:rPr>
      </w:pPr>
    </w:p>
    <w:p w14:paraId="03F40EDA" w14:textId="77777777" w:rsidR="00F635A2" w:rsidRDefault="00F635A2" w:rsidP="00F635A2">
      <w:pPr>
        <w:rPr>
          <w:rFonts w:asciiTheme="minorHAnsi" w:hAnsiTheme="minorHAnsi" w:cstheme="minorHAnsi"/>
          <w:sz w:val="24"/>
          <w:szCs w:val="24"/>
          <w:lang w:eastAsia="ja-JP"/>
        </w:rPr>
      </w:pPr>
      <w:r w:rsidRPr="008A00A0">
        <w:rPr>
          <w:rFonts w:asciiTheme="minorHAnsi" w:hAnsiTheme="minorHAnsi" w:cstheme="minorHAnsi"/>
          <w:b/>
          <w:bCs/>
          <w:sz w:val="24"/>
          <w:szCs w:val="24"/>
          <w:u w:val="single"/>
          <w:lang w:eastAsia="ja-JP"/>
        </w:rPr>
        <w:t xml:space="preserve">Missed graded assignments: </w:t>
      </w:r>
      <w:r w:rsidRPr="008A00A0">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w:t>
      </w:r>
      <w:r>
        <w:rPr>
          <w:rFonts w:asciiTheme="minorHAnsi" w:hAnsiTheme="minorHAnsi" w:cstheme="minorHAnsi"/>
          <w:sz w:val="24"/>
          <w:szCs w:val="24"/>
          <w:lang w:eastAsia="ja-JP"/>
        </w:rPr>
        <w:t>could</w:t>
      </w:r>
      <w:r w:rsidRPr="008A00A0">
        <w:rPr>
          <w:rFonts w:asciiTheme="minorHAnsi" w:hAnsiTheme="minorHAnsi" w:cstheme="minorHAnsi"/>
          <w:sz w:val="24"/>
          <w:szCs w:val="24"/>
          <w:lang w:eastAsia="ja-JP"/>
        </w:rPr>
        <w:t xml:space="preserve"> be used for both exam 1 and exam 2. This is only at his discretion. It will only occur once per semester per student. Do not plan to use this. It is for emergencies and requires Dr. Gregory’s permission.</w:t>
      </w:r>
      <w:r>
        <w:rPr>
          <w:rFonts w:asciiTheme="minorHAnsi" w:hAnsiTheme="minorHAnsi" w:cstheme="minorHAnsi"/>
          <w:sz w:val="24"/>
          <w:szCs w:val="24"/>
          <w:lang w:eastAsia="ja-JP"/>
        </w:rPr>
        <w:t xml:space="preserve"> I have the right to deny any request. This is NOT automatic. </w:t>
      </w:r>
    </w:p>
    <w:p w14:paraId="44EA84EF"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You may have a very legitimate excuse for missing an exam. If you speak with Dr. </w:t>
      </w:r>
      <w:proofErr w:type="gramStart"/>
      <w:r>
        <w:rPr>
          <w:rFonts w:asciiTheme="minorHAnsi" w:hAnsiTheme="minorHAnsi" w:cstheme="minorHAnsi"/>
          <w:sz w:val="24"/>
          <w:szCs w:val="24"/>
          <w:lang w:eastAsia="ja-JP"/>
        </w:rPr>
        <w:t>Gregory</w:t>
      </w:r>
      <w:proofErr w:type="gramEnd"/>
      <w:r>
        <w:rPr>
          <w:rFonts w:asciiTheme="minorHAnsi" w:hAnsiTheme="minorHAnsi" w:cstheme="minorHAnsi"/>
          <w:sz w:val="24"/>
          <w:szCs w:val="24"/>
          <w:lang w:eastAsia="ja-JP"/>
        </w:rPr>
        <w:t xml:space="preserve"> he </w:t>
      </w:r>
      <w:r w:rsidRPr="00281793">
        <w:rPr>
          <w:rFonts w:asciiTheme="minorHAnsi" w:hAnsiTheme="minorHAnsi" w:cstheme="minorHAnsi"/>
          <w:b/>
          <w:bCs/>
          <w:sz w:val="24"/>
          <w:szCs w:val="24"/>
          <w:lang w:eastAsia="ja-JP"/>
        </w:rPr>
        <w:t>may</w:t>
      </w:r>
      <w:r>
        <w:rPr>
          <w:rFonts w:asciiTheme="minorHAnsi" w:hAnsiTheme="minorHAnsi" w:cstheme="minorHAnsi"/>
          <w:sz w:val="24"/>
          <w:szCs w:val="24"/>
          <w:lang w:eastAsia="ja-JP"/>
        </w:rPr>
        <w:t xml:space="preserve"> allow you to avail yourself of this option. You will not be given a make-up exam. </w:t>
      </w:r>
    </w:p>
    <w:p w14:paraId="73FA9715"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b/>
        <w:t xml:space="preserve">Do not miss in-class graded assignments. The default is that you receive a zero.  </w:t>
      </w:r>
    </w:p>
    <w:p w14:paraId="6F83027A" w14:textId="77777777"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If you have faced a tragedy, like an operation, it is better for you to recoup and then rejoin the class rather than recoup, rejoin the class while simultaneously doing make up reading, quizzes, or exams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1002FA49" w14:textId="4174D31C" w:rsidR="00F635A2" w:rsidRDefault="00F635A2" w:rsidP="00F635A2">
      <w:pPr>
        <w:rPr>
          <w:rFonts w:asciiTheme="minorHAnsi" w:hAnsiTheme="minorHAnsi" w:cstheme="minorHAnsi"/>
          <w:sz w:val="24"/>
          <w:szCs w:val="24"/>
          <w:lang w:eastAsia="ja-JP"/>
        </w:rPr>
      </w:pPr>
      <w:r>
        <w:rPr>
          <w:rFonts w:asciiTheme="minorHAnsi" w:hAnsiTheme="minorHAnsi" w:cstheme="minorHAnsi"/>
          <w:sz w:val="24"/>
          <w:szCs w:val="24"/>
          <w:lang w:eastAsia="ja-JP"/>
        </w:rPr>
        <w:tab/>
        <w:t>This is the course policy. Do not miss graded assessments.</w:t>
      </w:r>
    </w:p>
    <w:p w14:paraId="5D486EA7" w14:textId="77777777" w:rsidR="00F635A2" w:rsidRDefault="00F635A2" w:rsidP="00F635A2">
      <w:pPr>
        <w:ind w:firstLine="720"/>
        <w:rPr>
          <w:rFonts w:asciiTheme="minorHAnsi" w:hAnsiTheme="minorHAnsi" w:cstheme="minorHAnsi"/>
          <w:sz w:val="24"/>
          <w:szCs w:val="24"/>
          <w:lang w:eastAsia="ja-JP"/>
        </w:rPr>
      </w:pPr>
      <w:r w:rsidRPr="00281793">
        <w:rPr>
          <w:rFonts w:asciiTheme="minorHAnsi" w:hAnsiTheme="minorHAnsi" w:cstheme="minorHAnsi"/>
          <w:b/>
          <w:bCs/>
          <w:sz w:val="24"/>
          <w:szCs w:val="24"/>
          <w:lang w:eastAsia="ja-JP"/>
        </w:rPr>
        <w:t>Athletes</w:t>
      </w:r>
      <w:r>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3EC9D5FC" w14:textId="77777777" w:rsidR="00F635A2" w:rsidRPr="008A00A0" w:rsidRDefault="00F635A2" w:rsidP="00F635A2">
      <w:pPr>
        <w:rPr>
          <w:rFonts w:asciiTheme="minorHAnsi" w:hAnsiTheme="minorHAnsi" w:cstheme="minorHAnsi"/>
          <w:sz w:val="24"/>
          <w:szCs w:val="24"/>
          <w:lang w:eastAsia="ja-JP"/>
        </w:rPr>
      </w:pPr>
    </w:p>
    <w:p w14:paraId="487BE7CB" w14:textId="77777777" w:rsidR="00107064" w:rsidRPr="00F635A2" w:rsidRDefault="00107064" w:rsidP="00107064">
      <w:pPr>
        <w:rPr>
          <w:rFonts w:asciiTheme="minorHAnsi" w:hAnsiTheme="minorHAnsi" w:cstheme="minorHAnsi"/>
          <w:b/>
          <w:sz w:val="24"/>
          <w:szCs w:val="24"/>
          <w:lang w:eastAsia="ja-JP"/>
        </w:rPr>
      </w:pPr>
    </w:p>
    <w:p w14:paraId="7E9930AF" w14:textId="77777777" w:rsidR="00107064" w:rsidRPr="00F635A2" w:rsidRDefault="00107064" w:rsidP="00107064">
      <w:pPr>
        <w:pBdr>
          <w:bottom w:val="single" w:sz="4" w:space="1" w:color="auto"/>
        </w:pBdr>
        <w:jc w:val="center"/>
        <w:rPr>
          <w:rFonts w:asciiTheme="minorHAnsi" w:hAnsiTheme="minorHAnsi" w:cstheme="minorHAnsi"/>
          <w:b/>
          <w:sz w:val="24"/>
          <w:szCs w:val="24"/>
          <w:lang w:eastAsia="ja-JP"/>
        </w:rPr>
      </w:pPr>
      <w:r w:rsidRPr="00F635A2">
        <w:rPr>
          <w:rFonts w:asciiTheme="minorHAnsi" w:hAnsiTheme="minorHAnsi" w:cstheme="minorHAnsi"/>
          <w:b/>
          <w:sz w:val="24"/>
          <w:szCs w:val="24"/>
          <w:lang w:eastAsia="ja-JP"/>
        </w:rPr>
        <w:t>Helpful Information</w:t>
      </w:r>
    </w:p>
    <w:p w14:paraId="55EDAD13" w14:textId="77777777" w:rsidR="00107064" w:rsidRPr="00F635A2" w:rsidRDefault="00107064" w:rsidP="00107064">
      <w:pPr>
        <w:rPr>
          <w:rFonts w:asciiTheme="minorHAnsi" w:hAnsiTheme="minorHAnsi" w:cstheme="minorHAnsi"/>
          <w:sz w:val="24"/>
          <w:szCs w:val="24"/>
          <w:lang w:eastAsia="ja-JP"/>
        </w:rPr>
      </w:pPr>
    </w:p>
    <w:p w14:paraId="50557FC0" w14:textId="77777777" w:rsidR="00E17850" w:rsidRPr="00165D92" w:rsidRDefault="00E17850" w:rsidP="00E1785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Social Media:</w:t>
      </w:r>
    </w:p>
    <w:p w14:paraId="7B12D013" w14:textId="77777777" w:rsidR="00E17850" w:rsidRPr="00165D92" w:rsidRDefault="00E17850" w:rsidP="00E17850">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Pr>
          <w:rFonts w:asciiTheme="minorHAnsi" w:hAnsiTheme="minorHAnsi" w:cstheme="minorHAnsi"/>
          <w:sz w:val="24"/>
          <w:szCs w:val="24"/>
          <w:lang w:eastAsia="ja-JP"/>
        </w:rPr>
        <w:t>S</w:t>
      </w:r>
      <w:r w:rsidRPr="00165D92">
        <w:rPr>
          <w:rFonts w:asciiTheme="minorHAnsi" w:hAnsiTheme="minorHAnsi" w:cstheme="minorHAnsi"/>
          <w:sz w:val="24"/>
          <w:szCs w:val="24"/>
          <w:lang w:eastAsia="ja-JP"/>
        </w:rPr>
        <w:t>ociology</w:t>
      </w:r>
      <w:r>
        <w:rPr>
          <w:rFonts w:asciiTheme="minorHAnsi" w:hAnsiTheme="minorHAnsi" w:cstheme="minorHAnsi"/>
          <w:sz w:val="24"/>
          <w:szCs w:val="24"/>
          <w:lang w:eastAsia="ja-JP"/>
        </w:rPr>
        <w:t xml:space="preserve"> allows you to see the world around you in new and often more insightful ways. </w:t>
      </w:r>
      <w:r w:rsidRPr="00165D92">
        <w:rPr>
          <w:rFonts w:asciiTheme="minorHAnsi" w:hAnsiTheme="minorHAnsi" w:cstheme="minorHAnsi"/>
          <w:sz w:val="24"/>
          <w:szCs w:val="24"/>
          <w:lang w:eastAsia="ja-JP"/>
        </w:rPr>
        <w:t xml:space="preserve">I </w:t>
      </w:r>
      <w:r>
        <w:rPr>
          <w:rFonts w:asciiTheme="minorHAnsi" w:hAnsiTheme="minorHAnsi" w:cstheme="minorHAnsi"/>
          <w:sz w:val="24"/>
          <w:szCs w:val="24"/>
          <w:lang w:eastAsia="ja-JP"/>
        </w:rPr>
        <w:t xml:space="preserve">have </w:t>
      </w:r>
      <w:r w:rsidRPr="00165D92">
        <w:rPr>
          <w:rFonts w:asciiTheme="minorHAnsi" w:hAnsiTheme="minorHAnsi" w:cstheme="minorHAnsi"/>
          <w:sz w:val="24"/>
          <w:szCs w:val="24"/>
          <w:lang w:eastAsia="ja-JP"/>
        </w:rPr>
        <w:t>tr</w:t>
      </w:r>
      <w:r>
        <w:rPr>
          <w:rFonts w:asciiTheme="minorHAnsi" w:hAnsiTheme="minorHAnsi" w:cstheme="minorHAnsi"/>
          <w:sz w:val="24"/>
          <w:szCs w:val="24"/>
          <w:lang w:eastAsia="ja-JP"/>
        </w:rPr>
        <w:t>ied</w:t>
      </w:r>
      <w:r w:rsidRPr="00165D92">
        <w:rPr>
          <w:rFonts w:asciiTheme="minorHAnsi" w:hAnsiTheme="minorHAnsi" w:cstheme="minorHAnsi"/>
          <w:sz w:val="24"/>
          <w:szCs w:val="24"/>
          <w:lang w:eastAsia="ja-JP"/>
        </w:rPr>
        <w:t xml:space="preserve"> shar</w:t>
      </w:r>
      <w:r>
        <w:rPr>
          <w:rFonts w:asciiTheme="minorHAnsi" w:hAnsiTheme="minorHAnsi" w:cstheme="minorHAnsi"/>
          <w:sz w:val="24"/>
          <w:szCs w:val="24"/>
          <w:lang w:eastAsia="ja-JP"/>
        </w:rPr>
        <w:t xml:space="preserve">ing </w:t>
      </w:r>
      <w:r w:rsidRPr="00165D92">
        <w:rPr>
          <w:rFonts w:asciiTheme="minorHAnsi" w:hAnsiTheme="minorHAnsi" w:cstheme="minorHAnsi"/>
          <w:sz w:val="24"/>
          <w:szCs w:val="24"/>
          <w:lang w:eastAsia="ja-JP"/>
        </w:rPr>
        <w:t xml:space="preserve">these connections with </w:t>
      </w:r>
      <w:r>
        <w:rPr>
          <w:rFonts w:asciiTheme="minorHAnsi" w:hAnsiTheme="minorHAnsi" w:cstheme="minorHAnsi"/>
          <w:sz w:val="24"/>
          <w:szCs w:val="24"/>
          <w:lang w:eastAsia="ja-JP"/>
        </w:rPr>
        <w:t>students</w:t>
      </w:r>
      <w:r w:rsidRPr="00165D92">
        <w:rPr>
          <w:rFonts w:asciiTheme="minorHAnsi" w:hAnsiTheme="minorHAnsi" w:cstheme="minorHAnsi"/>
          <w:sz w:val="24"/>
          <w:szCs w:val="24"/>
          <w:lang w:eastAsia="ja-JP"/>
        </w:rPr>
        <w:t xml:space="preserve"> through flipboard and twitter.  </w:t>
      </w:r>
      <w:r>
        <w:rPr>
          <w:rFonts w:asciiTheme="minorHAnsi" w:hAnsiTheme="minorHAnsi" w:cstheme="minorHAnsi"/>
          <w:sz w:val="24"/>
          <w:szCs w:val="24"/>
          <w:lang w:eastAsia="ja-JP"/>
        </w:rPr>
        <w:t xml:space="preserve">But with recent developments at twitter, or are we calling it “X”, I have begun to withdraw from that service. </w:t>
      </w:r>
      <w:r w:rsidRPr="00165D92">
        <w:rPr>
          <w:rFonts w:asciiTheme="minorHAnsi" w:hAnsiTheme="minorHAnsi" w:cstheme="minorHAnsi"/>
          <w:sz w:val="24"/>
          <w:szCs w:val="24"/>
          <w:lang w:eastAsia="ja-JP"/>
        </w:rPr>
        <w:t xml:space="preserve">You may follow me on one or </w:t>
      </w:r>
      <w:proofErr w:type="gramStart"/>
      <w:r w:rsidRPr="00165D92">
        <w:rPr>
          <w:rFonts w:asciiTheme="minorHAnsi" w:hAnsiTheme="minorHAnsi" w:cstheme="minorHAnsi"/>
          <w:sz w:val="24"/>
          <w:szCs w:val="24"/>
          <w:lang w:eastAsia="ja-JP"/>
        </w:rPr>
        <w:t>both of these</w:t>
      </w:r>
      <w:proofErr w:type="gramEnd"/>
      <w:r w:rsidRPr="00165D92">
        <w:rPr>
          <w:rFonts w:asciiTheme="minorHAnsi" w:hAnsiTheme="minorHAnsi" w:cstheme="minorHAnsi"/>
          <w:sz w:val="24"/>
          <w:szCs w:val="24"/>
          <w:lang w:eastAsia="ja-JP"/>
        </w:rPr>
        <w:t xml:space="preserve">.  Look for </w:t>
      </w:r>
      <w:proofErr w:type="spellStart"/>
      <w:r w:rsidRPr="00165D92">
        <w:rPr>
          <w:rFonts w:asciiTheme="minorHAnsi" w:hAnsiTheme="minorHAnsi" w:cstheme="minorHAnsi"/>
          <w:sz w:val="24"/>
          <w:szCs w:val="24"/>
          <w:lang w:eastAsia="ja-JP"/>
        </w:rPr>
        <w:t>Drdonaldgregory</w:t>
      </w:r>
      <w:proofErr w:type="spellEnd"/>
      <w:r w:rsidRPr="00165D92">
        <w:rPr>
          <w:rFonts w:asciiTheme="minorHAnsi" w:hAnsiTheme="minorHAnsi" w:cstheme="minorHAnsi"/>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165D92">
        <w:rPr>
          <w:rFonts w:asciiTheme="minorHAnsi" w:hAnsiTheme="minorHAnsi" w:cstheme="minorHAnsi"/>
          <w:sz w:val="24"/>
          <w:szCs w:val="24"/>
          <w:lang w:eastAsia="ja-JP"/>
        </w:rPr>
        <w:t>purposes</w:t>
      </w:r>
      <w:proofErr w:type="gramEnd"/>
      <w:r w:rsidRPr="00165D92">
        <w:rPr>
          <w:rFonts w:asciiTheme="minorHAnsi" w:hAnsiTheme="minorHAnsi" w:cstheme="minorHAnsi"/>
          <w:sz w:val="24"/>
          <w:szCs w:val="24"/>
          <w:lang w:eastAsia="ja-JP"/>
        </w:rPr>
        <w:t xml:space="preserve"> but I do post information there that touches on our class topics. You may also find opportunities to earn some extra credit, no kidding.</w:t>
      </w:r>
      <w:r>
        <w:rPr>
          <w:rFonts w:asciiTheme="minorHAnsi" w:hAnsiTheme="minorHAnsi" w:cstheme="minorHAnsi"/>
          <w:sz w:val="24"/>
          <w:szCs w:val="24"/>
          <w:lang w:eastAsia="ja-JP"/>
        </w:rPr>
        <w:t xml:space="preserve"> Moving forward, flipboard will probably be the resource most helpful to you. </w:t>
      </w:r>
    </w:p>
    <w:p w14:paraId="1BC55540" w14:textId="77777777" w:rsidR="00E17850" w:rsidRPr="00165D92" w:rsidRDefault="00E17850" w:rsidP="00E17850">
      <w:pPr>
        <w:rPr>
          <w:rFonts w:asciiTheme="minorHAnsi" w:hAnsiTheme="minorHAnsi" w:cstheme="minorHAnsi"/>
          <w:sz w:val="24"/>
          <w:szCs w:val="24"/>
          <w:lang w:eastAsia="ja-JP"/>
        </w:rPr>
      </w:pPr>
    </w:p>
    <w:p w14:paraId="7C6444E6" w14:textId="77777777" w:rsidR="00E17850" w:rsidRPr="00165D92" w:rsidRDefault="00E17850" w:rsidP="00E17850">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Note taking:</w:t>
      </w:r>
    </w:p>
    <w:p w14:paraId="2DB424CA" w14:textId="77777777" w:rsidR="00E17850" w:rsidRPr="00165D92" w:rsidRDefault="00E17850" w:rsidP="00E17850">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cannot stress enough how important it is to take effective notes. You may have never been instructed into good note taking. Realize that handwriting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22A9A2D7" w14:textId="60D8D3D1" w:rsidR="00E17850" w:rsidRDefault="00E17850" w:rsidP="00107064">
      <w:pPr>
        <w:rPr>
          <w:rFonts w:asciiTheme="minorHAnsi" w:hAnsiTheme="minorHAnsi" w:cstheme="minorHAnsi"/>
          <w:sz w:val="24"/>
          <w:szCs w:val="24"/>
          <w:lang w:eastAsia="ja-JP"/>
        </w:rPr>
      </w:pPr>
    </w:p>
    <w:p w14:paraId="15544717" w14:textId="77777777" w:rsidR="00E17850" w:rsidRPr="00165D92" w:rsidRDefault="00E17850" w:rsidP="00E1785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Contacting me:</w:t>
      </w:r>
      <w:r w:rsidRPr="00165D92">
        <w:rPr>
          <w:rFonts w:asciiTheme="minorHAnsi" w:hAnsiTheme="minorHAnsi" w:cstheme="minorHAnsi"/>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5D38061C" w14:textId="77777777" w:rsidR="00E17850" w:rsidRPr="00165D92" w:rsidRDefault="00E17850" w:rsidP="00E17850">
      <w:pPr>
        <w:rPr>
          <w:rFonts w:asciiTheme="minorHAnsi" w:hAnsiTheme="minorHAnsi" w:cstheme="minorHAnsi"/>
          <w:sz w:val="24"/>
          <w:szCs w:val="24"/>
          <w:lang w:eastAsia="ja-JP"/>
        </w:rPr>
      </w:pPr>
    </w:p>
    <w:p w14:paraId="494F4852" w14:textId="77777777" w:rsidR="00E17850" w:rsidRPr="00165D92" w:rsidRDefault="00E17850" w:rsidP="00E1785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lastRenderedPageBreak/>
        <w:t>Email:</w:t>
      </w:r>
      <w:r w:rsidRPr="00165D92">
        <w:rPr>
          <w:rFonts w:asciiTheme="minorHAnsi" w:hAnsiTheme="minorHAnsi" w:cstheme="minorHAnsi"/>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01965E11" w14:textId="77777777" w:rsidR="00E17850" w:rsidRPr="00165D92" w:rsidRDefault="00E17850" w:rsidP="00E17850">
      <w:pPr>
        <w:rPr>
          <w:rFonts w:asciiTheme="minorHAnsi" w:hAnsiTheme="minorHAnsi" w:cstheme="minorHAnsi"/>
          <w:sz w:val="24"/>
          <w:szCs w:val="24"/>
          <w:lang w:eastAsia="ja-JP"/>
        </w:rPr>
      </w:pPr>
    </w:p>
    <w:p w14:paraId="00A3515A" w14:textId="77777777" w:rsidR="00E17850" w:rsidRDefault="00E17850" w:rsidP="00E1785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Office Hours</w:t>
      </w:r>
      <w:r>
        <w:rPr>
          <w:rFonts w:asciiTheme="minorHAnsi" w:hAnsiTheme="minorHAnsi" w:cstheme="minorHAnsi"/>
          <w:b/>
          <w:sz w:val="24"/>
          <w:szCs w:val="24"/>
          <w:u w:val="single"/>
          <w:lang w:eastAsia="ja-JP"/>
        </w:rPr>
        <w:t xml:space="preserve"> (visiting hours)</w:t>
      </w:r>
      <w:r w:rsidRPr="00165D92">
        <w:rPr>
          <w:rFonts w:asciiTheme="minorHAnsi" w:hAnsiTheme="minorHAnsi" w:cstheme="minorHAnsi"/>
          <w:b/>
          <w:sz w:val="24"/>
          <w:szCs w:val="24"/>
          <w:u w:val="single"/>
          <w:lang w:eastAsia="ja-JP"/>
        </w:rPr>
        <w:t>:</w:t>
      </w:r>
      <w:r w:rsidRPr="00165D92">
        <w:rPr>
          <w:rFonts w:asciiTheme="minorHAnsi" w:hAnsiTheme="minorHAnsi" w:cstheme="minorHAnsi"/>
          <w:sz w:val="24"/>
          <w:szCs w:val="24"/>
          <w:lang w:eastAsia="ja-JP"/>
        </w:rPr>
        <w:t xml:space="preserve"> I will post office hours on my office door by the end of the first week of class. You may always schedule a meeting time with me.</w:t>
      </w:r>
      <w:r>
        <w:rPr>
          <w:rFonts w:asciiTheme="minorHAnsi" w:hAnsiTheme="minorHAnsi" w:cstheme="minorHAnsi"/>
          <w:sz w:val="24"/>
          <w:szCs w:val="24"/>
          <w:lang w:eastAsia="ja-JP"/>
        </w:rPr>
        <w:t xml:space="preserve"> We can also have virtual meetings if you would like to schedule one.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notes </w:t>
      </w:r>
      <w:proofErr w:type="gramStart"/>
      <w:r>
        <w:rPr>
          <w:rFonts w:asciiTheme="minorHAnsi" w:hAnsiTheme="minorHAnsi" w:cstheme="minorHAnsi"/>
          <w:sz w:val="24"/>
          <w:szCs w:val="24"/>
          <w:lang w:eastAsia="ja-JP"/>
        </w:rPr>
        <w:t>as a means to</w:t>
      </w:r>
      <w:proofErr w:type="gramEnd"/>
      <w:r>
        <w:rPr>
          <w:rFonts w:asciiTheme="minorHAnsi" w:hAnsiTheme="minorHAnsi" w:cstheme="minorHAnsi"/>
          <w:sz w:val="24"/>
          <w:szCs w:val="24"/>
          <w:lang w:eastAsia="ja-JP"/>
        </w:rPr>
        <w:t xml:space="preserve"> humanize our relations and your college experience. Also note that I might host office hours at places outside of my office. For example, I used to teach all day in the Gordy </w:t>
      </w:r>
      <w:proofErr w:type="gramStart"/>
      <w:r>
        <w:rPr>
          <w:rFonts w:asciiTheme="minorHAnsi" w:hAnsiTheme="minorHAnsi" w:cstheme="minorHAnsi"/>
          <w:sz w:val="24"/>
          <w:szCs w:val="24"/>
          <w:lang w:eastAsia="ja-JP"/>
        </w:rPr>
        <w:t>center</w:t>
      </w:r>
      <w:proofErr w:type="gramEnd"/>
      <w:r>
        <w:rPr>
          <w:rFonts w:asciiTheme="minorHAnsi" w:hAnsiTheme="minorHAnsi" w:cstheme="minorHAnsi"/>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14748C64" w14:textId="77777777" w:rsidR="00E17850" w:rsidRDefault="00E17850" w:rsidP="00E1785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Remember, you can email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 xml:space="preserve"> and we can schedule a time to meet in person or even through a video conference. Do not feel like you can’t talk to me. </w:t>
      </w:r>
    </w:p>
    <w:p w14:paraId="563A9B20" w14:textId="77777777" w:rsidR="00E17850" w:rsidRDefault="00E17850" w:rsidP="00E17850">
      <w:pPr>
        <w:rPr>
          <w:rFonts w:asciiTheme="minorHAnsi" w:hAnsiTheme="minorHAnsi" w:cstheme="minorHAnsi"/>
          <w:sz w:val="24"/>
          <w:szCs w:val="24"/>
          <w:lang w:eastAsia="ja-JP"/>
        </w:rPr>
      </w:pPr>
    </w:p>
    <w:p w14:paraId="215DEE0F" w14:textId="77777777" w:rsidR="00E17850" w:rsidRDefault="00E17850" w:rsidP="00E17850">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Advice</w:t>
      </w:r>
      <w:r>
        <w:rPr>
          <w:rFonts w:asciiTheme="minorHAnsi" w:hAnsiTheme="minorHAnsi" w:cstheme="minorHAnsi"/>
          <w:sz w:val="24"/>
          <w:szCs w:val="24"/>
          <w:lang w:eastAsia="ja-JP"/>
        </w:rPr>
        <w:t xml:space="preserve">: </w:t>
      </w:r>
    </w:p>
    <w:p w14:paraId="2B8285EC" w14:textId="77777777" w:rsidR="00E17850" w:rsidRDefault="00E17850" w:rsidP="00E17850">
      <w:pPr>
        <w:pStyle w:val="ListParagraph"/>
        <w:numPr>
          <w:ilvl w:val="0"/>
          <w:numId w:val="6"/>
        </w:numPr>
        <w:rPr>
          <w:rFonts w:asciiTheme="minorHAnsi" w:hAnsiTheme="minorHAnsi" w:cstheme="minorHAnsi"/>
          <w:sz w:val="24"/>
          <w:szCs w:val="24"/>
          <w:lang w:eastAsia="ja-JP"/>
        </w:rPr>
      </w:pPr>
      <w:r w:rsidRPr="00B842C7">
        <w:rPr>
          <w:rFonts w:asciiTheme="minorHAnsi" w:hAnsiTheme="minorHAnsi" w:cstheme="minorHAnsi"/>
          <w:sz w:val="24"/>
          <w:szCs w:val="24"/>
          <w:lang w:eastAsia="ja-JP"/>
        </w:rPr>
        <w:t xml:space="preserve">Look after yourself and balance your life. Remember you have many dimensions to you including physical, emotional, mental, spiritual, sexual, interpersonal, </w:t>
      </w:r>
      <w:r>
        <w:rPr>
          <w:rFonts w:asciiTheme="minorHAnsi" w:hAnsiTheme="minorHAnsi" w:cstheme="minorHAnsi"/>
          <w:sz w:val="24"/>
          <w:szCs w:val="24"/>
          <w:lang w:eastAsia="ja-JP"/>
        </w:rPr>
        <w:t xml:space="preserve">familial, </w:t>
      </w:r>
      <w:r w:rsidRPr="00B842C7">
        <w:rPr>
          <w:rFonts w:asciiTheme="minorHAnsi" w:hAnsiTheme="minorHAnsi" w:cstheme="minorHAnsi"/>
          <w:sz w:val="24"/>
          <w:szCs w:val="24"/>
          <w:lang w:eastAsia="ja-JP"/>
        </w:rPr>
        <w:t xml:space="preserve">etc. </w:t>
      </w:r>
      <w:r>
        <w:rPr>
          <w:rFonts w:asciiTheme="minorHAnsi" w:hAnsiTheme="minorHAnsi" w:cstheme="minorHAnsi"/>
          <w:sz w:val="24"/>
          <w:szCs w:val="24"/>
          <w:lang w:eastAsia="ja-JP"/>
        </w:rPr>
        <w:t>Attend to yourself entirely, not just a portion of who you are.</w:t>
      </w:r>
    </w:p>
    <w:p w14:paraId="49588BB8"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and ask for help if you need it. Guys – this means you too. </w:t>
      </w:r>
    </w:p>
    <w:p w14:paraId="64F4FBA4"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Women – try and not be “nice.”</w:t>
      </w:r>
    </w:p>
    <w:p w14:paraId="2566AEB4"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Men – try and identify how you are “feeling” and allow yourself to feel it. </w:t>
      </w:r>
    </w:p>
    <w:p w14:paraId="6F48E6FC"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Non-binary – you are probably already doing </w:t>
      </w:r>
      <w:proofErr w:type="gramStart"/>
      <w:r>
        <w:rPr>
          <w:rFonts w:asciiTheme="minorHAnsi" w:hAnsiTheme="minorHAnsi" w:cstheme="minorHAnsi"/>
          <w:sz w:val="24"/>
          <w:szCs w:val="24"/>
          <w:lang w:eastAsia="ja-JP"/>
        </w:rPr>
        <w:t>both of these</w:t>
      </w:r>
      <w:proofErr w:type="gramEnd"/>
      <w:r>
        <w:rPr>
          <w:rFonts w:asciiTheme="minorHAnsi" w:hAnsiTheme="minorHAnsi" w:cstheme="minorHAnsi"/>
          <w:sz w:val="24"/>
          <w:szCs w:val="24"/>
          <w:lang w:eastAsia="ja-JP"/>
        </w:rPr>
        <w:t xml:space="preserve"> – pass.</w:t>
      </w:r>
    </w:p>
    <w:p w14:paraId="5AD24935"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Take advantage of every opportunity here at RU. Join a club, or three. Go to concerts and lectures. </w:t>
      </w:r>
    </w:p>
    <w:p w14:paraId="504F533D"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Pr>
          <w:rFonts w:asciiTheme="minorHAnsi" w:hAnsiTheme="minorHAnsi" w:cstheme="minorHAnsi"/>
          <w:sz w:val="24"/>
          <w:szCs w:val="24"/>
          <w:lang w:eastAsia="ja-JP"/>
        </w:rPr>
        <w:t>this</w:t>
      </w:r>
      <w:proofErr w:type="gramEnd"/>
      <w:r>
        <w:rPr>
          <w:rFonts w:asciiTheme="minorHAnsi" w:hAnsiTheme="minorHAnsi" w:cstheme="minorHAnsi"/>
          <w:sz w:val="24"/>
          <w:szCs w:val="24"/>
          <w:lang w:eastAsia="ja-JP"/>
        </w:rPr>
        <w:t xml:space="preserve"> and you will have twice as many friends, feel like you fit in, and will be happier. Music majors, same goes for you. Support these friends. Go to a game, concert, or presentation they give. Remember, you are building lifelong social networks so plant those seed now. I am serious here. </w:t>
      </w:r>
    </w:p>
    <w:p w14:paraId="0E3934F6"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Use the library and librarians. They are a resource.</w:t>
      </w:r>
    </w:p>
    <w:p w14:paraId="43B18720"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Think about using the library as a place to study.</w:t>
      </w:r>
    </w:p>
    <w:p w14:paraId="0C99B497"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Don’t believe the lie, distraction free from sound and sight, is the best learning environment. This goes for all of you, including you ADHD people.</w:t>
      </w:r>
    </w:p>
    <w:p w14:paraId="7FB1AFC9"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5EB1B54B"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You are an adult. Act like it. You are not a kid. This is a sense of anomie right now, but realize you are an adult, you just might be new at it. Think of yourself as an adult and see how it changes things.</w:t>
      </w:r>
    </w:p>
    <w:p w14:paraId="6284E113"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Schedule study time into your daily planner.</w:t>
      </w:r>
    </w:p>
    <w:p w14:paraId="1EBB8626"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Create a planner. What should a week look like. Include class meetings, team practice, study time, down time, </w:t>
      </w:r>
      <w:proofErr w:type="gramStart"/>
      <w:r>
        <w:rPr>
          <w:rFonts w:asciiTheme="minorHAnsi" w:hAnsiTheme="minorHAnsi" w:cstheme="minorHAnsi"/>
          <w:sz w:val="24"/>
          <w:szCs w:val="24"/>
          <w:lang w:eastAsia="ja-JP"/>
        </w:rPr>
        <w:t>cleaning</w:t>
      </w:r>
      <w:proofErr w:type="gramEnd"/>
      <w:r>
        <w:rPr>
          <w:rFonts w:asciiTheme="minorHAnsi" w:hAnsiTheme="minorHAnsi" w:cstheme="minorHAnsi"/>
          <w:sz w:val="24"/>
          <w:szCs w:val="24"/>
          <w:lang w:eastAsia="ja-JP"/>
        </w:rPr>
        <w:t xml:space="preserve"> and preparation time. Seriously, this will help.</w:t>
      </w:r>
    </w:p>
    <w:p w14:paraId="1B161708"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Get a calendar and at the beginning of the semester write, in pencil, all your due dates and assignments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Then look and notice that there will probably be a few heavy times of the semester. Reserve extra time the days leading up to that time to prepare.</w:t>
      </w:r>
    </w:p>
    <w:p w14:paraId="397E3C5D"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3ADE86F0"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Remember, you </w:t>
      </w:r>
      <w:r>
        <w:rPr>
          <w:rFonts w:asciiTheme="minorHAnsi" w:hAnsiTheme="minorHAnsi" w:cstheme="minorHAnsi"/>
          <w:b/>
          <w:bCs/>
          <w:sz w:val="24"/>
          <w:szCs w:val="24"/>
          <w:lang w:eastAsia="ja-JP"/>
        </w:rPr>
        <w:t>HAVE</w:t>
      </w:r>
      <w:r>
        <w:rPr>
          <w:rFonts w:asciiTheme="minorHAnsi" w:hAnsiTheme="minorHAnsi" w:cstheme="minorHAnsi"/>
          <w:sz w:val="24"/>
          <w:szCs w:val="24"/>
          <w:lang w:eastAsia="ja-JP"/>
        </w:rPr>
        <w:t xml:space="preserve"> started your professional career journey already. What are you doing to nudge it forward in the direction you want?</w:t>
      </w:r>
    </w:p>
    <w:p w14:paraId="05EB8626"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Take classes and majors that teach you skills. Some skills may seem obvious such as a computer language, better writing, or a medical procedure. Other skills are “soft” skills like knowing about people or organizations; learning to handle stress or 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378614EE"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Pr>
          <w:rFonts w:asciiTheme="minorHAnsi" w:hAnsiTheme="minorHAnsi" w:cstheme="minorHAnsi"/>
          <w:sz w:val="24"/>
          <w:szCs w:val="24"/>
          <w:lang w:eastAsia="ja-JP"/>
        </w:rPr>
        <w:t>subject</w:t>
      </w:r>
      <w:proofErr w:type="gramEnd"/>
      <w:r>
        <w:rPr>
          <w:rFonts w:asciiTheme="minorHAnsi" w:hAnsiTheme="minorHAnsi" w:cstheme="minorHAnsi"/>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the talking. They will like you for it.</w:t>
      </w:r>
    </w:p>
    <w:p w14:paraId="2DDDBFFC" w14:textId="77777777" w:rsidR="00E17850"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Ask yourself, what is the difference between a facilitator, teacher, and professor? I am a professor. What might that mean?</w:t>
      </w:r>
    </w:p>
    <w:p w14:paraId="2F1AF200" w14:textId="77777777" w:rsidR="00E17850" w:rsidRPr="00B64A7E"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My name is DR. Donald Gregory. If you don’t know that a faculty member is a </w:t>
      </w:r>
      <w:proofErr w:type="gramStart"/>
      <w:r>
        <w:rPr>
          <w:rFonts w:asciiTheme="minorHAnsi" w:hAnsiTheme="minorHAnsi" w:cstheme="minorHAnsi"/>
          <w:sz w:val="24"/>
          <w:szCs w:val="24"/>
          <w:lang w:eastAsia="ja-JP"/>
        </w:rPr>
        <w:t>Doctor</w:t>
      </w:r>
      <w:proofErr w:type="gramEnd"/>
      <w:r>
        <w:rPr>
          <w:rFonts w:asciiTheme="minorHAnsi" w:hAnsiTheme="minorHAnsi" w:cstheme="minorHAnsi"/>
          <w:sz w:val="24"/>
          <w:szCs w:val="24"/>
          <w:lang w:eastAsia="ja-JP"/>
        </w:rPr>
        <w:t xml:space="preserve">, call them Professor (last name.) In the relationship you and I have, you may call me Dr. </w:t>
      </w:r>
    </w:p>
    <w:p w14:paraId="37C2C078" w14:textId="77777777" w:rsidR="00E17850" w:rsidRPr="00B842C7" w:rsidRDefault="00E17850" w:rsidP="00E17850">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I have more, but I will save them for class.</w:t>
      </w:r>
    </w:p>
    <w:p w14:paraId="7942DE3A" w14:textId="77777777" w:rsidR="00E17850" w:rsidRPr="00F635A2" w:rsidRDefault="00E17850" w:rsidP="00107064">
      <w:pPr>
        <w:rPr>
          <w:rFonts w:asciiTheme="minorHAnsi" w:hAnsiTheme="minorHAnsi" w:cstheme="minorHAnsi"/>
          <w:sz w:val="24"/>
          <w:szCs w:val="24"/>
          <w:lang w:eastAsia="ja-JP"/>
        </w:rPr>
      </w:pPr>
    </w:p>
    <w:p w14:paraId="231CEB35" w14:textId="77777777" w:rsidR="00107064" w:rsidRPr="00F635A2" w:rsidRDefault="00107064" w:rsidP="00107064">
      <w:pPr>
        <w:tabs>
          <w:tab w:val="left" w:pos="-720"/>
        </w:tabs>
        <w:suppressAutoHyphens/>
        <w:rPr>
          <w:rFonts w:asciiTheme="minorHAnsi" w:hAnsiTheme="minorHAnsi" w:cstheme="minorHAnsi"/>
          <w:sz w:val="24"/>
          <w:szCs w:val="24"/>
        </w:rPr>
      </w:pPr>
      <w:r w:rsidRPr="00F635A2">
        <w:rPr>
          <w:rFonts w:asciiTheme="minorHAnsi" w:hAnsiTheme="minorHAnsi" w:cstheme="minorHAnsi"/>
          <w:b/>
          <w:sz w:val="24"/>
          <w:szCs w:val="24"/>
          <w:u w:val="single"/>
        </w:rPr>
        <w:t>Teaching Philosophy</w:t>
      </w:r>
      <w:r w:rsidRPr="00F635A2">
        <w:rPr>
          <w:rFonts w:asciiTheme="minorHAnsi" w:hAnsiTheme="minorHAnsi" w:cstheme="minorHAnsi"/>
          <w:sz w:val="24"/>
          <w:szCs w:val="24"/>
        </w:rPr>
        <w:t>:</w:t>
      </w:r>
    </w:p>
    <w:p w14:paraId="2778053B" w14:textId="77777777" w:rsidR="00107064" w:rsidRPr="00F635A2" w:rsidRDefault="00107064" w:rsidP="00107064">
      <w:pPr>
        <w:tabs>
          <w:tab w:val="left" w:pos="-720"/>
        </w:tabs>
        <w:suppressAutoHyphens/>
        <w:rPr>
          <w:rFonts w:asciiTheme="minorHAnsi" w:hAnsiTheme="minorHAnsi" w:cstheme="minorHAnsi"/>
          <w:b/>
          <w:sz w:val="24"/>
          <w:szCs w:val="24"/>
          <w:u w:val="single"/>
        </w:rPr>
      </w:pPr>
      <w:r w:rsidRPr="00F635A2">
        <w:rPr>
          <w:rFonts w:asciiTheme="minorHAnsi" w:hAnsiTheme="minorHAnsi" w:cstheme="minorHAnsi"/>
          <w:sz w:val="24"/>
          <w:szCs w:val="24"/>
        </w:rPr>
        <w:lastRenderedPageBreak/>
        <w:tab/>
        <w:t xml:space="preserve">I believe that in every class the experiences and thoughts of the students are important contributors to the course material.  In this course, that is very important.  There may be a few chapters in which I will “take a lead” but in the other classes each student needs to have read, thought, contemplated, synthesized, challenged, and reflected on the material and be willing to share that insight with each other to the level they are comfortable.  In those classes, I would like to see my role as leader rather than “the expert.”  It may be true that I have had more time to read, discuss, contemplate, and examine these issues than you, but no one person has </w:t>
      </w:r>
      <w:proofErr w:type="gramStart"/>
      <w:r w:rsidRPr="00F635A2">
        <w:rPr>
          <w:rFonts w:asciiTheme="minorHAnsi" w:hAnsiTheme="minorHAnsi" w:cstheme="minorHAnsi"/>
          <w:sz w:val="24"/>
          <w:szCs w:val="24"/>
        </w:rPr>
        <w:t>all of</w:t>
      </w:r>
      <w:proofErr w:type="gramEnd"/>
      <w:r w:rsidRPr="00F635A2">
        <w:rPr>
          <w:rFonts w:asciiTheme="minorHAnsi" w:hAnsiTheme="minorHAnsi" w:cstheme="minorHAnsi"/>
          <w:sz w:val="24"/>
          <w:szCs w:val="24"/>
        </w:rPr>
        <w:t xml:space="preserve"> the answers.  A large part of your college education is in providing opportunities for you to learn to do this more difficult process of taking material and synthesizing it with other material to reach new conclusions or insight.  The class will be as successful as you and I wish it to be.  Understand that the schedule and the course can be amended if needed to </w:t>
      </w:r>
      <w:proofErr w:type="gramStart"/>
      <w:r w:rsidRPr="00F635A2">
        <w:rPr>
          <w:rFonts w:asciiTheme="minorHAnsi" w:hAnsiTheme="minorHAnsi" w:cstheme="minorHAnsi"/>
          <w:sz w:val="24"/>
          <w:szCs w:val="24"/>
        </w:rPr>
        <w:t>more accurately help us reach our objectives</w:t>
      </w:r>
      <w:proofErr w:type="gramEnd"/>
      <w:r w:rsidRPr="00F635A2">
        <w:rPr>
          <w:rFonts w:asciiTheme="minorHAnsi" w:hAnsiTheme="minorHAnsi" w:cstheme="minorHAnsi"/>
          <w:sz w:val="24"/>
          <w:szCs w:val="24"/>
        </w:rPr>
        <w:t>.</w:t>
      </w:r>
    </w:p>
    <w:p w14:paraId="426D6C05" w14:textId="15161272" w:rsidR="00107064" w:rsidRDefault="00107064" w:rsidP="00107064">
      <w:pPr>
        <w:rPr>
          <w:rFonts w:asciiTheme="minorHAnsi" w:hAnsiTheme="minorHAnsi" w:cstheme="minorHAnsi"/>
          <w:sz w:val="24"/>
          <w:szCs w:val="24"/>
          <w:lang w:eastAsia="ja-JP"/>
        </w:rPr>
      </w:pPr>
    </w:p>
    <w:p w14:paraId="0ACE4B53" w14:textId="77777777" w:rsidR="00E17850" w:rsidRPr="00F635A2" w:rsidRDefault="00E17850" w:rsidP="00107064">
      <w:pPr>
        <w:rPr>
          <w:rFonts w:asciiTheme="minorHAnsi" w:hAnsiTheme="minorHAnsi" w:cstheme="minorHAnsi"/>
          <w:sz w:val="24"/>
          <w:szCs w:val="24"/>
          <w:lang w:eastAsia="ja-JP"/>
        </w:rPr>
      </w:pPr>
    </w:p>
    <w:p w14:paraId="542B9CC6" w14:textId="1913410F" w:rsidR="00B22AC2" w:rsidRPr="00F635A2" w:rsidRDefault="00B22AC2" w:rsidP="00E17850">
      <w:pPr>
        <w:pStyle w:val="ListParagraph"/>
        <w:pBdr>
          <w:bottom w:val="single" w:sz="4" w:space="1" w:color="auto"/>
        </w:pBdr>
        <w:ind w:left="0"/>
        <w:jc w:val="center"/>
        <w:rPr>
          <w:rFonts w:asciiTheme="minorHAnsi" w:hAnsiTheme="minorHAnsi" w:cstheme="minorHAnsi"/>
          <w:b/>
          <w:sz w:val="24"/>
          <w:szCs w:val="24"/>
          <w:lang w:eastAsia="ja-JP"/>
        </w:rPr>
      </w:pPr>
      <w:r w:rsidRPr="00F635A2">
        <w:rPr>
          <w:rFonts w:asciiTheme="minorHAnsi" w:hAnsiTheme="minorHAnsi" w:cstheme="minorHAnsi"/>
          <w:b/>
          <w:sz w:val="24"/>
          <w:szCs w:val="24"/>
          <w:lang w:eastAsia="ja-JP"/>
        </w:rPr>
        <w:t>University policies and information</w:t>
      </w:r>
    </w:p>
    <w:p w14:paraId="282A3152" w14:textId="77777777" w:rsidR="00B22AC2" w:rsidRPr="00F635A2" w:rsidRDefault="00B22AC2" w:rsidP="00B22AC2">
      <w:pPr>
        <w:rPr>
          <w:rFonts w:asciiTheme="minorHAnsi" w:hAnsiTheme="minorHAnsi" w:cstheme="minorHAnsi"/>
          <w:sz w:val="24"/>
          <w:szCs w:val="24"/>
          <w:lang w:eastAsia="ja-JP"/>
        </w:rPr>
      </w:pPr>
    </w:p>
    <w:p w14:paraId="75B2E503" w14:textId="77777777" w:rsidR="00B22AC2" w:rsidRPr="00F635A2" w:rsidRDefault="00B22AC2" w:rsidP="00B22AC2">
      <w:pPr>
        <w:rPr>
          <w:rFonts w:asciiTheme="minorHAnsi" w:hAnsiTheme="minorHAnsi" w:cstheme="minorHAnsi"/>
          <w:sz w:val="24"/>
          <w:szCs w:val="24"/>
        </w:rPr>
      </w:pPr>
      <w:r w:rsidRPr="00F635A2">
        <w:rPr>
          <w:rFonts w:asciiTheme="minorHAnsi" w:hAnsiTheme="minorHAnsi" w:cstheme="minorHAnsi"/>
          <w:b/>
          <w:sz w:val="24"/>
          <w:szCs w:val="24"/>
          <w:u w:val="single"/>
        </w:rPr>
        <w:t>ADA Statement</w:t>
      </w:r>
      <w:r w:rsidRPr="00F635A2">
        <w:rPr>
          <w:rFonts w:asciiTheme="minorHAnsi" w:hAnsiTheme="minorHAnsi" w:cstheme="minorHAnsi"/>
          <w:sz w:val="24"/>
          <w:szCs w:val="24"/>
        </w:rPr>
        <w:t>:</w:t>
      </w:r>
    </w:p>
    <w:p w14:paraId="6B089634" w14:textId="77777777" w:rsidR="00B22AC2" w:rsidRPr="00F635A2" w:rsidRDefault="00B22AC2" w:rsidP="00B22AC2">
      <w:pPr>
        <w:rPr>
          <w:rFonts w:asciiTheme="minorHAnsi" w:hAnsiTheme="minorHAnsi" w:cstheme="minorHAnsi"/>
          <w:sz w:val="24"/>
          <w:szCs w:val="24"/>
        </w:rPr>
      </w:pPr>
    </w:p>
    <w:p w14:paraId="43773B4E" w14:textId="77777777" w:rsidR="00B22AC2" w:rsidRPr="00F635A2" w:rsidRDefault="00B22AC2" w:rsidP="00B22AC2">
      <w:pPr>
        <w:rPr>
          <w:rFonts w:asciiTheme="minorHAnsi" w:hAnsiTheme="minorHAnsi" w:cstheme="minorHAnsi"/>
          <w:sz w:val="24"/>
          <w:szCs w:val="24"/>
        </w:rPr>
      </w:pPr>
      <w:r w:rsidRPr="00F635A2">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02B0743" w14:textId="77777777" w:rsidR="00B22AC2" w:rsidRPr="00F635A2" w:rsidRDefault="00B22AC2" w:rsidP="00B22AC2">
      <w:pPr>
        <w:rPr>
          <w:rFonts w:asciiTheme="minorHAnsi" w:hAnsiTheme="minorHAnsi" w:cstheme="minorHAnsi"/>
          <w:sz w:val="24"/>
          <w:szCs w:val="24"/>
          <w:lang w:val="en"/>
        </w:rPr>
      </w:pPr>
    </w:p>
    <w:p w14:paraId="1DC26CB5" w14:textId="77777777" w:rsidR="00B22AC2" w:rsidRPr="00F635A2" w:rsidRDefault="00B22AC2" w:rsidP="00B22AC2">
      <w:pPr>
        <w:rPr>
          <w:rFonts w:asciiTheme="minorHAnsi" w:hAnsiTheme="minorHAnsi" w:cstheme="minorHAnsi"/>
          <w:sz w:val="24"/>
          <w:szCs w:val="24"/>
          <w:lang w:eastAsia="ja-JP"/>
        </w:rPr>
      </w:pPr>
      <w:r w:rsidRPr="00F635A2">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F635A2">
        <w:rPr>
          <w:rFonts w:asciiTheme="minorHAnsi" w:hAnsiTheme="minorHAnsi" w:cstheme="minorHAnsi"/>
          <w:sz w:val="24"/>
          <w:szCs w:val="24"/>
          <w:lang w:val="en"/>
        </w:rPr>
        <w:t>is located in</w:t>
      </w:r>
      <w:proofErr w:type="gramEnd"/>
      <w:r w:rsidRPr="00F635A2">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46D12DA7" w14:textId="77777777" w:rsidR="00B22AC2" w:rsidRPr="00F635A2" w:rsidRDefault="00B22AC2" w:rsidP="00B22AC2">
      <w:pPr>
        <w:widowControl w:val="0"/>
        <w:rPr>
          <w:rFonts w:asciiTheme="minorHAnsi" w:hAnsiTheme="minorHAnsi" w:cstheme="minorHAnsi"/>
          <w:b/>
          <w:bCs/>
          <w:snapToGrid w:val="0"/>
          <w:sz w:val="24"/>
          <w:szCs w:val="24"/>
          <w:u w:val="single"/>
        </w:rPr>
      </w:pPr>
    </w:p>
    <w:p w14:paraId="61D12799" w14:textId="77777777" w:rsidR="00B22AC2" w:rsidRPr="00F635A2" w:rsidRDefault="00B22AC2" w:rsidP="00B22AC2">
      <w:pPr>
        <w:widowControl w:val="0"/>
        <w:rPr>
          <w:rFonts w:asciiTheme="minorHAnsi" w:hAnsiTheme="minorHAnsi" w:cstheme="minorHAnsi"/>
          <w:b/>
          <w:bCs/>
          <w:snapToGrid w:val="0"/>
          <w:sz w:val="24"/>
          <w:szCs w:val="24"/>
          <w:u w:val="single"/>
        </w:rPr>
      </w:pPr>
      <w:r w:rsidRPr="00F635A2">
        <w:rPr>
          <w:rFonts w:asciiTheme="minorHAnsi" w:hAnsiTheme="minorHAnsi" w:cstheme="minorHAnsi"/>
          <w:b/>
          <w:bCs/>
          <w:snapToGrid w:val="0"/>
          <w:sz w:val="24"/>
          <w:szCs w:val="24"/>
          <w:u w:val="single"/>
        </w:rPr>
        <w:t>Credit Hours:</w:t>
      </w:r>
    </w:p>
    <w:p w14:paraId="2FE900CF" w14:textId="77777777" w:rsidR="00B22AC2" w:rsidRPr="00F635A2" w:rsidRDefault="00B22AC2" w:rsidP="00B22AC2">
      <w:pPr>
        <w:widowControl w:val="0"/>
        <w:rPr>
          <w:rFonts w:asciiTheme="minorHAnsi" w:hAnsiTheme="minorHAnsi" w:cstheme="minorHAnsi"/>
          <w:bCs/>
          <w:snapToGrid w:val="0"/>
          <w:sz w:val="24"/>
          <w:szCs w:val="24"/>
          <w:u w:val="single"/>
        </w:rPr>
      </w:pPr>
    </w:p>
    <w:p w14:paraId="18D0D214" w14:textId="77777777" w:rsidR="00B22AC2" w:rsidRPr="00F635A2" w:rsidRDefault="00B22AC2" w:rsidP="00B22AC2">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 xml:space="preserve">This is a </w:t>
      </w:r>
      <w:r w:rsidRPr="00F635A2">
        <w:rPr>
          <w:rFonts w:asciiTheme="minorHAnsi" w:hAnsiTheme="minorHAnsi" w:cstheme="minorHAnsi"/>
          <w:b/>
          <w:bCs/>
          <w:snapToGrid w:val="0"/>
          <w:sz w:val="24"/>
          <w:szCs w:val="24"/>
        </w:rPr>
        <w:t>3-credit</w:t>
      </w:r>
      <w:r w:rsidRPr="00F635A2">
        <w:rPr>
          <w:rFonts w:asciiTheme="minorHAnsi" w:hAnsiTheme="minorHAnsi" w:cstheme="minorHAnsi"/>
          <w:bCs/>
          <w:snapToGrid w:val="0"/>
          <w:sz w:val="24"/>
          <w:szCs w:val="24"/>
        </w:rPr>
        <w:t xml:space="preserve"> hour course. The following are </w:t>
      </w:r>
      <w:r w:rsidRPr="00F635A2">
        <w:rPr>
          <w:rFonts w:asciiTheme="minorHAnsi" w:hAnsiTheme="minorHAnsi" w:cstheme="minorHAnsi"/>
          <w:b/>
          <w:bCs/>
          <w:snapToGrid w:val="0"/>
          <w:sz w:val="24"/>
          <w:szCs w:val="24"/>
          <w:u w:val="single"/>
        </w:rPr>
        <w:t>minimum</w:t>
      </w:r>
      <w:r w:rsidRPr="00F635A2">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F635A2">
        <w:rPr>
          <w:rFonts w:asciiTheme="minorHAnsi" w:hAnsiTheme="minorHAnsi" w:cstheme="minorHAnsi"/>
          <w:b/>
          <w:bCs/>
          <w:snapToGrid w:val="0"/>
          <w:sz w:val="24"/>
          <w:szCs w:val="24"/>
        </w:rPr>
        <w:tab/>
      </w:r>
      <w:r w:rsidRPr="00F635A2">
        <w:rPr>
          <w:rFonts w:asciiTheme="minorHAnsi" w:hAnsiTheme="minorHAnsi" w:cstheme="minorHAnsi"/>
          <w:bCs/>
          <w:snapToGrid w:val="0"/>
          <w:sz w:val="24"/>
          <w:szCs w:val="24"/>
        </w:rPr>
        <w:t xml:space="preserve"> </w:t>
      </w:r>
    </w:p>
    <w:p w14:paraId="1E180AAE" w14:textId="77777777" w:rsidR="00B22AC2" w:rsidRPr="00F635A2" w:rsidRDefault="00B22AC2" w:rsidP="00B22AC2">
      <w:pPr>
        <w:rPr>
          <w:rFonts w:asciiTheme="minorHAnsi" w:hAnsiTheme="minorHAnsi" w:cstheme="minorHAnsi"/>
          <w:b/>
          <w:sz w:val="24"/>
          <w:szCs w:val="24"/>
          <w:lang w:eastAsia="ja-JP"/>
        </w:rPr>
      </w:pPr>
    </w:p>
    <w:p w14:paraId="1B5E7EA5" w14:textId="77777777" w:rsidR="00B22AC2" w:rsidRPr="00F635A2" w:rsidRDefault="00B22AC2" w:rsidP="00B22AC2">
      <w:pPr>
        <w:rPr>
          <w:rFonts w:asciiTheme="minorHAnsi" w:hAnsiTheme="minorHAnsi" w:cstheme="minorHAnsi"/>
          <w:b/>
          <w:sz w:val="24"/>
          <w:szCs w:val="24"/>
          <w:u w:val="single"/>
          <w:lang w:eastAsia="ja-JP"/>
        </w:rPr>
      </w:pPr>
      <w:r w:rsidRPr="00F635A2">
        <w:rPr>
          <w:rFonts w:asciiTheme="minorHAnsi" w:hAnsiTheme="minorHAnsi" w:cstheme="minorHAnsi"/>
          <w:b/>
          <w:sz w:val="24"/>
          <w:szCs w:val="24"/>
          <w:u w:val="single"/>
          <w:lang w:eastAsia="ja-JP"/>
        </w:rPr>
        <w:t>Covid 19 statement for syllabus:</w:t>
      </w:r>
    </w:p>
    <w:p w14:paraId="132D33B8" w14:textId="77777777" w:rsidR="00B22AC2" w:rsidRPr="00F635A2" w:rsidRDefault="00B22AC2" w:rsidP="00B22AC2">
      <w:pPr>
        <w:rPr>
          <w:rFonts w:asciiTheme="minorHAnsi" w:hAnsiTheme="minorHAnsi" w:cstheme="minorHAnsi"/>
          <w:bCs/>
          <w:sz w:val="24"/>
          <w:szCs w:val="24"/>
          <w:lang w:eastAsia="ja-JP"/>
        </w:rPr>
      </w:pPr>
    </w:p>
    <w:p w14:paraId="4825E107" w14:textId="77777777" w:rsidR="00B22AC2" w:rsidRPr="00E17850" w:rsidRDefault="00B22AC2" w:rsidP="00B22AC2">
      <w:pPr>
        <w:rPr>
          <w:rFonts w:asciiTheme="minorHAnsi" w:hAnsiTheme="minorHAnsi" w:cstheme="minorHAnsi"/>
          <w:bCs/>
          <w:sz w:val="22"/>
          <w:szCs w:val="22"/>
          <w:lang w:eastAsia="ja-JP"/>
        </w:rPr>
      </w:pPr>
      <w:r w:rsidRPr="00F635A2">
        <w:rPr>
          <w:rFonts w:asciiTheme="minorHAnsi" w:hAnsiTheme="minorHAnsi" w:cstheme="minorHAnsi"/>
          <w:bCs/>
          <w:sz w:val="24"/>
          <w:szCs w:val="24"/>
          <w:lang w:eastAsia="ja-JP"/>
        </w:rPr>
        <w:t xml:space="preserve">Reinhardt University’s COVID-19 Policy applies to all students, faculty, staff, </w:t>
      </w:r>
      <w:proofErr w:type="gramStart"/>
      <w:r w:rsidRPr="00F635A2">
        <w:rPr>
          <w:rFonts w:asciiTheme="minorHAnsi" w:hAnsiTheme="minorHAnsi" w:cstheme="minorHAnsi"/>
          <w:bCs/>
          <w:sz w:val="24"/>
          <w:szCs w:val="24"/>
          <w:lang w:eastAsia="ja-JP"/>
        </w:rPr>
        <w:t>administration</w:t>
      </w:r>
      <w:proofErr w:type="gramEnd"/>
      <w:r w:rsidRPr="00F635A2">
        <w:rPr>
          <w:rFonts w:asciiTheme="minorHAnsi" w:hAnsiTheme="minorHAnsi" w:cstheme="minorHAnsi"/>
          <w:bCs/>
          <w:sz w:val="24"/>
          <w:szCs w:val="24"/>
          <w:lang w:eastAsia="ja-JP"/>
        </w:rPr>
        <w:t xml:space="preserve"> and guests. The policy is subject to changes based on conditions and guidance from CDC, </w:t>
      </w:r>
      <w:proofErr w:type="gramStart"/>
      <w:r w:rsidRPr="00F635A2">
        <w:rPr>
          <w:rFonts w:asciiTheme="minorHAnsi" w:hAnsiTheme="minorHAnsi" w:cstheme="minorHAnsi"/>
          <w:bCs/>
          <w:sz w:val="24"/>
          <w:szCs w:val="24"/>
          <w:lang w:eastAsia="ja-JP"/>
        </w:rPr>
        <w:t>state</w:t>
      </w:r>
      <w:proofErr w:type="gramEnd"/>
      <w:r w:rsidRPr="00F635A2">
        <w:rPr>
          <w:rFonts w:asciiTheme="minorHAnsi" w:hAnsiTheme="minorHAnsi" w:cstheme="minorHAnsi"/>
          <w:bCs/>
          <w:sz w:val="24"/>
          <w:szCs w:val="24"/>
          <w:lang w:eastAsia="ja-JP"/>
        </w:rPr>
        <w:t xml:space="preserve"> and local health experts. Current policies and procedures can be found at: </w:t>
      </w:r>
      <w:r w:rsidRPr="00E17850">
        <w:rPr>
          <w:rFonts w:asciiTheme="minorHAnsi" w:hAnsiTheme="minorHAnsi" w:cstheme="minorHAnsi"/>
          <w:bCs/>
          <w:sz w:val="22"/>
          <w:szCs w:val="22"/>
          <w:lang w:eastAsia="ja-JP"/>
        </w:rPr>
        <w:t>https://www.reinhardt.edu/back-to-campus. If you have any questions, please refer to the website or contact Reinhardt University at the numbers below.</w:t>
      </w:r>
    </w:p>
    <w:p w14:paraId="70369272" w14:textId="77777777" w:rsidR="00B22AC2" w:rsidRPr="00E17850" w:rsidRDefault="00B22AC2" w:rsidP="00B22AC2">
      <w:pPr>
        <w:rPr>
          <w:rFonts w:asciiTheme="minorHAnsi" w:hAnsiTheme="minorHAnsi" w:cstheme="minorHAnsi"/>
          <w:bCs/>
          <w:sz w:val="22"/>
          <w:szCs w:val="22"/>
          <w:lang w:eastAsia="ja-JP"/>
        </w:rPr>
      </w:pPr>
    </w:p>
    <w:p w14:paraId="789D157F" w14:textId="77777777" w:rsidR="00B22AC2" w:rsidRPr="00E17850" w:rsidRDefault="00B22AC2" w:rsidP="00B22AC2">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Campus Nurse within the Student Health Center studenthealthcenter@reinhardt.edu, 770-720-5542 or www.reinhardt.edu/nurse.</w:t>
      </w:r>
    </w:p>
    <w:p w14:paraId="3D4EB388" w14:textId="77777777" w:rsidR="00B22AC2" w:rsidRPr="00E17850" w:rsidRDefault="00B22AC2" w:rsidP="00B22AC2">
      <w:pPr>
        <w:rPr>
          <w:rFonts w:asciiTheme="minorHAnsi" w:hAnsiTheme="minorHAnsi" w:cstheme="minorHAnsi"/>
          <w:bCs/>
          <w:sz w:val="22"/>
          <w:szCs w:val="22"/>
          <w:lang w:eastAsia="ja-JP"/>
        </w:rPr>
      </w:pPr>
    </w:p>
    <w:p w14:paraId="0F4A2EC4" w14:textId="77777777" w:rsidR="00B22AC2" w:rsidRPr="00E17850" w:rsidRDefault="00B22AC2" w:rsidP="00B22AC2">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Public Safety</w:t>
      </w:r>
    </w:p>
    <w:p w14:paraId="2BF0DE2F" w14:textId="77777777" w:rsidR="00B22AC2" w:rsidRPr="00E17850" w:rsidRDefault="00B22AC2" w:rsidP="00B22AC2">
      <w:pPr>
        <w:rPr>
          <w:rFonts w:asciiTheme="minorHAnsi" w:hAnsiTheme="minorHAnsi" w:cstheme="minorHAnsi"/>
          <w:bCs/>
          <w:sz w:val="22"/>
          <w:szCs w:val="22"/>
          <w:lang w:eastAsia="ja-JP"/>
        </w:rPr>
      </w:pPr>
    </w:p>
    <w:p w14:paraId="528887C4" w14:textId="77777777" w:rsidR="00B22AC2" w:rsidRPr="00E17850" w:rsidRDefault="00B22AC2" w:rsidP="00B22AC2">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Non-Emergency Phone: 770.720.5789 Emergency Phone: 770.720.5911 publicsafety@reinhardt.edu</w:t>
      </w:r>
    </w:p>
    <w:p w14:paraId="5ACD4A1C" w14:textId="77777777" w:rsidR="00B22AC2" w:rsidRPr="00E17850" w:rsidRDefault="00B22AC2" w:rsidP="00B22AC2">
      <w:pPr>
        <w:rPr>
          <w:rFonts w:asciiTheme="minorHAnsi" w:hAnsiTheme="minorHAnsi" w:cstheme="minorHAnsi"/>
          <w:bCs/>
          <w:sz w:val="22"/>
          <w:szCs w:val="22"/>
          <w:lang w:eastAsia="ja-JP"/>
        </w:rPr>
      </w:pPr>
    </w:p>
    <w:p w14:paraId="10A10132" w14:textId="77777777" w:rsidR="00B22AC2" w:rsidRPr="00E17850" w:rsidRDefault="00B22AC2" w:rsidP="00B22AC2">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Dean of Students deanofstudents@reinhardt.edu, 770-720-5540</w:t>
      </w:r>
    </w:p>
    <w:p w14:paraId="0BB799A8" w14:textId="77777777" w:rsidR="00B22AC2" w:rsidRPr="00E17850" w:rsidRDefault="00B22AC2" w:rsidP="00B22AC2">
      <w:pPr>
        <w:rPr>
          <w:rFonts w:asciiTheme="minorHAnsi" w:hAnsiTheme="minorHAnsi" w:cstheme="minorHAnsi"/>
          <w:bCs/>
          <w:sz w:val="22"/>
          <w:szCs w:val="22"/>
          <w:lang w:eastAsia="ja-JP"/>
        </w:rPr>
      </w:pPr>
    </w:p>
    <w:p w14:paraId="1D8E883E" w14:textId="710B1B3A" w:rsidR="00B22AC2" w:rsidRPr="00E17850" w:rsidRDefault="00B22AC2" w:rsidP="00B22AC2">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Office of the Vice President for Academic Affairs VPAA@reinhardt.edu, 770-720-9102</w:t>
      </w:r>
    </w:p>
    <w:p w14:paraId="522083F1" w14:textId="4472A8C4" w:rsidR="00F635A2" w:rsidRDefault="00F635A2" w:rsidP="00B22AC2">
      <w:pPr>
        <w:rPr>
          <w:rFonts w:asciiTheme="minorHAnsi" w:hAnsiTheme="minorHAnsi" w:cstheme="minorHAnsi"/>
          <w:bCs/>
          <w:sz w:val="24"/>
          <w:szCs w:val="24"/>
          <w:lang w:eastAsia="ja-JP"/>
        </w:rPr>
      </w:pPr>
    </w:p>
    <w:p w14:paraId="46C1A41E" w14:textId="77777777" w:rsidR="00F635A2" w:rsidRPr="00D95B43" w:rsidRDefault="00F635A2" w:rsidP="00E17850">
      <w:pPr>
        <w:pStyle w:val="ListParagraph"/>
        <w:pBdr>
          <w:bottom w:val="single" w:sz="4" w:space="1" w:color="auto"/>
        </w:pBdr>
        <w:ind w:left="0"/>
        <w:jc w:val="center"/>
        <w:rPr>
          <w:rFonts w:asciiTheme="minorHAnsi" w:hAnsiTheme="minorHAnsi" w:cstheme="minorHAnsi"/>
          <w:b/>
          <w:sz w:val="28"/>
          <w:szCs w:val="24"/>
          <w:u w:val="single"/>
          <w:lang w:eastAsia="ja-JP"/>
        </w:rPr>
      </w:pPr>
      <w:r w:rsidRPr="00D95B43">
        <w:rPr>
          <w:rFonts w:asciiTheme="minorHAnsi" w:hAnsiTheme="minorHAnsi" w:cstheme="minorHAnsi"/>
          <w:b/>
          <w:sz w:val="28"/>
          <w:szCs w:val="24"/>
          <w:lang w:eastAsia="ja-JP"/>
        </w:rPr>
        <w:t>Course Goals and Objectives</w:t>
      </w:r>
    </w:p>
    <w:p w14:paraId="7DC13679" w14:textId="77777777" w:rsidR="00F635A2" w:rsidRPr="00F635A2" w:rsidRDefault="00F635A2" w:rsidP="00B22AC2">
      <w:pPr>
        <w:rPr>
          <w:rFonts w:asciiTheme="minorHAnsi" w:hAnsiTheme="minorHAnsi" w:cstheme="minorHAnsi"/>
          <w:bCs/>
          <w:sz w:val="24"/>
          <w:szCs w:val="24"/>
          <w:lang w:eastAsia="ja-JP"/>
        </w:rPr>
      </w:pPr>
    </w:p>
    <w:p w14:paraId="65DE5D33" w14:textId="77777777" w:rsidR="00F635A2" w:rsidRPr="00F635A2" w:rsidRDefault="00F635A2" w:rsidP="00F635A2">
      <w:pPr>
        <w:widowControl w:val="0"/>
        <w:rPr>
          <w:rFonts w:asciiTheme="minorHAnsi" w:hAnsiTheme="minorHAnsi" w:cstheme="minorHAnsi"/>
          <w:bCs/>
          <w:snapToGrid w:val="0"/>
          <w:sz w:val="24"/>
          <w:szCs w:val="24"/>
          <w:u w:val="single"/>
        </w:rPr>
      </w:pPr>
      <w:r w:rsidRPr="00F635A2">
        <w:rPr>
          <w:rFonts w:asciiTheme="minorHAnsi" w:hAnsiTheme="minorHAnsi" w:cstheme="minorHAnsi"/>
          <w:bCs/>
          <w:snapToGrid w:val="0"/>
          <w:sz w:val="24"/>
          <w:szCs w:val="24"/>
          <w:u w:val="single"/>
        </w:rPr>
        <w:t>Course Learning Objectives:</w:t>
      </w:r>
    </w:p>
    <w:p w14:paraId="1EAA55C1" w14:textId="77777777" w:rsidR="00F635A2" w:rsidRPr="00F635A2" w:rsidRDefault="00F635A2" w:rsidP="00F635A2">
      <w:pPr>
        <w:widowControl w:val="0"/>
        <w:rPr>
          <w:rFonts w:asciiTheme="minorHAnsi" w:hAnsiTheme="minorHAnsi" w:cstheme="minorHAnsi"/>
          <w:bCs/>
          <w:snapToGrid w:val="0"/>
          <w:sz w:val="24"/>
          <w:szCs w:val="24"/>
          <w:u w:val="single"/>
        </w:rPr>
      </w:pPr>
    </w:p>
    <w:p w14:paraId="07A899FE" w14:textId="77777777" w:rsidR="00F635A2" w:rsidRPr="00F635A2" w:rsidRDefault="00F635A2" w:rsidP="00F635A2">
      <w:pPr>
        <w:rPr>
          <w:rFonts w:asciiTheme="minorHAnsi" w:hAnsiTheme="minorHAnsi" w:cstheme="minorHAnsi"/>
          <w:sz w:val="24"/>
          <w:szCs w:val="24"/>
          <w:lang w:eastAsia="ja-JP"/>
        </w:rPr>
      </w:pPr>
    </w:p>
    <w:p w14:paraId="6A2866AF" w14:textId="77777777" w:rsidR="00F635A2" w:rsidRPr="00F635A2" w:rsidRDefault="00F635A2" w:rsidP="00F635A2">
      <w:pPr>
        <w:numPr>
          <w:ilvl w:val="0"/>
          <w:numId w:val="1"/>
        </w:numPr>
        <w:ind w:left="360"/>
        <w:rPr>
          <w:rFonts w:asciiTheme="minorHAnsi" w:hAnsiTheme="minorHAnsi" w:cstheme="minorHAnsi"/>
          <w:sz w:val="24"/>
          <w:szCs w:val="24"/>
          <w:lang w:eastAsia="ja-JP"/>
        </w:rPr>
      </w:pPr>
      <w:r w:rsidRPr="00F635A2">
        <w:rPr>
          <w:rFonts w:asciiTheme="minorHAnsi" w:hAnsiTheme="minorHAnsi" w:cstheme="minorHAnsi"/>
          <w:sz w:val="24"/>
          <w:szCs w:val="24"/>
          <w:lang w:eastAsia="ja-JP"/>
        </w:rPr>
        <w:t>To understand the origins of the discipline of Sociology and how it differs from other social and behavioral sciences. PLO 3, 4, &amp; 5</w:t>
      </w:r>
    </w:p>
    <w:p w14:paraId="2AF8375E" w14:textId="77777777" w:rsidR="00F635A2" w:rsidRPr="00F635A2" w:rsidRDefault="00F635A2" w:rsidP="00F635A2">
      <w:pPr>
        <w:numPr>
          <w:ilvl w:val="0"/>
          <w:numId w:val="1"/>
        </w:numPr>
        <w:ind w:left="360"/>
        <w:rPr>
          <w:rFonts w:asciiTheme="minorHAnsi" w:hAnsiTheme="minorHAnsi" w:cstheme="minorHAnsi"/>
          <w:sz w:val="24"/>
          <w:szCs w:val="24"/>
          <w:lang w:eastAsia="ja-JP"/>
        </w:rPr>
      </w:pPr>
      <w:r w:rsidRPr="00F635A2">
        <w:rPr>
          <w:rFonts w:asciiTheme="minorHAnsi" w:hAnsiTheme="minorHAnsi" w:cstheme="minorHAnsi"/>
          <w:sz w:val="24"/>
          <w:szCs w:val="24"/>
          <w:lang w:eastAsia="ja-JP"/>
        </w:rPr>
        <w:t>To be familiar with the main themes of sociological theorists. PLO 3, 4, &amp; 5</w:t>
      </w:r>
    </w:p>
    <w:p w14:paraId="0F70EB4A" w14:textId="77777777" w:rsidR="00F635A2" w:rsidRPr="00F635A2" w:rsidRDefault="00F635A2" w:rsidP="00F635A2">
      <w:pPr>
        <w:numPr>
          <w:ilvl w:val="0"/>
          <w:numId w:val="1"/>
        </w:numPr>
        <w:ind w:left="360"/>
        <w:rPr>
          <w:rFonts w:asciiTheme="minorHAnsi" w:hAnsiTheme="minorHAnsi" w:cstheme="minorHAnsi"/>
          <w:sz w:val="24"/>
          <w:szCs w:val="24"/>
          <w:lang w:eastAsia="ja-JP"/>
        </w:rPr>
      </w:pPr>
      <w:r w:rsidRPr="00F635A2">
        <w:rPr>
          <w:rFonts w:asciiTheme="minorHAnsi" w:hAnsiTheme="minorHAnsi" w:cstheme="minorHAnsi"/>
          <w:sz w:val="24"/>
          <w:szCs w:val="24"/>
          <w:lang w:eastAsia="ja-JP"/>
        </w:rPr>
        <w:t>To have a more in-depth knowledge of at least one major sociological theorist. PLO 3, 4, &amp; 5</w:t>
      </w:r>
    </w:p>
    <w:p w14:paraId="79FF3D10" w14:textId="77777777" w:rsidR="00F635A2" w:rsidRPr="00F635A2" w:rsidRDefault="00F635A2" w:rsidP="00F635A2">
      <w:pPr>
        <w:numPr>
          <w:ilvl w:val="0"/>
          <w:numId w:val="1"/>
        </w:numPr>
        <w:ind w:left="360"/>
        <w:rPr>
          <w:rFonts w:asciiTheme="minorHAnsi" w:hAnsiTheme="minorHAnsi" w:cstheme="minorHAnsi"/>
          <w:b/>
          <w:sz w:val="24"/>
          <w:szCs w:val="24"/>
          <w:u w:val="single"/>
          <w:lang w:eastAsia="ja-JP"/>
        </w:rPr>
      </w:pPr>
      <w:r w:rsidRPr="00F635A2">
        <w:rPr>
          <w:rFonts w:asciiTheme="minorHAnsi" w:hAnsiTheme="minorHAnsi" w:cstheme="minorHAnsi"/>
          <w:sz w:val="24"/>
          <w:szCs w:val="24"/>
          <w:lang w:eastAsia="ja-JP"/>
        </w:rPr>
        <w:t>To have a grounding in sociological formal writing. PLO 2</w:t>
      </w:r>
    </w:p>
    <w:p w14:paraId="4FD67E15" w14:textId="77777777" w:rsidR="00F635A2" w:rsidRPr="00F635A2" w:rsidRDefault="00F635A2" w:rsidP="00F635A2">
      <w:pPr>
        <w:pStyle w:val="NewsletterBodyText"/>
        <w:numPr>
          <w:ilvl w:val="0"/>
          <w:numId w:val="1"/>
        </w:numPr>
        <w:ind w:left="360"/>
        <w:rPr>
          <w:rFonts w:asciiTheme="minorHAnsi" w:hAnsiTheme="minorHAnsi" w:cstheme="minorHAnsi"/>
          <w:sz w:val="24"/>
        </w:rPr>
      </w:pPr>
      <w:r w:rsidRPr="00F635A2">
        <w:rPr>
          <w:rFonts w:asciiTheme="minorHAnsi" w:hAnsiTheme="minorHAnsi" w:cstheme="minorHAnsi"/>
          <w:sz w:val="24"/>
        </w:rPr>
        <w:t>To understand the contemporary methods of explaining society and social behavior.  We will accomplish this through our readings and class discussions. PLO 3, 4, &amp; 5</w:t>
      </w:r>
    </w:p>
    <w:p w14:paraId="1338B556"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b/>
          <w:sz w:val="24"/>
          <w:szCs w:val="22"/>
          <w:lang w:eastAsia="ja-JP"/>
        </w:rPr>
        <w:t>More objectives</w:t>
      </w:r>
      <w:r>
        <w:rPr>
          <w:rFonts w:asciiTheme="minorHAnsi" w:hAnsiTheme="minorHAnsi" w:cstheme="minorHAnsi"/>
          <w:b/>
          <w:sz w:val="24"/>
          <w:szCs w:val="22"/>
          <w:lang w:eastAsia="ja-JP"/>
        </w:rPr>
        <w:t xml:space="preserve"> that relate to growth and our class:</w:t>
      </w:r>
    </w:p>
    <w:p w14:paraId="0191650F"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A) I want you to feel comfortable without your phone in your immediate presence. To achieve this, our classroom policy if for all phones to be put away out of site.</w:t>
      </w:r>
    </w:p>
    <w:p w14:paraId="41DEA87F"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B) I want you to feel strong enough that you do not need continual affirmation (insert smiley face, badge, gold star here.) To achieve this, some of your work will not be immediately graded. </w:t>
      </w:r>
    </w:p>
    <w:p w14:paraId="15F2E4E2"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C) I want you to learn self-discipline and delayed gratification. To achieve this, see “B”. I will also not be using the gradebook. You have the grading </w:t>
      </w:r>
      <w:proofErr w:type="gramStart"/>
      <w:r w:rsidRPr="00165D92">
        <w:rPr>
          <w:rFonts w:asciiTheme="minorHAnsi" w:hAnsiTheme="minorHAnsi" w:cstheme="minorHAnsi"/>
          <w:sz w:val="24"/>
          <w:szCs w:val="22"/>
          <w:lang w:eastAsia="ja-JP"/>
        </w:rPr>
        <w:t>schedule</w:t>
      </w:r>
      <w:proofErr w:type="gramEnd"/>
      <w:r w:rsidRPr="00165D92">
        <w:rPr>
          <w:rFonts w:asciiTheme="minorHAnsi" w:hAnsiTheme="minorHAnsi" w:cstheme="minorHAnsi"/>
          <w:sz w:val="24"/>
          <w:szCs w:val="22"/>
          <w:lang w:eastAsia="ja-JP"/>
        </w:rPr>
        <w:t xml:space="preserve"> and I will give you your grade for each assignment. You can compute your current standing in the course.</w:t>
      </w:r>
    </w:p>
    <w:p w14:paraId="224381C1"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D) I want you to thrive in face-to-face interactions. To achieve this, our class is in-person and I expect you to participate through your body language and verbally. </w:t>
      </w:r>
    </w:p>
    <w:p w14:paraId="12D57FD0" w14:textId="77777777" w:rsidR="00F635A2" w:rsidRPr="00165D9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E) I want you to realize that cheating and collaboration are very similar but different. To achieve this, everything you produce for this class should be your very own work.</w:t>
      </w:r>
    </w:p>
    <w:p w14:paraId="239518F8" w14:textId="77777777" w:rsidR="00F635A2" w:rsidRDefault="00F635A2" w:rsidP="00F635A2">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F) I want you to develop strong note taking skills from oral interactions. To achieve this, I expect everyone to take class notes.</w:t>
      </w:r>
    </w:p>
    <w:p w14:paraId="000D6D92" w14:textId="29EBA3BC" w:rsidR="00B22AC2" w:rsidRPr="00F635A2" w:rsidRDefault="00F635A2" w:rsidP="00F635A2">
      <w:pPr>
        <w:rPr>
          <w:rFonts w:asciiTheme="minorHAnsi" w:hAnsiTheme="minorHAnsi" w:cstheme="minorHAnsi"/>
          <w:bCs/>
          <w:sz w:val="24"/>
          <w:szCs w:val="24"/>
          <w:lang w:eastAsia="ja-JP"/>
        </w:rPr>
      </w:pPr>
      <w:r w:rsidRPr="00165D92">
        <w:rPr>
          <w:rFonts w:asciiTheme="minorHAnsi" w:hAnsiTheme="minorHAnsi" w:cstheme="minorHAnsi"/>
          <w:sz w:val="24"/>
          <w:szCs w:val="24"/>
          <w:lang w:eastAsia="ja-JP"/>
        </w:rPr>
        <w:t xml:space="preserve">Students will demonstrate competency for these goals through course discussion, exercises, and exams.  </w:t>
      </w:r>
    </w:p>
    <w:p w14:paraId="0623E5C1" w14:textId="1E31329D" w:rsidR="00B22AC2" w:rsidRPr="00F635A2" w:rsidRDefault="00B22AC2">
      <w:pPr>
        <w:spacing w:after="160" w:line="259" w:lineRule="auto"/>
        <w:rPr>
          <w:rFonts w:asciiTheme="minorHAnsi" w:hAnsiTheme="minorHAnsi" w:cstheme="minorHAnsi"/>
          <w:b/>
          <w:sz w:val="24"/>
          <w:szCs w:val="24"/>
          <w:u w:val="single"/>
        </w:rPr>
      </w:pPr>
    </w:p>
    <w:p w14:paraId="26A346AF" w14:textId="63C48B61" w:rsidR="004A25AC" w:rsidRPr="00F635A2" w:rsidRDefault="004A25AC" w:rsidP="00655A5C">
      <w:pPr>
        <w:tabs>
          <w:tab w:val="center" w:pos="4680"/>
        </w:tabs>
        <w:suppressAutoHyphens/>
        <w:jc w:val="center"/>
        <w:rPr>
          <w:rFonts w:asciiTheme="minorHAnsi" w:hAnsiTheme="minorHAnsi" w:cstheme="minorHAnsi"/>
          <w:sz w:val="24"/>
          <w:szCs w:val="24"/>
        </w:rPr>
      </w:pPr>
      <w:r w:rsidRPr="00E17850">
        <w:rPr>
          <w:rFonts w:asciiTheme="minorHAnsi" w:hAnsiTheme="minorHAnsi" w:cstheme="minorHAnsi"/>
          <w:b/>
          <w:sz w:val="32"/>
          <w:szCs w:val="32"/>
          <w:u w:val="single"/>
        </w:rPr>
        <w:lastRenderedPageBreak/>
        <w:t>Schedule</w:t>
      </w:r>
      <w:r w:rsidRPr="00F635A2">
        <w:rPr>
          <w:rFonts w:asciiTheme="minorHAnsi" w:hAnsiTheme="minorHAnsi" w:cstheme="minorHAnsi"/>
          <w:sz w:val="24"/>
          <w:szCs w:val="24"/>
        </w:rPr>
        <w:t>:</w:t>
      </w:r>
    </w:p>
    <w:p w14:paraId="102E9DB8" w14:textId="67654CEB" w:rsidR="00B22AC2" w:rsidRPr="00F635A2" w:rsidRDefault="00B22AC2" w:rsidP="00655A5C">
      <w:pPr>
        <w:tabs>
          <w:tab w:val="center" w:pos="4680"/>
        </w:tabs>
        <w:suppressAutoHyphens/>
        <w:jc w:val="center"/>
        <w:rPr>
          <w:rFonts w:asciiTheme="minorHAnsi" w:hAnsiTheme="minorHAnsi" w:cstheme="minorHAnsi"/>
          <w:sz w:val="24"/>
          <w:szCs w:val="24"/>
        </w:rPr>
      </w:pPr>
    </w:p>
    <w:tbl>
      <w:tblPr>
        <w:tblW w:w="9180" w:type="dxa"/>
        <w:tblLook w:val="04A0" w:firstRow="1" w:lastRow="0" w:firstColumn="1" w:lastColumn="0" w:noHBand="0" w:noVBand="1"/>
      </w:tblPr>
      <w:tblGrid>
        <w:gridCol w:w="2620"/>
        <w:gridCol w:w="1175"/>
        <w:gridCol w:w="3660"/>
        <w:gridCol w:w="1800"/>
      </w:tblGrid>
      <w:tr w:rsidR="00B22AC2" w:rsidRPr="00B22AC2" w14:paraId="3B67D103" w14:textId="77777777" w:rsidTr="00B22AC2">
        <w:trPr>
          <w:trHeight w:val="345"/>
        </w:trPr>
        <w:tc>
          <w:tcPr>
            <w:tcW w:w="2620" w:type="dxa"/>
            <w:tcBorders>
              <w:top w:val="nil"/>
              <w:left w:val="nil"/>
              <w:bottom w:val="nil"/>
              <w:right w:val="nil"/>
            </w:tcBorders>
            <w:shd w:val="clear" w:color="000000" w:fill="FFFF66"/>
            <w:noWrap/>
            <w:vAlign w:val="bottom"/>
            <w:hideMark/>
          </w:tcPr>
          <w:p w14:paraId="773540BB"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Sociological Theory</w:t>
            </w:r>
          </w:p>
        </w:tc>
        <w:tc>
          <w:tcPr>
            <w:tcW w:w="1100" w:type="dxa"/>
            <w:tcBorders>
              <w:top w:val="nil"/>
              <w:left w:val="single" w:sz="4" w:space="0" w:color="auto"/>
              <w:bottom w:val="double" w:sz="6" w:space="0" w:color="auto"/>
              <w:right w:val="nil"/>
            </w:tcBorders>
            <w:shd w:val="clear" w:color="000000" w:fill="FFFF66"/>
            <w:noWrap/>
            <w:vAlign w:val="bottom"/>
            <w:hideMark/>
          </w:tcPr>
          <w:p w14:paraId="510133E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Readings</w:t>
            </w:r>
          </w:p>
        </w:tc>
        <w:tc>
          <w:tcPr>
            <w:tcW w:w="3660" w:type="dxa"/>
            <w:tcBorders>
              <w:top w:val="nil"/>
              <w:left w:val="single" w:sz="4" w:space="0" w:color="auto"/>
              <w:bottom w:val="double" w:sz="6" w:space="0" w:color="auto"/>
              <w:right w:val="nil"/>
            </w:tcBorders>
            <w:shd w:val="clear" w:color="000000" w:fill="FFFF66"/>
            <w:noWrap/>
            <w:vAlign w:val="bottom"/>
            <w:hideMark/>
          </w:tcPr>
          <w:p w14:paraId="3631FDD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Due dates</w:t>
            </w:r>
          </w:p>
        </w:tc>
        <w:tc>
          <w:tcPr>
            <w:tcW w:w="1800" w:type="dxa"/>
            <w:tcBorders>
              <w:top w:val="nil"/>
              <w:left w:val="single" w:sz="4" w:space="0" w:color="auto"/>
              <w:bottom w:val="double" w:sz="6" w:space="0" w:color="auto"/>
              <w:right w:val="single" w:sz="4" w:space="0" w:color="auto"/>
            </w:tcBorders>
            <w:shd w:val="clear" w:color="000000" w:fill="FFFF66"/>
            <w:noWrap/>
            <w:vAlign w:val="bottom"/>
            <w:hideMark/>
          </w:tcPr>
          <w:p w14:paraId="36E2F1E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Discussion leader</w:t>
            </w:r>
          </w:p>
        </w:tc>
      </w:tr>
      <w:tr w:rsidR="00B22AC2" w:rsidRPr="00B22AC2" w14:paraId="72024790" w14:textId="77777777" w:rsidTr="00B22AC2">
        <w:trPr>
          <w:trHeight w:val="345"/>
        </w:trPr>
        <w:tc>
          <w:tcPr>
            <w:tcW w:w="2620" w:type="dxa"/>
            <w:tcBorders>
              <w:top w:val="nil"/>
              <w:left w:val="nil"/>
              <w:bottom w:val="nil"/>
              <w:right w:val="nil"/>
            </w:tcBorders>
            <w:shd w:val="clear" w:color="auto" w:fill="auto"/>
            <w:noWrap/>
            <w:vAlign w:val="bottom"/>
            <w:hideMark/>
          </w:tcPr>
          <w:p w14:paraId="18CA379C" w14:textId="77777777" w:rsidR="00B22AC2" w:rsidRPr="00B22AC2" w:rsidRDefault="00B22AC2" w:rsidP="00B22AC2">
            <w:pPr>
              <w:jc w:val="center"/>
              <w:rPr>
                <w:rFonts w:asciiTheme="minorHAnsi" w:hAnsiTheme="minorHAnsi" w:cstheme="minorHAnsi"/>
                <w:color w:val="000000"/>
                <w:sz w:val="24"/>
                <w:szCs w:val="24"/>
              </w:rPr>
            </w:pPr>
          </w:p>
        </w:tc>
        <w:tc>
          <w:tcPr>
            <w:tcW w:w="1100" w:type="dxa"/>
            <w:tcBorders>
              <w:top w:val="nil"/>
              <w:left w:val="single" w:sz="4" w:space="0" w:color="auto"/>
              <w:bottom w:val="nil"/>
              <w:right w:val="nil"/>
            </w:tcBorders>
            <w:shd w:val="clear" w:color="auto" w:fill="auto"/>
            <w:noWrap/>
            <w:vAlign w:val="bottom"/>
            <w:hideMark/>
          </w:tcPr>
          <w:p w14:paraId="20C4152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3660" w:type="dxa"/>
            <w:tcBorders>
              <w:top w:val="nil"/>
              <w:left w:val="single" w:sz="4" w:space="0" w:color="auto"/>
              <w:bottom w:val="nil"/>
              <w:right w:val="nil"/>
            </w:tcBorders>
            <w:shd w:val="clear" w:color="auto" w:fill="auto"/>
            <w:vAlign w:val="bottom"/>
            <w:hideMark/>
          </w:tcPr>
          <w:p w14:paraId="1D6BEC22"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504E96F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r>
      <w:tr w:rsidR="00B22AC2" w:rsidRPr="00B22AC2" w14:paraId="74AA7B59" w14:textId="77777777" w:rsidTr="00B22AC2">
        <w:trPr>
          <w:trHeight w:val="330"/>
        </w:trPr>
        <w:tc>
          <w:tcPr>
            <w:tcW w:w="2620" w:type="dxa"/>
            <w:tcBorders>
              <w:top w:val="nil"/>
              <w:left w:val="nil"/>
              <w:bottom w:val="nil"/>
              <w:right w:val="nil"/>
            </w:tcBorders>
            <w:shd w:val="clear" w:color="000000" w:fill="66CCFF"/>
            <w:noWrap/>
            <w:vAlign w:val="bottom"/>
            <w:hideMark/>
          </w:tcPr>
          <w:p w14:paraId="5C80443D"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August 15</w:t>
            </w:r>
          </w:p>
        </w:tc>
        <w:tc>
          <w:tcPr>
            <w:tcW w:w="1100" w:type="dxa"/>
            <w:tcBorders>
              <w:top w:val="nil"/>
              <w:left w:val="single" w:sz="4" w:space="0" w:color="auto"/>
              <w:bottom w:val="nil"/>
              <w:right w:val="nil"/>
            </w:tcBorders>
            <w:shd w:val="clear" w:color="000000" w:fill="66CCFF"/>
            <w:noWrap/>
            <w:vAlign w:val="bottom"/>
            <w:hideMark/>
          </w:tcPr>
          <w:p w14:paraId="3FC6CBC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Intro.</w:t>
            </w:r>
          </w:p>
        </w:tc>
        <w:tc>
          <w:tcPr>
            <w:tcW w:w="3660" w:type="dxa"/>
            <w:tcBorders>
              <w:top w:val="nil"/>
              <w:left w:val="single" w:sz="4" w:space="0" w:color="auto"/>
              <w:bottom w:val="nil"/>
              <w:right w:val="nil"/>
            </w:tcBorders>
            <w:shd w:val="clear" w:color="000000" w:fill="66CCFF"/>
            <w:vAlign w:val="bottom"/>
            <w:hideMark/>
          </w:tcPr>
          <w:p w14:paraId="48844F2F"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16DE9944"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5251D114" w14:textId="77777777" w:rsidTr="00B22AC2">
        <w:trPr>
          <w:trHeight w:val="330"/>
        </w:trPr>
        <w:tc>
          <w:tcPr>
            <w:tcW w:w="2620" w:type="dxa"/>
            <w:tcBorders>
              <w:top w:val="nil"/>
              <w:left w:val="nil"/>
              <w:bottom w:val="nil"/>
              <w:right w:val="nil"/>
            </w:tcBorders>
            <w:shd w:val="clear" w:color="auto" w:fill="auto"/>
            <w:noWrap/>
            <w:vAlign w:val="bottom"/>
            <w:hideMark/>
          </w:tcPr>
          <w:p w14:paraId="4B4B07A2"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August 17</w:t>
            </w:r>
          </w:p>
        </w:tc>
        <w:tc>
          <w:tcPr>
            <w:tcW w:w="1100" w:type="dxa"/>
            <w:tcBorders>
              <w:top w:val="nil"/>
              <w:left w:val="single" w:sz="4" w:space="0" w:color="auto"/>
              <w:bottom w:val="nil"/>
              <w:right w:val="nil"/>
            </w:tcBorders>
            <w:shd w:val="clear" w:color="auto" w:fill="auto"/>
            <w:noWrap/>
            <w:vAlign w:val="bottom"/>
            <w:hideMark/>
          </w:tcPr>
          <w:p w14:paraId="1870A6E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Marx</w:t>
            </w:r>
          </w:p>
        </w:tc>
        <w:tc>
          <w:tcPr>
            <w:tcW w:w="3660" w:type="dxa"/>
            <w:tcBorders>
              <w:top w:val="nil"/>
              <w:left w:val="single" w:sz="4" w:space="0" w:color="auto"/>
              <w:bottom w:val="nil"/>
              <w:right w:val="nil"/>
            </w:tcBorders>
            <w:shd w:val="clear" w:color="auto" w:fill="auto"/>
            <w:vAlign w:val="bottom"/>
            <w:hideMark/>
          </w:tcPr>
          <w:p w14:paraId="34BF7F4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31818ED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6613A3AD" w14:textId="77777777" w:rsidTr="00B22AC2">
        <w:trPr>
          <w:trHeight w:val="330"/>
        </w:trPr>
        <w:tc>
          <w:tcPr>
            <w:tcW w:w="2620" w:type="dxa"/>
            <w:tcBorders>
              <w:top w:val="nil"/>
              <w:left w:val="nil"/>
              <w:bottom w:val="nil"/>
              <w:right w:val="nil"/>
            </w:tcBorders>
            <w:shd w:val="clear" w:color="000000" w:fill="66CCFF"/>
            <w:noWrap/>
            <w:vAlign w:val="bottom"/>
            <w:hideMark/>
          </w:tcPr>
          <w:p w14:paraId="27CED996"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August 22</w:t>
            </w:r>
          </w:p>
        </w:tc>
        <w:tc>
          <w:tcPr>
            <w:tcW w:w="1100" w:type="dxa"/>
            <w:tcBorders>
              <w:top w:val="nil"/>
              <w:left w:val="single" w:sz="4" w:space="0" w:color="auto"/>
              <w:bottom w:val="nil"/>
              <w:right w:val="nil"/>
            </w:tcBorders>
            <w:shd w:val="clear" w:color="000000" w:fill="66CCFF"/>
            <w:noWrap/>
            <w:vAlign w:val="bottom"/>
            <w:hideMark/>
          </w:tcPr>
          <w:p w14:paraId="457E29D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Marx</w:t>
            </w:r>
          </w:p>
        </w:tc>
        <w:tc>
          <w:tcPr>
            <w:tcW w:w="3660" w:type="dxa"/>
            <w:tcBorders>
              <w:top w:val="nil"/>
              <w:left w:val="single" w:sz="4" w:space="0" w:color="auto"/>
              <w:bottom w:val="nil"/>
              <w:right w:val="nil"/>
            </w:tcBorders>
            <w:shd w:val="clear" w:color="000000" w:fill="66CCFF"/>
            <w:vAlign w:val="bottom"/>
            <w:hideMark/>
          </w:tcPr>
          <w:p w14:paraId="141892A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0DBEA6D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6959CEF7" w14:textId="77777777" w:rsidTr="00B22AC2">
        <w:trPr>
          <w:trHeight w:val="330"/>
        </w:trPr>
        <w:tc>
          <w:tcPr>
            <w:tcW w:w="2620" w:type="dxa"/>
            <w:tcBorders>
              <w:top w:val="nil"/>
              <w:left w:val="nil"/>
              <w:bottom w:val="nil"/>
              <w:right w:val="nil"/>
            </w:tcBorders>
            <w:shd w:val="clear" w:color="auto" w:fill="auto"/>
            <w:noWrap/>
            <w:vAlign w:val="bottom"/>
            <w:hideMark/>
          </w:tcPr>
          <w:p w14:paraId="1A7B23AE"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August 24</w:t>
            </w:r>
          </w:p>
        </w:tc>
        <w:tc>
          <w:tcPr>
            <w:tcW w:w="1100" w:type="dxa"/>
            <w:tcBorders>
              <w:top w:val="nil"/>
              <w:left w:val="single" w:sz="4" w:space="0" w:color="auto"/>
              <w:bottom w:val="nil"/>
              <w:right w:val="nil"/>
            </w:tcBorders>
            <w:shd w:val="clear" w:color="auto" w:fill="auto"/>
            <w:noWrap/>
            <w:vAlign w:val="bottom"/>
            <w:hideMark/>
          </w:tcPr>
          <w:p w14:paraId="0114790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Durkheim</w:t>
            </w:r>
          </w:p>
        </w:tc>
        <w:tc>
          <w:tcPr>
            <w:tcW w:w="3660" w:type="dxa"/>
            <w:tcBorders>
              <w:top w:val="nil"/>
              <w:left w:val="single" w:sz="4" w:space="0" w:color="auto"/>
              <w:bottom w:val="nil"/>
              <w:right w:val="nil"/>
            </w:tcBorders>
            <w:shd w:val="clear" w:color="auto" w:fill="auto"/>
            <w:vAlign w:val="bottom"/>
            <w:hideMark/>
          </w:tcPr>
          <w:p w14:paraId="097462A2"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50F886D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67AB5B19" w14:textId="77777777" w:rsidTr="00B22AC2">
        <w:trPr>
          <w:trHeight w:val="330"/>
        </w:trPr>
        <w:tc>
          <w:tcPr>
            <w:tcW w:w="2620" w:type="dxa"/>
            <w:tcBorders>
              <w:top w:val="nil"/>
              <w:left w:val="nil"/>
              <w:bottom w:val="nil"/>
              <w:right w:val="nil"/>
            </w:tcBorders>
            <w:shd w:val="clear" w:color="000000" w:fill="66CCFF"/>
            <w:noWrap/>
            <w:vAlign w:val="bottom"/>
            <w:hideMark/>
          </w:tcPr>
          <w:p w14:paraId="3565CE9F"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August 29</w:t>
            </w:r>
          </w:p>
        </w:tc>
        <w:tc>
          <w:tcPr>
            <w:tcW w:w="1100" w:type="dxa"/>
            <w:tcBorders>
              <w:top w:val="nil"/>
              <w:left w:val="single" w:sz="4" w:space="0" w:color="auto"/>
              <w:bottom w:val="nil"/>
              <w:right w:val="nil"/>
            </w:tcBorders>
            <w:shd w:val="clear" w:color="000000" w:fill="66CCFF"/>
            <w:noWrap/>
            <w:vAlign w:val="bottom"/>
            <w:hideMark/>
          </w:tcPr>
          <w:p w14:paraId="1DB46B0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Durkheim</w:t>
            </w:r>
          </w:p>
        </w:tc>
        <w:tc>
          <w:tcPr>
            <w:tcW w:w="3660" w:type="dxa"/>
            <w:tcBorders>
              <w:top w:val="nil"/>
              <w:left w:val="single" w:sz="4" w:space="0" w:color="auto"/>
              <w:bottom w:val="nil"/>
              <w:right w:val="nil"/>
            </w:tcBorders>
            <w:shd w:val="clear" w:color="000000" w:fill="66CCFF"/>
            <w:vAlign w:val="bottom"/>
            <w:hideMark/>
          </w:tcPr>
          <w:p w14:paraId="2D7AA70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5566E6A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1B1F0A97" w14:textId="77777777" w:rsidTr="00B22AC2">
        <w:trPr>
          <w:trHeight w:val="330"/>
        </w:trPr>
        <w:tc>
          <w:tcPr>
            <w:tcW w:w="2620" w:type="dxa"/>
            <w:tcBorders>
              <w:top w:val="nil"/>
              <w:left w:val="nil"/>
              <w:bottom w:val="nil"/>
              <w:right w:val="nil"/>
            </w:tcBorders>
            <w:shd w:val="clear" w:color="auto" w:fill="auto"/>
            <w:noWrap/>
            <w:vAlign w:val="bottom"/>
            <w:hideMark/>
          </w:tcPr>
          <w:p w14:paraId="33D2C465"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August 31</w:t>
            </w:r>
          </w:p>
        </w:tc>
        <w:tc>
          <w:tcPr>
            <w:tcW w:w="1100" w:type="dxa"/>
            <w:tcBorders>
              <w:top w:val="nil"/>
              <w:left w:val="single" w:sz="4" w:space="0" w:color="auto"/>
              <w:bottom w:val="nil"/>
              <w:right w:val="nil"/>
            </w:tcBorders>
            <w:shd w:val="clear" w:color="auto" w:fill="auto"/>
            <w:noWrap/>
            <w:vAlign w:val="bottom"/>
            <w:hideMark/>
          </w:tcPr>
          <w:p w14:paraId="37C52943"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Weber</w:t>
            </w:r>
          </w:p>
        </w:tc>
        <w:tc>
          <w:tcPr>
            <w:tcW w:w="3660" w:type="dxa"/>
            <w:tcBorders>
              <w:top w:val="nil"/>
              <w:left w:val="single" w:sz="4" w:space="0" w:color="auto"/>
              <w:bottom w:val="nil"/>
              <w:right w:val="nil"/>
            </w:tcBorders>
            <w:shd w:val="clear" w:color="auto" w:fill="auto"/>
            <w:vAlign w:val="bottom"/>
            <w:hideMark/>
          </w:tcPr>
          <w:p w14:paraId="21CCCFA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4945F043"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7E15F790" w14:textId="77777777" w:rsidTr="00B22AC2">
        <w:trPr>
          <w:trHeight w:val="330"/>
        </w:trPr>
        <w:tc>
          <w:tcPr>
            <w:tcW w:w="2620" w:type="dxa"/>
            <w:tcBorders>
              <w:top w:val="nil"/>
              <w:left w:val="nil"/>
              <w:bottom w:val="nil"/>
              <w:right w:val="nil"/>
            </w:tcBorders>
            <w:shd w:val="clear" w:color="000000" w:fill="66CCFF"/>
            <w:noWrap/>
            <w:vAlign w:val="bottom"/>
            <w:hideMark/>
          </w:tcPr>
          <w:p w14:paraId="10E60AF1"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September 5</w:t>
            </w:r>
          </w:p>
        </w:tc>
        <w:tc>
          <w:tcPr>
            <w:tcW w:w="1100" w:type="dxa"/>
            <w:tcBorders>
              <w:top w:val="nil"/>
              <w:left w:val="single" w:sz="4" w:space="0" w:color="auto"/>
              <w:bottom w:val="nil"/>
              <w:right w:val="nil"/>
            </w:tcBorders>
            <w:shd w:val="clear" w:color="000000" w:fill="66CCFF"/>
            <w:noWrap/>
            <w:vAlign w:val="bottom"/>
            <w:hideMark/>
          </w:tcPr>
          <w:p w14:paraId="643E68F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Weber</w:t>
            </w:r>
          </w:p>
        </w:tc>
        <w:tc>
          <w:tcPr>
            <w:tcW w:w="3660" w:type="dxa"/>
            <w:tcBorders>
              <w:top w:val="nil"/>
              <w:left w:val="single" w:sz="4" w:space="0" w:color="auto"/>
              <w:bottom w:val="nil"/>
              <w:right w:val="nil"/>
            </w:tcBorders>
            <w:shd w:val="clear" w:color="000000" w:fill="66CCFF"/>
            <w:vAlign w:val="bottom"/>
            <w:hideMark/>
          </w:tcPr>
          <w:p w14:paraId="494E768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62269B0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437A0B1F" w14:textId="77777777" w:rsidTr="00B22AC2">
        <w:trPr>
          <w:trHeight w:val="330"/>
        </w:trPr>
        <w:tc>
          <w:tcPr>
            <w:tcW w:w="2620" w:type="dxa"/>
            <w:tcBorders>
              <w:top w:val="nil"/>
              <w:left w:val="nil"/>
              <w:bottom w:val="nil"/>
              <w:right w:val="nil"/>
            </w:tcBorders>
            <w:shd w:val="clear" w:color="auto" w:fill="auto"/>
            <w:noWrap/>
            <w:vAlign w:val="bottom"/>
            <w:hideMark/>
          </w:tcPr>
          <w:p w14:paraId="2BC74CF8"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September 7</w:t>
            </w:r>
          </w:p>
        </w:tc>
        <w:tc>
          <w:tcPr>
            <w:tcW w:w="1100" w:type="dxa"/>
            <w:tcBorders>
              <w:top w:val="nil"/>
              <w:left w:val="single" w:sz="4" w:space="0" w:color="auto"/>
              <w:bottom w:val="nil"/>
              <w:right w:val="nil"/>
            </w:tcBorders>
            <w:shd w:val="clear" w:color="auto" w:fill="auto"/>
            <w:noWrap/>
            <w:vAlign w:val="bottom"/>
            <w:hideMark/>
          </w:tcPr>
          <w:p w14:paraId="17E0911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Simmel</w:t>
            </w:r>
          </w:p>
        </w:tc>
        <w:tc>
          <w:tcPr>
            <w:tcW w:w="3660" w:type="dxa"/>
            <w:tcBorders>
              <w:top w:val="nil"/>
              <w:left w:val="single" w:sz="4" w:space="0" w:color="auto"/>
              <w:bottom w:val="nil"/>
              <w:right w:val="nil"/>
            </w:tcBorders>
            <w:shd w:val="clear" w:color="auto" w:fill="auto"/>
            <w:vAlign w:val="bottom"/>
            <w:hideMark/>
          </w:tcPr>
          <w:p w14:paraId="1D2B3F1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1F20AC2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2C7E45C4" w14:textId="77777777" w:rsidTr="00B22AC2">
        <w:trPr>
          <w:trHeight w:val="330"/>
        </w:trPr>
        <w:tc>
          <w:tcPr>
            <w:tcW w:w="2620" w:type="dxa"/>
            <w:tcBorders>
              <w:top w:val="nil"/>
              <w:left w:val="nil"/>
              <w:bottom w:val="nil"/>
              <w:right w:val="nil"/>
            </w:tcBorders>
            <w:shd w:val="clear" w:color="000000" w:fill="66CCFF"/>
            <w:noWrap/>
            <w:vAlign w:val="bottom"/>
            <w:hideMark/>
          </w:tcPr>
          <w:p w14:paraId="3C0976C2"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September 12</w:t>
            </w:r>
          </w:p>
        </w:tc>
        <w:tc>
          <w:tcPr>
            <w:tcW w:w="1100" w:type="dxa"/>
            <w:tcBorders>
              <w:top w:val="nil"/>
              <w:left w:val="single" w:sz="4" w:space="0" w:color="auto"/>
              <w:bottom w:val="nil"/>
              <w:right w:val="nil"/>
            </w:tcBorders>
            <w:shd w:val="clear" w:color="000000" w:fill="66CCFF"/>
            <w:noWrap/>
            <w:vAlign w:val="bottom"/>
            <w:hideMark/>
          </w:tcPr>
          <w:p w14:paraId="521DC9C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Simmel</w:t>
            </w:r>
          </w:p>
        </w:tc>
        <w:tc>
          <w:tcPr>
            <w:tcW w:w="3660" w:type="dxa"/>
            <w:tcBorders>
              <w:top w:val="nil"/>
              <w:left w:val="single" w:sz="4" w:space="0" w:color="auto"/>
              <w:bottom w:val="nil"/>
              <w:right w:val="nil"/>
            </w:tcBorders>
            <w:shd w:val="clear" w:color="000000" w:fill="66CCFF"/>
            <w:vAlign w:val="bottom"/>
            <w:hideMark/>
          </w:tcPr>
          <w:p w14:paraId="5BD3380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51184E3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Gregory</w:t>
            </w:r>
          </w:p>
        </w:tc>
      </w:tr>
      <w:tr w:rsidR="00B22AC2" w:rsidRPr="00B22AC2" w14:paraId="338C8914" w14:textId="77777777" w:rsidTr="00B22AC2">
        <w:trPr>
          <w:trHeight w:val="330"/>
        </w:trPr>
        <w:tc>
          <w:tcPr>
            <w:tcW w:w="2620" w:type="dxa"/>
            <w:tcBorders>
              <w:top w:val="nil"/>
              <w:left w:val="nil"/>
              <w:bottom w:val="nil"/>
              <w:right w:val="nil"/>
            </w:tcBorders>
            <w:shd w:val="clear" w:color="auto" w:fill="auto"/>
            <w:noWrap/>
            <w:vAlign w:val="bottom"/>
            <w:hideMark/>
          </w:tcPr>
          <w:p w14:paraId="03472E3F"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September 14</w:t>
            </w:r>
          </w:p>
        </w:tc>
        <w:tc>
          <w:tcPr>
            <w:tcW w:w="1100" w:type="dxa"/>
            <w:tcBorders>
              <w:top w:val="nil"/>
              <w:left w:val="single" w:sz="4" w:space="0" w:color="auto"/>
              <w:bottom w:val="nil"/>
              <w:right w:val="nil"/>
            </w:tcBorders>
            <w:shd w:val="clear" w:color="auto" w:fill="auto"/>
            <w:noWrap/>
            <w:vAlign w:val="bottom"/>
            <w:hideMark/>
          </w:tcPr>
          <w:p w14:paraId="5CC5E9A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Hobbes</w:t>
            </w:r>
          </w:p>
        </w:tc>
        <w:tc>
          <w:tcPr>
            <w:tcW w:w="3660" w:type="dxa"/>
            <w:tcBorders>
              <w:top w:val="nil"/>
              <w:left w:val="single" w:sz="4" w:space="0" w:color="auto"/>
              <w:bottom w:val="nil"/>
              <w:right w:val="nil"/>
            </w:tcBorders>
            <w:shd w:val="clear" w:color="auto" w:fill="auto"/>
            <w:vAlign w:val="bottom"/>
            <w:hideMark/>
          </w:tcPr>
          <w:p w14:paraId="2FA15914"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5BE3219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Gomez</w:t>
            </w:r>
          </w:p>
        </w:tc>
      </w:tr>
      <w:tr w:rsidR="00B22AC2" w:rsidRPr="00B22AC2" w14:paraId="67F61F16" w14:textId="77777777" w:rsidTr="00B22AC2">
        <w:trPr>
          <w:trHeight w:val="330"/>
        </w:trPr>
        <w:tc>
          <w:tcPr>
            <w:tcW w:w="2620" w:type="dxa"/>
            <w:tcBorders>
              <w:top w:val="nil"/>
              <w:left w:val="nil"/>
              <w:bottom w:val="nil"/>
              <w:right w:val="nil"/>
            </w:tcBorders>
            <w:shd w:val="clear" w:color="000000" w:fill="66CCFF"/>
            <w:noWrap/>
            <w:vAlign w:val="bottom"/>
            <w:hideMark/>
          </w:tcPr>
          <w:p w14:paraId="31739B55"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September 19</w:t>
            </w:r>
          </w:p>
        </w:tc>
        <w:tc>
          <w:tcPr>
            <w:tcW w:w="1100" w:type="dxa"/>
            <w:tcBorders>
              <w:top w:val="nil"/>
              <w:left w:val="single" w:sz="4" w:space="0" w:color="auto"/>
              <w:bottom w:val="nil"/>
              <w:right w:val="nil"/>
            </w:tcBorders>
            <w:shd w:val="clear" w:color="000000" w:fill="66CCFF"/>
            <w:noWrap/>
            <w:vAlign w:val="bottom"/>
            <w:hideMark/>
          </w:tcPr>
          <w:p w14:paraId="3B1AE844"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Locke</w:t>
            </w:r>
          </w:p>
        </w:tc>
        <w:tc>
          <w:tcPr>
            <w:tcW w:w="3660" w:type="dxa"/>
            <w:tcBorders>
              <w:top w:val="nil"/>
              <w:left w:val="single" w:sz="4" w:space="0" w:color="auto"/>
              <w:bottom w:val="nil"/>
              <w:right w:val="nil"/>
            </w:tcBorders>
            <w:shd w:val="clear" w:color="000000" w:fill="66CCFF"/>
            <w:vAlign w:val="bottom"/>
            <w:hideMark/>
          </w:tcPr>
          <w:p w14:paraId="124D511F"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3B2DD2A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Gomez</w:t>
            </w:r>
          </w:p>
        </w:tc>
      </w:tr>
      <w:tr w:rsidR="00B22AC2" w:rsidRPr="00B22AC2" w14:paraId="2D170245" w14:textId="77777777" w:rsidTr="00B22AC2">
        <w:trPr>
          <w:trHeight w:val="330"/>
        </w:trPr>
        <w:tc>
          <w:tcPr>
            <w:tcW w:w="2620" w:type="dxa"/>
            <w:tcBorders>
              <w:top w:val="nil"/>
              <w:left w:val="nil"/>
              <w:bottom w:val="nil"/>
              <w:right w:val="nil"/>
            </w:tcBorders>
            <w:shd w:val="clear" w:color="auto" w:fill="auto"/>
            <w:noWrap/>
            <w:vAlign w:val="bottom"/>
            <w:hideMark/>
          </w:tcPr>
          <w:p w14:paraId="68137C76"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September 21</w:t>
            </w:r>
          </w:p>
        </w:tc>
        <w:tc>
          <w:tcPr>
            <w:tcW w:w="1100" w:type="dxa"/>
            <w:tcBorders>
              <w:top w:val="nil"/>
              <w:left w:val="single" w:sz="4" w:space="0" w:color="auto"/>
              <w:bottom w:val="nil"/>
              <w:right w:val="nil"/>
            </w:tcBorders>
            <w:shd w:val="clear" w:color="auto" w:fill="auto"/>
            <w:noWrap/>
            <w:vAlign w:val="bottom"/>
            <w:hideMark/>
          </w:tcPr>
          <w:p w14:paraId="4E9AA32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3660" w:type="dxa"/>
            <w:tcBorders>
              <w:top w:val="nil"/>
              <w:left w:val="single" w:sz="4" w:space="0" w:color="auto"/>
              <w:bottom w:val="nil"/>
              <w:right w:val="nil"/>
            </w:tcBorders>
            <w:shd w:val="clear" w:color="auto" w:fill="auto"/>
            <w:vAlign w:val="bottom"/>
            <w:hideMark/>
          </w:tcPr>
          <w:p w14:paraId="1D727C7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Exam 1</w:t>
            </w:r>
          </w:p>
        </w:tc>
        <w:tc>
          <w:tcPr>
            <w:tcW w:w="1800" w:type="dxa"/>
            <w:tcBorders>
              <w:top w:val="nil"/>
              <w:left w:val="single" w:sz="4" w:space="0" w:color="auto"/>
              <w:bottom w:val="nil"/>
              <w:right w:val="single" w:sz="4" w:space="0" w:color="auto"/>
            </w:tcBorders>
            <w:shd w:val="clear" w:color="auto" w:fill="auto"/>
            <w:noWrap/>
            <w:vAlign w:val="bottom"/>
            <w:hideMark/>
          </w:tcPr>
          <w:p w14:paraId="4C1DC4E2"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r>
      <w:tr w:rsidR="00B22AC2" w:rsidRPr="00B22AC2" w14:paraId="46B1413D" w14:textId="77777777" w:rsidTr="00B22AC2">
        <w:trPr>
          <w:trHeight w:val="330"/>
        </w:trPr>
        <w:tc>
          <w:tcPr>
            <w:tcW w:w="2620" w:type="dxa"/>
            <w:tcBorders>
              <w:top w:val="nil"/>
              <w:left w:val="nil"/>
              <w:bottom w:val="nil"/>
              <w:right w:val="nil"/>
            </w:tcBorders>
            <w:shd w:val="clear" w:color="000000" w:fill="66CCFF"/>
            <w:noWrap/>
            <w:vAlign w:val="bottom"/>
            <w:hideMark/>
          </w:tcPr>
          <w:p w14:paraId="66BEE7AE"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September 26</w:t>
            </w:r>
          </w:p>
        </w:tc>
        <w:tc>
          <w:tcPr>
            <w:tcW w:w="1100" w:type="dxa"/>
            <w:tcBorders>
              <w:top w:val="nil"/>
              <w:left w:val="single" w:sz="4" w:space="0" w:color="auto"/>
              <w:bottom w:val="nil"/>
              <w:right w:val="nil"/>
            </w:tcBorders>
            <w:shd w:val="clear" w:color="000000" w:fill="66CCFF"/>
            <w:noWrap/>
            <w:vAlign w:val="bottom"/>
            <w:hideMark/>
          </w:tcPr>
          <w:p w14:paraId="44CAFD84"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12</w:t>
            </w:r>
          </w:p>
        </w:tc>
        <w:tc>
          <w:tcPr>
            <w:tcW w:w="3660" w:type="dxa"/>
            <w:tcBorders>
              <w:top w:val="nil"/>
              <w:left w:val="single" w:sz="4" w:space="0" w:color="auto"/>
              <w:bottom w:val="nil"/>
              <w:right w:val="nil"/>
            </w:tcBorders>
            <w:shd w:val="clear" w:color="000000" w:fill="66CCFF"/>
            <w:vAlign w:val="bottom"/>
            <w:hideMark/>
          </w:tcPr>
          <w:p w14:paraId="3A6C7BB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xml:space="preserve">Note Cards </w:t>
            </w:r>
          </w:p>
        </w:tc>
        <w:tc>
          <w:tcPr>
            <w:tcW w:w="1800" w:type="dxa"/>
            <w:tcBorders>
              <w:top w:val="nil"/>
              <w:left w:val="single" w:sz="4" w:space="0" w:color="auto"/>
              <w:bottom w:val="nil"/>
              <w:right w:val="single" w:sz="4" w:space="0" w:color="auto"/>
            </w:tcBorders>
            <w:shd w:val="clear" w:color="000000" w:fill="66CCFF"/>
            <w:noWrap/>
            <w:vAlign w:val="bottom"/>
            <w:hideMark/>
          </w:tcPr>
          <w:p w14:paraId="6ED39969"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1CDD6F84" w14:textId="77777777" w:rsidTr="00B22AC2">
        <w:trPr>
          <w:trHeight w:val="330"/>
        </w:trPr>
        <w:tc>
          <w:tcPr>
            <w:tcW w:w="2620" w:type="dxa"/>
            <w:tcBorders>
              <w:top w:val="nil"/>
              <w:left w:val="nil"/>
              <w:bottom w:val="nil"/>
              <w:right w:val="nil"/>
            </w:tcBorders>
            <w:shd w:val="clear" w:color="auto" w:fill="auto"/>
            <w:noWrap/>
            <w:vAlign w:val="bottom"/>
            <w:hideMark/>
          </w:tcPr>
          <w:p w14:paraId="192090D0"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September 28</w:t>
            </w:r>
          </w:p>
        </w:tc>
        <w:tc>
          <w:tcPr>
            <w:tcW w:w="1100" w:type="dxa"/>
            <w:tcBorders>
              <w:top w:val="nil"/>
              <w:left w:val="single" w:sz="4" w:space="0" w:color="auto"/>
              <w:bottom w:val="nil"/>
              <w:right w:val="nil"/>
            </w:tcBorders>
            <w:shd w:val="clear" w:color="auto" w:fill="auto"/>
            <w:noWrap/>
            <w:vAlign w:val="bottom"/>
            <w:hideMark/>
          </w:tcPr>
          <w:p w14:paraId="11603243"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10</w:t>
            </w:r>
          </w:p>
        </w:tc>
        <w:tc>
          <w:tcPr>
            <w:tcW w:w="3660" w:type="dxa"/>
            <w:tcBorders>
              <w:top w:val="nil"/>
              <w:left w:val="single" w:sz="4" w:space="0" w:color="auto"/>
              <w:bottom w:val="nil"/>
              <w:right w:val="nil"/>
            </w:tcBorders>
            <w:shd w:val="clear" w:color="auto" w:fill="auto"/>
            <w:vAlign w:val="bottom"/>
            <w:hideMark/>
          </w:tcPr>
          <w:p w14:paraId="3274FEBF"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4D5DA70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1993CCEA" w14:textId="77777777" w:rsidTr="00B22AC2">
        <w:trPr>
          <w:trHeight w:val="330"/>
        </w:trPr>
        <w:tc>
          <w:tcPr>
            <w:tcW w:w="2620" w:type="dxa"/>
            <w:tcBorders>
              <w:top w:val="nil"/>
              <w:left w:val="nil"/>
              <w:bottom w:val="nil"/>
              <w:right w:val="nil"/>
            </w:tcBorders>
            <w:shd w:val="clear" w:color="000000" w:fill="66CCFF"/>
            <w:noWrap/>
            <w:vAlign w:val="bottom"/>
            <w:hideMark/>
          </w:tcPr>
          <w:p w14:paraId="760BE8BA"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October 3</w:t>
            </w:r>
          </w:p>
        </w:tc>
        <w:tc>
          <w:tcPr>
            <w:tcW w:w="1100" w:type="dxa"/>
            <w:tcBorders>
              <w:top w:val="nil"/>
              <w:left w:val="single" w:sz="4" w:space="0" w:color="auto"/>
              <w:bottom w:val="nil"/>
              <w:right w:val="nil"/>
            </w:tcBorders>
            <w:shd w:val="clear" w:color="000000" w:fill="66CCFF"/>
            <w:noWrap/>
            <w:vAlign w:val="bottom"/>
            <w:hideMark/>
          </w:tcPr>
          <w:p w14:paraId="41EC163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11</w:t>
            </w:r>
          </w:p>
        </w:tc>
        <w:tc>
          <w:tcPr>
            <w:tcW w:w="3660" w:type="dxa"/>
            <w:tcBorders>
              <w:top w:val="nil"/>
              <w:left w:val="single" w:sz="4" w:space="0" w:color="auto"/>
              <w:bottom w:val="nil"/>
              <w:right w:val="nil"/>
            </w:tcBorders>
            <w:shd w:val="clear" w:color="000000" w:fill="66CCFF"/>
            <w:vAlign w:val="bottom"/>
            <w:hideMark/>
          </w:tcPr>
          <w:p w14:paraId="191E06F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2FFD0AC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791A782D" w14:textId="77777777" w:rsidTr="00B22AC2">
        <w:trPr>
          <w:trHeight w:val="330"/>
        </w:trPr>
        <w:tc>
          <w:tcPr>
            <w:tcW w:w="2620" w:type="dxa"/>
            <w:tcBorders>
              <w:top w:val="nil"/>
              <w:left w:val="nil"/>
              <w:bottom w:val="nil"/>
              <w:right w:val="nil"/>
            </w:tcBorders>
            <w:shd w:val="clear" w:color="auto" w:fill="auto"/>
            <w:noWrap/>
            <w:vAlign w:val="bottom"/>
            <w:hideMark/>
          </w:tcPr>
          <w:p w14:paraId="5628E534"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October 5</w:t>
            </w:r>
          </w:p>
        </w:tc>
        <w:tc>
          <w:tcPr>
            <w:tcW w:w="1100" w:type="dxa"/>
            <w:tcBorders>
              <w:top w:val="nil"/>
              <w:left w:val="single" w:sz="4" w:space="0" w:color="auto"/>
              <w:bottom w:val="nil"/>
              <w:right w:val="nil"/>
            </w:tcBorders>
            <w:shd w:val="clear" w:color="auto" w:fill="auto"/>
            <w:noWrap/>
            <w:vAlign w:val="bottom"/>
            <w:hideMark/>
          </w:tcPr>
          <w:p w14:paraId="79EDDE9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Fall Break</w:t>
            </w:r>
          </w:p>
        </w:tc>
        <w:tc>
          <w:tcPr>
            <w:tcW w:w="3660" w:type="dxa"/>
            <w:tcBorders>
              <w:top w:val="nil"/>
              <w:left w:val="single" w:sz="4" w:space="0" w:color="auto"/>
              <w:bottom w:val="nil"/>
              <w:right w:val="nil"/>
            </w:tcBorders>
            <w:shd w:val="clear" w:color="auto" w:fill="auto"/>
            <w:vAlign w:val="bottom"/>
            <w:hideMark/>
          </w:tcPr>
          <w:p w14:paraId="35806959"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1A563AC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r>
      <w:tr w:rsidR="00B22AC2" w:rsidRPr="00B22AC2" w14:paraId="7A153360" w14:textId="77777777" w:rsidTr="00B22AC2">
        <w:trPr>
          <w:trHeight w:val="330"/>
        </w:trPr>
        <w:tc>
          <w:tcPr>
            <w:tcW w:w="2620" w:type="dxa"/>
            <w:tcBorders>
              <w:top w:val="nil"/>
              <w:left w:val="nil"/>
              <w:bottom w:val="nil"/>
              <w:right w:val="nil"/>
            </w:tcBorders>
            <w:shd w:val="clear" w:color="000000" w:fill="66CCFF"/>
            <w:noWrap/>
            <w:vAlign w:val="bottom"/>
            <w:hideMark/>
          </w:tcPr>
          <w:p w14:paraId="07814EE9"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October 10</w:t>
            </w:r>
          </w:p>
        </w:tc>
        <w:tc>
          <w:tcPr>
            <w:tcW w:w="1100" w:type="dxa"/>
            <w:tcBorders>
              <w:top w:val="nil"/>
              <w:left w:val="single" w:sz="4" w:space="0" w:color="auto"/>
              <w:bottom w:val="nil"/>
              <w:right w:val="nil"/>
            </w:tcBorders>
            <w:shd w:val="clear" w:color="000000" w:fill="66CCFF"/>
            <w:noWrap/>
            <w:vAlign w:val="bottom"/>
            <w:hideMark/>
          </w:tcPr>
          <w:p w14:paraId="06BCFE2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21</w:t>
            </w:r>
          </w:p>
        </w:tc>
        <w:tc>
          <w:tcPr>
            <w:tcW w:w="3660" w:type="dxa"/>
            <w:tcBorders>
              <w:top w:val="nil"/>
              <w:left w:val="single" w:sz="4" w:space="0" w:color="auto"/>
              <w:bottom w:val="nil"/>
              <w:right w:val="nil"/>
            </w:tcBorders>
            <w:shd w:val="clear" w:color="000000" w:fill="66CCFF"/>
            <w:vAlign w:val="bottom"/>
            <w:hideMark/>
          </w:tcPr>
          <w:p w14:paraId="1B6F499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1767899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7C8E0D07" w14:textId="77777777" w:rsidTr="00B22AC2">
        <w:trPr>
          <w:trHeight w:val="660"/>
        </w:trPr>
        <w:tc>
          <w:tcPr>
            <w:tcW w:w="2620" w:type="dxa"/>
            <w:tcBorders>
              <w:top w:val="nil"/>
              <w:left w:val="nil"/>
              <w:bottom w:val="nil"/>
              <w:right w:val="nil"/>
            </w:tcBorders>
            <w:shd w:val="clear" w:color="auto" w:fill="auto"/>
            <w:noWrap/>
            <w:vAlign w:val="bottom"/>
            <w:hideMark/>
          </w:tcPr>
          <w:p w14:paraId="1A60D074"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October 12</w:t>
            </w:r>
          </w:p>
        </w:tc>
        <w:tc>
          <w:tcPr>
            <w:tcW w:w="1100" w:type="dxa"/>
            <w:tcBorders>
              <w:top w:val="nil"/>
              <w:left w:val="single" w:sz="4" w:space="0" w:color="auto"/>
              <w:bottom w:val="nil"/>
              <w:right w:val="nil"/>
            </w:tcBorders>
            <w:shd w:val="clear" w:color="auto" w:fill="auto"/>
            <w:noWrap/>
            <w:vAlign w:val="bottom"/>
            <w:hideMark/>
          </w:tcPr>
          <w:p w14:paraId="0F29BF3F"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16</w:t>
            </w:r>
          </w:p>
        </w:tc>
        <w:tc>
          <w:tcPr>
            <w:tcW w:w="3660" w:type="dxa"/>
            <w:tcBorders>
              <w:top w:val="nil"/>
              <w:left w:val="single" w:sz="4" w:space="0" w:color="auto"/>
              <w:bottom w:val="nil"/>
              <w:right w:val="nil"/>
            </w:tcBorders>
            <w:shd w:val="clear" w:color="auto" w:fill="auto"/>
            <w:vAlign w:val="bottom"/>
            <w:hideMark/>
          </w:tcPr>
          <w:p w14:paraId="4F9A83D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3-page full sentence outline &amp; more notecards</w:t>
            </w:r>
          </w:p>
        </w:tc>
        <w:tc>
          <w:tcPr>
            <w:tcW w:w="1800" w:type="dxa"/>
            <w:tcBorders>
              <w:top w:val="nil"/>
              <w:left w:val="single" w:sz="4" w:space="0" w:color="auto"/>
              <w:bottom w:val="nil"/>
              <w:right w:val="single" w:sz="4" w:space="0" w:color="auto"/>
            </w:tcBorders>
            <w:shd w:val="clear" w:color="auto" w:fill="auto"/>
            <w:noWrap/>
            <w:vAlign w:val="bottom"/>
            <w:hideMark/>
          </w:tcPr>
          <w:p w14:paraId="75C0B28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5BD6A47B" w14:textId="77777777" w:rsidTr="00B22AC2">
        <w:trPr>
          <w:trHeight w:val="330"/>
        </w:trPr>
        <w:tc>
          <w:tcPr>
            <w:tcW w:w="2620" w:type="dxa"/>
            <w:tcBorders>
              <w:top w:val="nil"/>
              <w:left w:val="nil"/>
              <w:bottom w:val="nil"/>
              <w:right w:val="nil"/>
            </w:tcBorders>
            <w:shd w:val="clear" w:color="000000" w:fill="66CCFF"/>
            <w:noWrap/>
            <w:vAlign w:val="bottom"/>
            <w:hideMark/>
          </w:tcPr>
          <w:p w14:paraId="7096CF09"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October 17</w:t>
            </w:r>
          </w:p>
        </w:tc>
        <w:tc>
          <w:tcPr>
            <w:tcW w:w="1100" w:type="dxa"/>
            <w:tcBorders>
              <w:top w:val="nil"/>
              <w:left w:val="single" w:sz="4" w:space="0" w:color="auto"/>
              <w:bottom w:val="nil"/>
              <w:right w:val="nil"/>
            </w:tcBorders>
            <w:shd w:val="clear" w:color="000000" w:fill="66CCFF"/>
            <w:noWrap/>
            <w:vAlign w:val="bottom"/>
            <w:hideMark/>
          </w:tcPr>
          <w:p w14:paraId="6491721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17</w:t>
            </w:r>
          </w:p>
        </w:tc>
        <w:tc>
          <w:tcPr>
            <w:tcW w:w="3660" w:type="dxa"/>
            <w:tcBorders>
              <w:top w:val="nil"/>
              <w:left w:val="single" w:sz="4" w:space="0" w:color="auto"/>
              <w:bottom w:val="nil"/>
              <w:right w:val="nil"/>
            </w:tcBorders>
            <w:shd w:val="clear" w:color="000000" w:fill="66CCFF"/>
            <w:vAlign w:val="bottom"/>
            <w:hideMark/>
          </w:tcPr>
          <w:p w14:paraId="3AD2FD3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4B49733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447EE89C" w14:textId="77777777" w:rsidTr="00B22AC2">
        <w:trPr>
          <w:trHeight w:val="330"/>
        </w:trPr>
        <w:tc>
          <w:tcPr>
            <w:tcW w:w="2620" w:type="dxa"/>
            <w:tcBorders>
              <w:top w:val="nil"/>
              <w:left w:val="nil"/>
              <w:bottom w:val="nil"/>
              <w:right w:val="nil"/>
            </w:tcBorders>
            <w:shd w:val="clear" w:color="auto" w:fill="auto"/>
            <w:noWrap/>
            <w:vAlign w:val="bottom"/>
            <w:hideMark/>
          </w:tcPr>
          <w:p w14:paraId="5470DACC"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October 19</w:t>
            </w:r>
          </w:p>
        </w:tc>
        <w:tc>
          <w:tcPr>
            <w:tcW w:w="1100" w:type="dxa"/>
            <w:tcBorders>
              <w:top w:val="nil"/>
              <w:left w:val="single" w:sz="4" w:space="0" w:color="auto"/>
              <w:bottom w:val="nil"/>
              <w:right w:val="nil"/>
            </w:tcBorders>
            <w:shd w:val="clear" w:color="auto" w:fill="auto"/>
            <w:noWrap/>
            <w:vAlign w:val="bottom"/>
            <w:hideMark/>
          </w:tcPr>
          <w:p w14:paraId="0886B554"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19</w:t>
            </w:r>
          </w:p>
        </w:tc>
        <w:tc>
          <w:tcPr>
            <w:tcW w:w="3660" w:type="dxa"/>
            <w:tcBorders>
              <w:top w:val="nil"/>
              <w:left w:val="single" w:sz="4" w:space="0" w:color="auto"/>
              <w:bottom w:val="nil"/>
              <w:right w:val="nil"/>
            </w:tcBorders>
            <w:shd w:val="clear" w:color="auto" w:fill="auto"/>
            <w:vAlign w:val="bottom"/>
            <w:hideMark/>
          </w:tcPr>
          <w:p w14:paraId="32E71C9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6741058D"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Dr. Gomez</w:t>
            </w:r>
          </w:p>
        </w:tc>
      </w:tr>
      <w:tr w:rsidR="00B22AC2" w:rsidRPr="00B22AC2" w14:paraId="67AC332B" w14:textId="77777777" w:rsidTr="00B22AC2">
        <w:trPr>
          <w:trHeight w:val="330"/>
        </w:trPr>
        <w:tc>
          <w:tcPr>
            <w:tcW w:w="2620" w:type="dxa"/>
            <w:tcBorders>
              <w:top w:val="nil"/>
              <w:left w:val="nil"/>
              <w:bottom w:val="nil"/>
              <w:right w:val="nil"/>
            </w:tcBorders>
            <w:shd w:val="clear" w:color="000000" w:fill="66CCFF"/>
            <w:noWrap/>
            <w:vAlign w:val="bottom"/>
            <w:hideMark/>
          </w:tcPr>
          <w:p w14:paraId="53AE8236"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October 24</w:t>
            </w:r>
          </w:p>
        </w:tc>
        <w:tc>
          <w:tcPr>
            <w:tcW w:w="1100" w:type="dxa"/>
            <w:tcBorders>
              <w:top w:val="nil"/>
              <w:left w:val="single" w:sz="4" w:space="0" w:color="auto"/>
              <w:bottom w:val="nil"/>
              <w:right w:val="nil"/>
            </w:tcBorders>
            <w:shd w:val="clear" w:color="000000" w:fill="66CCFF"/>
            <w:noWrap/>
            <w:vAlign w:val="bottom"/>
            <w:hideMark/>
          </w:tcPr>
          <w:p w14:paraId="68C62DC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15</w:t>
            </w:r>
          </w:p>
        </w:tc>
        <w:tc>
          <w:tcPr>
            <w:tcW w:w="3660" w:type="dxa"/>
            <w:tcBorders>
              <w:top w:val="nil"/>
              <w:left w:val="single" w:sz="4" w:space="0" w:color="auto"/>
              <w:bottom w:val="nil"/>
              <w:right w:val="nil"/>
            </w:tcBorders>
            <w:shd w:val="clear" w:color="000000" w:fill="66CCFF"/>
            <w:vAlign w:val="bottom"/>
            <w:hideMark/>
          </w:tcPr>
          <w:p w14:paraId="15D7152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7753DF5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47E47C1C" w14:textId="77777777" w:rsidTr="00B22AC2">
        <w:trPr>
          <w:trHeight w:val="330"/>
        </w:trPr>
        <w:tc>
          <w:tcPr>
            <w:tcW w:w="2620" w:type="dxa"/>
            <w:tcBorders>
              <w:top w:val="nil"/>
              <w:left w:val="nil"/>
              <w:bottom w:val="nil"/>
              <w:right w:val="nil"/>
            </w:tcBorders>
            <w:shd w:val="clear" w:color="auto" w:fill="auto"/>
            <w:noWrap/>
            <w:vAlign w:val="bottom"/>
            <w:hideMark/>
          </w:tcPr>
          <w:p w14:paraId="5433F0BB"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October 26</w:t>
            </w:r>
          </w:p>
        </w:tc>
        <w:tc>
          <w:tcPr>
            <w:tcW w:w="1100" w:type="dxa"/>
            <w:tcBorders>
              <w:top w:val="nil"/>
              <w:left w:val="single" w:sz="4" w:space="0" w:color="auto"/>
              <w:bottom w:val="nil"/>
              <w:right w:val="nil"/>
            </w:tcBorders>
            <w:shd w:val="clear" w:color="auto" w:fill="auto"/>
            <w:noWrap/>
            <w:vAlign w:val="bottom"/>
            <w:hideMark/>
          </w:tcPr>
          <w:p w14:paraId="67A7164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14</w:t>
            </w:r>
          </w:p>
        </w:tc>
        <w:tc>
          <w:tcPr>
            <w:tcW w:w="3660" w:type="dxa"/>
            <w:tcBorders>
              <w:top w:val="nil"/>
              <w:left w:val="single" w:sz="4" w:space="0" w:color="auto"/>
              <w:bottom w:val="nil"/>
              <w:right w:val="nil"/>
            </w:tcBorders>
            <w:shd w:val="clear" w:color="auto" w:fill="auto"/>
            <w:vAlign w:val="bottom"/>
            <w:hideMark/>
          </w:tcPr>
          <w:p w14:paraId="100F055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auto" w:fill="auto"/>
            <w:noWrap/>
            <w:vAlign w:val="bottom"/>
            <w:hideMark/>
          </w:tcPr>
          <w:p w14:paraId="2B4D19D3"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50D2D85C" w14:textId="77777777" w:rsidTr="00B22AC2">
        <w:trPr>
          <w:trHeight w:val="330"/>
        </w:trPr>
        <w:tc>
          <w:tcPr>
            <w:tcW w:w="2620" w:type="dxa"/>
            <w:tcBorders>
              <w:top w:val="nil"/>
              <w:left w:val="nil"/>
              <w:bottom w:val="nil"/>
              <w:right w:val="nil"/>
            </w:tcBorders>
            <w:shd w:val="clear" w:color="000000" w:fill="66CCFF"/>
            <w:noWrap/>
            <w:vAlign w:val="bottom"/>
            <w:hideMark/>
          </w:tcPr>
          <w:p w14:paraId="237A0A73"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October 31</w:t>
            </w:r>
          </w:p>
        </w:tc>
        <w:tc>
          <w:tcPr>
            <w:tcW w:w="1100" w:type="dxa"/>
            <w:tcBorders>
              <w:top w:val="nil"/>
              <w:left w:val="single" w:sz="4" w:space="0" w:color="auto"/>
              <w:bottom w:val="nil"/>
              <w:right w:val="nil"/>
            </w:tcBorders>
            <w:shd w:val="clear" w:color="000000" w:fill="66CCFF"/>
            <w:noWrap/>
            <w:vAlign w:val="bottom"/>
            <w:hideMark/>
          </w:tcPr>
          <w:p w14:paraId="1BEFB42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23</w:t>
            </w:r>
          </w:p>
        </w:tc>
        <w:tc>
          <w:tcPr>
            <w:tcW w:w="3660" w:type="dxa"/>
            <w:tcBorders>
              <w:top w:val="nil"/>
              <w:left w:val="single" w:sz="4" w:space="0" w:color="auto"/>
              <w:bottom w:val="nil"/>
              <w:right w:val="nil"/>
            </w:tcBorders>
            <w:shd w:val="clear" w:color="000000" w:fill="66CCFF"/>
            <w:vAlign w:val="bottom"/>
            <w:hideMark/>
          </w:tcPr>
          <w:p w14:paraId="55DFC00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03D656F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59F74417" w14:textId="77777777" w:rsidTr="00B22AC2">
        <w:trPr>
          <w:trHeight w:val="330"/>
        </w:trPr>
        <w:tc>
          <w:tcPr>
            <w:tcW w:w="2620" w:type="dxa"/>
            <w:tcBorders>
              <w:top w:val="nil"/>
              <w:left w:val="nil"/>
              <w:bottom w:val="nil"/>
              <w:right w:val="nil"/>
            </w:tcBorders>
            <w:shd w:val="clear" w:color="auto" w:fill="auto"/>
            <w:noWrap/>
            <w:vAlign w:val="bottom"/>
            <w:hideMark/>
          </w:tcPr>
          <w:p w14:paraId="43C315B7"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 xml:space="preserve">Thursday, </w:t>
            </w:r>
            <w:proofErr w:type="spellStart"/>
            <w:r w:rsidRPr="00B22AC2">
              <w:rPr>
                <w:rFonts w:asciiTheme="minorHAnsi" w:hAnsiTheme="minorHAnsi" w:cstheme="minorHAnsi"/>
                <w:color w:val="000000"/>
                <w:sz w:val="24"/>
                <w:szCs w:val="24"/>
              </w:rPr>
              <w:t>Nvember</w:t>
            </w:r>
            <w:proofErr w:type="spellEnd"/>
            <w:r w:rsidRPr="00B22AC2">
              <w:rPr>
                <w:rFonts w:asciiTheme="minorHAnsi" w:hAnsiTheme="minorHAnsi" w:cstheme="minorHAnsi"/>
                <w:color w:val="000000"/>
                <w:sz w:val="24"/>
                <w:szCs w:val="24"/>
              </w:rPr>
              <w:t xml:space="preserve"> 2</w:t>
            </w:r>
          </w:p>
        </w:tc>
        <w:tc>
          <w:tcPr>
            <w:tcW w:w="1100" w:type="dxa"/>
            <w:tcBorders>
              <w:top w:val="nil"/>
              <w:left w:val="single" w:sz="4" w:space="0" w:color="auto"/>
              <w:bottom w:val="nil"/>
              <w:right w:val="nil"/>
            </w:tcBorders>
            <w:shd w:val="clear" w:color="auto" w:fill="auto"/>
            <w:noWrap/>
            <w:vAlign w:val="bottom"/>
            <w:hideMark/>
          </w:tcPr>
          <w:p w14:paraId="2E24F49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24</w:t>
            </w:r>
          </w:p>
        </w:tc>
        <w:tc>
          <w:tcPr>
            <w:tcW w:w="3660" w:type="dxa"/>
            <w:tcBorders>
              <w:top w:val="nil"/>
              <w:left w:val="single" w:sz="4" w:space="0" w:color="auto"/>
              <w:bottom w:val="nil"/>
              <w:right w:val="nil"/>
            </w:tcBorders>
            <w:shd w:val="clear" w:color="auto" w:fill="auto"/>
            <w:vAlign w:val="bottom"/>
            <w:hideMark/>
          </w:tcPr>
          <w:p w14:paraId="5AC7CF92"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Initial paper (2 copies) due in class</w:t>
            </w:r>
          </w:p>
        </w:tc>
        <w:tc>
          <w:tcPr>
            <w:tcW w:w="1800" w:type="dxa"/>
            <w:tcBorders>
              <w:top w:val="nil"/>
              <w:left w:val="single" w:sz="4" w:space="0" w:color="auto"/>
              <w:bottom w:val="nil"/>
              <w:right w:val="single" w:sz="4" w:space="0" w:color="auto"/>
            </w:tcBorders>
            <w:shd w:val="clear" w:color="auto" w:fill="auto"/>
            <w:noWrap/>
            <w:vAlign w:val="bottom"/>
            <w:hideMark/>
          </w:tcPr>
          <w:p w14:paraId="3E72ECE8"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3670BB1A" w14:textId="77777777" w:rsidTr="00B22AC2">
        <w:trPr>
          <w:trHeight w:val="330"/>
        </w:trPr>
        <w:tc>
          <w:tcPr>
            <w:tcW w:w="2620" w:type="dxa"/>
            <w:tcBorders>
              <w:top w:val="nil"/>
              <w:left w:val="nil"/>
              <w:bottom w:val="nil"/>
              <w:right w:val="nil"/>
            </w:tcBorders>
            <w:shd w:val="clear" w:color="000000" w:fill="66CCFF"/>
            <w:noWrap/>
            <w:vAlign w:val="bottom"/>
            <w:hideMark/>
          </w:tcPr>
          <w:p w14:paraId="7DFC0EF4"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November 7</w:t>
            </w:r>
          </w:p>
        </w:tc>
        <w:tc>
          <w:tcPr>
            <w:tcW w:w="1100" w:type="dxa"/>
            <w:tcBorders>
              <w:top w:val="nil"/>
              <w:left w:val="single" w:sz="4" w:space="0" w:color="auto"/>
              <w:bottom w:val="nil"/>
              <w:right w:val="nil"/>
            </w:tcBorders>
            <w:shd w:val="clear" w:color="000000" w:fill="66CCFF"/>
            <w:noWrap/>
            <w:vAlign w:val="bottom"/>
            <w:hideMark/>
          </w:tcPr>
          <w:p w14:paraId="49D6965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7</w:t>
            </w:r>
          </w:p>
        </w:tc>
        <w:tc>
          <w:tcPr>
            <w:tcW w:w="3660" w:type="dxa"/>
            <w:tcBorders>
              <w:top w:val="nil"/>
              <w:left w:val="single" w:sz="4" w:space="0" w:color="auto"/>
              <w:bottom w:val="nil"/>
              <w:right w:val="nil"/>
            </w:tcBorders>
            <w:shd w:val="clear" w:color="000000" w:fill="66CCFF"/>
            <w:vAlign w:val="bottom"/>
            <w:hideMark/>
          </w:tcPr>
          <w:p w14:paraId="48531AA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3732E46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7F2223AA" w14:textId="77777777" w:rsidTr="00B22AC2">
        <w:trPr>
          <w:trHeight w:val="330"/>
        </w:trPr>
        <w:tc>
          <w:tcPr>
            <w:tcW w:w="2620" w:type="dxa"/>
            <w:tcBorders>
              <w:top w:val="nil"/>
              <w:left w:val="nil"/>
              <w:bottom w:val="nil"/>
              <w:right w:val="nil"/>
            </w:tcBorders>
            <w:shd w:val="clear" w:color="auto" w:fill="auto"/>
            <w:noWrap/>
            <w:vAlign w:val="bottom"/>
            <w:hideMark/>
          </w:tcPr>
          <w:p w14:paraId="1DC6A811"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November 9</w:t>
            </w:r>
          </w:p>
        </w:tc>
        <w:tc>
          <w:tcPr>
            <w:tcW w:w="1100" w:type="dxa"/>
            <w:tcBorders>
              <w:top w:val="nil"/>
              <w:left w:val="single" w:sz="4" w:space="0" w:color="auto"/>
              <w:bottom w:val="nil"/>
              <w:right w:val="nil"/>
            </w:tcBorders>
            <w:shd w:val="clear" w:color="auto" w:fill="auto"/>
            <w:noWrap/>
            <w:vAlign w:val="bottom"/>
            <w:hideMark/>
          </w:tcPr>
          <w:p w14:paraId="692A62EC"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20</w:t>
            </w:r>
          </w:p>
        </w:tc>
        <w:tc>
          <w:tcPr>
            <w:tcW w:w="3660" w:type="dxa"/>
            <w:tcBorders>
              <w:top w:val="nil"/>
              <w:left w:val="single" w:sz="4" w:space="0" w:color="auto"/>
              <w:bottom w:val="nil"/>
              <w:right w:val="nil"/>
            </w:tcBorders>
            <w:shd w:val="clear" w:color="auto" w:fill="auto"/>
            <w:vAlign w:val="bottom"/>
            <w:hideMark/>
          </w:tcPr>
          <w:p w14:paraId="1A21F44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Peer reviews due</w:t>
            </w:r>
          </w:p>
        </w:tc>
        <w:tc>
          <w:tcPr>
            <w:tcW w:w="1800" w:type="dxa"/>
            <w:tcBorders>
              <w:top w:val="nil"/>
              <w:left w:val="single" w:sz="4" w:space="0" w:color="auto"/>
              <w:bottom w:val="nil"/>
              <w:right w:val="single" w:sz="4" w:space="0" w:color="auto"/>
            </w:tcBorders>
            <w:shd w:val="clear" w:color="auto" w:fill="auto"/>
            <w:noWrap/>
            <w:vAlign w:val="bottom"/>
            <w:hideMark/>
          </w:tcPr>
          <w:p w14:paraId="23A4AA33"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0788CB11" w14:textId="77777777" w:rsidTr="00B22AC2">
        <w:trPr>
          <w:trHeight w:val="330"/>
        </w:trPr>
        <w:tc>
          <w:tcPr>
            <w:tcW w:w="2620" w:type="dxa"/>
            <w:tcBorders>
              <w:top w:val="nil"/>
              <w:left w:val="nil"/>
              <w:bottom w:val="nil"/>
              <w:right w:val="nil"/>
            </w:tcBorders>
            <w:shd w:val="clear" w:color="000000" w:fill="66CCFF"/>
            <w:noWrap/>
            <w:vAlign w:val="bottom"/>
            <w:hideMark/>
          </w:tcPr>
          <w:p w14:paraId="5BBF395A"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November 14</w:t>
            </w:r>
          </w:p>
        </w:tc>
        <w:tc>
          <w:tcPr>
            <w:tcW w:w="1100" w:type="dxa"/>
            <w:tcBorders>
              <w:top w:val="nil"/>
              <w:left w:val="single" w:sz="4" w:space="0" w:color="auto"/>
              <w:bottom w:val="nil"/>
              <w:right w:val="nil"/>
            </w:tcBorders>
            <w:shd w:val="clear" w:color="000000" w:fill="66CCFF"/>
            <w:noWrap/>
            <w:vAlign w:val="bottom"/>
            <w:hideMark/>
          </w:tcPr>
          <w:p w14:paraId="520810A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22</w:t>
            </w:r>
          </w:p>
        </w:tc>
        <w:tc>
          <w:tcPr>
            <w:tcW w:w="3660" w:type="dxa"/>
            <w:tcBorders>
              <w:top w:val="nil"/>
              <w:left w:val="single" w:sz="4" w:space="0" w:color="auto"/>
              <w:bottom w:val="nil"/>
              <w:right w:val="nil"/>
            </w:tcBorders>
            <w:shd w:val="clear" w:color="000000" w:fill="66CCFF"/>
            <w:vAlign w:val="bottom"/>
            <w:hideMark/>
          </w:tcPr>
          <w:p w14:paraId="1A72CFA6"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4194E10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6123A7D6" w14:textId="77777777" w:rsidTr="00B22AC2">
        <w:trPr>
          <w:trHeight w:val="660"/>
        </w:trPr>
        <w:tc>
          <w:tcPr>
            <w:tcW w:w="2620" w:type="dxa"/>
            <w:tcBorders>
              <w:top w:val="nil"/>
              <w:left w:val="nil"/>
              <w:bottom w:val="nil"/>
              <w:right w:val="nil"/>
            </w:tcBorders>
            <w:shd w:val="clear" w:color="auto" w:fill="auto"/>
            <w:noWrap/>
            <w:vAlign w:val="bottom"/>
            <w:hideMark/>
          </w:tcPr>
          <w:p w14:paraId="25E30DA4"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Thursday, November 16</w:t>
            </w:r>
          </w:p>
        </w:tc>
        <w:tc>
          <w:tcPr>
            <w:tcW w:w="1100" w:type="dxa"/>
            <w:tcBorders>
              <w:top w:val="nil"/>
              <w:left w:val="single" w:sz="4" w:space="0" w:color="auto"/>
              <w:bottom w:val="nil"/>
              <w:right w:val="nil"/>
            </w:tcBorders>
            <w:shd w:val="clear" w:color="auto" w:fill="auto"/>
            <w:noWrap/>
            <w:vAlign w:val="bottom"/>
            <w:hideMark/>
          </w:tcPr>
          <w:p w14:paraId="128F047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26</w:t>
            </w:r>
          </w:p>
        </w:tc>
        <w:tc>
          <w:tcPr>
            <w:tcW w:w="3660" w:type="dxa"/>
            <w:tcBorders>
              <w:top w:val="nil"/>
              <w:left w:val="single" w:sz="4" w:space="0" w:color="auto"/>
              <w:bottom w:val="nil"/>
              <w:right w:val="nil"/>
            </w:tcBorders>
            <w:shd w:val="clear" w:color="auto" w:fill="auto"/>
            <w:vAlign w:val="bottom"/>
            <w:hideMark/>
          </w:tcPr>
          <w:p w14:paraId="13AB832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Final paper, reviewed copies, and notecards due</w:t>
            </w:r>
          </w:p>
        </w:tc>
        <w:tc>
          <w:tcPr>
            <w:tcW w:w="1800" w:type="dxa"/>
            <w:tcBorders>
              <w:top w:val="nil"/>
              <w:left w:val="single" w:sz="4" w:space="0" w:color="auto"/>
              <w:bottom w:val="nil"/>
              <w:right w:val="single" w:sz="4" w:space="0" w:color="auto"/>
            </w:tcBorders>
            <w:shd w:val="clear" w:color="auto" w:fill="auto"/>
            <w:noWrap/>
            <w:vAlign w:val="bottom"/>
            <w:hideMark/>
          </w:tcPr>
          <w:p w14:paraId="35D2556B"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164C934E" w14:textId="77777777" w:rsidTr="00B22AC2">
        <w:trPr>
          <w:trHeight w:val="330"/>
        </w:trPr>
        <w:tc>
          <w:tcPr>
            <w:tcW w:w="2620" w:type="dxa"/>
            <w:tcBorders>
              <w:top w:val="nil"/>
              <w:left w:val="nil"/>
              <w:bottom w:val="nil"/>
              <w:right w:val="nil"/>
            </w:tcBorders>
            <w:shd w:val="clear" w:color="000000" w:fill="66CCFF"/>
            <w:noWrap/>
            <w:vAlign w:val="bottom"/>
            <w:hideMark/>
          </w:tcPr>
          <w:p w14:paraId="2FEA9EE6"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Tuesday, November 21</w:t>
            </w:r>
          </w:p>
        </w:tc>
        <w:tc>
          <w:tcPr>
            <w:tcW w:w="1100" w:type="dxa"/>
            <w:tcBorders>
              <w:top w:val="nil"/>
              <w:left w:val="single" w:sz="4" w:space="0" w:color="auto"/>
              <w:bottom w:val="nil"/>
              <w:right w:val="nil"/>
            </w:tcBorders>
            <w:shd w:val="clear" w:color="000000" w:fill="66CCFF"/>
            <w:noWrap/>
            <w:vAlign w:val="bottom"/>
            <w:hideMark/>
          </w:tcPr>
          <w:p w14:paraId="56DEB572"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28</w:t>
            </w:r>
          </w:p>
        </w:tc>
        <w:tc>
          <w:tcPr>
            <w:tcW w:w="3660" w:type="dxa"/>
            <w:tcBorders>
              <w:top w:val="nil"/>
              <w:left w:val="single" w:sz="4" w:space="0" w:color="auto"/>
              <w:bottom w:val="nil"/>
              <w:right w:val="nil"/>
            </w:tcBorders>
            <w:shd w:val="clear" w:color="000000" w:fill="66CCFF"/>
            <w:vAlign w:val="bottom"/>
            <w:hideMark/>
          </w:tcPr>
          <w:p w14:paraId="38E3B2BA"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c>
          <w:tcPr>
            <w:tcW w:w="1800" w:type="dxa"/>
            <w:tcBorders>
              <w:top w:val="nil"/>
              <w:left w:val="single" w:sz="4" w:space="0" w:color="auto"/>
              <w:bottom w:val="nil"/>
              <w:right w:val="single" w:sz="4" w:space="0" w:color="auto"/>
            </w:tcBorders>
            <w:shd w:val="clear" w:color="000000" w:fill="66CCFF"/>
            <w:noWrap/>
            <w:vAlign w:val="bottom"/>
            <w:hideMark/>
          </w:tcPr>
          <w:p w14:paraId="124C5B05"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Student</w:t>
            </w:r>
          </w:p>
        </w:tc>
      </w:tr>
      <w:tr w:rsidR="00B22AC2" w:rsidRPr="00B22AC2" w14:paraId="7E86FC32" w14:textId="77777777" w:rsidTr="00B22AC2">
        <w:trPr>
          <w:trHeight w:val="330"/>
        </w:trPr>
        <w:tc>
          <w:tcPr>
            <w:tcW w:w="2620" w:type="dxa"/>
            <w:tcBorders>
              <w:top w:val="nil"/>
              <w:left w:val="nil"/>
              <w:bottom w:val="nil"/>
              <w:right w:val="nil"/>
            </w:tcBorders>
            <w:shd w:val="clear" w:color="auto" w:fill="auto"/>
            <w:noWrap/>
            <w:vAlign w:val="bottom"/>
            <w:hideMark/>
          </w:tcPr>
          <w:p w14:paraId="12BBCB90" w14:textId="77777777" w:rsidR="00B22AC2" w:rsidRPr="00B22AC2" w:rsidRDefault="00B22AC2" w:rsidP="00B22AC2">
            <w:pPr>
              <w:rPr>
                <w:rFonts w:asciiTheme="minorHAnsi" w:hAnsiTheme="minorHAnsi" w:cstheme="minorHAnsi"/>
                <w:color w:val="000000"/>
                <w:sz w:val="24"/>
                <w:szCs w:val="24"/>
              </w:rPr>
            </w:pPr>
            <w:r w:rsidRPr="00B22AC2">
              <w:rPr>
                <w:rFonts w:asciiTheme="minorHAnsi" w:hAnsiTheme="minorHAnsi" w:cstheme="minorHAnsi"/>
                <w:color w:val="000000"/>
                <w:sz w:val="24"/>
                <w:szCs w:val="24"/>
              </w:rPr>
              <w:t>Friday, December 1</w:t>
            </w:r>
          </w:p>
        </w:tc>
        <w:tc>
          <w:tcPr>
            <w:tcW w:w="1100" w:type="dxa"/>
            <w:tcBorders>
              <w:top w:val="nil"/>
              <w:left w:val="single" w:sz="4" w:space="0" w:color="auto"/>
              <w:bottom w:val="nil"/>
              <w:right w:val="nil"/>
            </w:tcBorders>
            <w:shd w:val="clear" w:color="auto" w:fill="auto"/>
            <w:noWrap/>
            <w:vAlign w:val="bottom"/>
            <w:hideMark/>
          </w:tcPr>
          <w:p w14:paraId="497D1DF1"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2:30-5:30</w:t>
            </w:r>
          </w:p>
        </w:tc>
        <w:tc>
          <w:tcPr>
            <w:tcW w:w="3660" w:type="dxa"/>
            <w:tcBorders>
              <w:top w:val="nil"/>
              <w:left w:val="single" w:sz="4" w:space="0" w:color="auto"/>
              <w:bottom w:val="nil"/>
              <w:right w:val="nil"/>
            </w:tcBorders>
            <w:shd w:val="clear" w:color="auto" w:fill="auto"/>
            <w:vAlign w:val="bottom"/>
            <w:hideMark/>
          </w:tcPr>
          <w:p w14:paraId="5FF27D17"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Final Exam</w:t>
            </w:r>
          </w:p>
        </w:tc>
        <w:tc>
          <w:tcPr>
            <w:tcW w:w="1800" w:type="dxa"/>
            <w:tcBorders>
              <w:top w:val="nil"/>
              <w:left w:val="single" w:sz="4" w:space="0" w:color="auto"/>
              <w:bottom w:val="nil"/>
              <w:right w:val="single" w:sz="4" w:space="0" w:color="auto"/>
            </w:tcBorders>
            <w:shd w:val="clear" w:color="auto" w:fill="auto"/>
            <w:noWrap/>
            <w:vAlign w:val="bottom"/>
            <w:hideMark/>
          </w:tcPr>
          <w:p w14:paraId="74B5D3B0" w14:textId="77777777" w:rsidR="00B22AC2" w:rsidRPr="00B22AC2" w:rsidRDefault="00B22AC2" w:rsidP="00B22AC2">
            <w:pPr>
              <w:jc w:val="center"/>
              <w:rPr>
                <w:rFonts w:asciiTheme="minorHAnsi" w:hAnsiTheme="minorHAnsi" w:cstheme="minorHAnsi"/>
                <w:color w:val="000000"/>
                <w:sz w:val="24"/>
                <w:szCs w:val="24"/>
              </w:rPr>
            </w:pPr>
            <w:r w:rsidRPr="00B22AC2">
              <w:rPr>
                <w:rFonts w:asciiTheme="minorHAnsi" w:hAnsiTheme="minorHAnsi" w:cstheme="minorHAnsi"/>
                <w:color w:val="000000"/>
                <w:sz w:val="24"/>
                <w:szCs w:val="24"/>
              </w:rPr>
              <w:t> </w:t>
            </w:r>
          </w:p>
        </w:tc>
      </w:tr>
    </w:tbl>
    <w:p w14:paraId="3444D29A" w14:textId="4F5021C1" w:rsidR="00B22AC2" w:rsidRPr="00F635A2" w:rsidRDefault="00B22AC2" w:rsidP="00655A5C">
      <w:pPr>
        <w:tabs>
          <w:tab w:val="center" w:pos="4680"/>
        </w:tabs>
        <w:suppressAutoHyphens/>
        <w:jc w:val="center"/>
        <w:rPr>
          <w:rFonts w:asciiTheme="minorHAnsi" w:hAnsiTheme="minorHAnsi" w:cstheme="minorHAnsi"/>
          <w:sz w:val="24"/>
          <w:szCs w:val="24"/>
        </w:rPr>
      </w:pPr>
    </w:p>
    <w:p w14:paraId="502BD1B6" w14:textId="3C1922D6" w:rsidR="00B22AC2" w:rsidRPr="00F635A2" w:rsidRDefault="00B22AC2" w:rsidP="00655A5C">
      <w:pPr>
        <w:tabs>
          <w:tab w:val="center" w:pos="4680"/>
        </w:tabs>
        <w:suppressAutoHyphens/>
        <w:jc w:val="center"/>
        <w:rPr>
          <w:rFonts w:asciiTheme="minorHAnsi" w:hAnsiTheme="minorHAnsi" w:cstheme="minorHAnsi"/>
          <w:sz w:val="24"/>
          <w:szCs w:val="24"/>
        </w:rPr>
      </w:pPr>
    </w:p>
    <w:p w14:paraId="37F984BD" w14:textId="77777777" w:rsidR="004A25AC" w:rsidRPr="00F635A2" w:rsidRDefault="004A25AC" w:rsidP="004A25AC">
      <w:pPr>
        <w:rPr>
          <w:rFonts w:asciiTheme="minorHAnsi" w:hAnsiTheme="minorHAnsi" w:cstheme="minorHAnsi"/>
          <w:sz w:val="24"/>
          <w:szCs w:val="24"/>
        </w:rPr>
      </w:pPr>
    </w:p>
    <w:p w14:paraId="7A6626B7" w14:textId="77777777" w:rsidR="004A25AC" w:rsidRPr="00F635A2" w:rsidRDefault="004A25AC" w:rsidP="004A25AC">
      <w:pPr>
        <w:rPr>
          <w:rFonts w:asciiTheme="minorHAnsi" w:hAnsiTheme="minorHAnsi" w:cstheme="minorHAnsi"/>
          <w:sz w:val="24"/>
          <w:szCs w:val="24"/>
        </w:rPr>
      </w:pPr>
      <w:r w:rsidRPr="00F635A2">
        <w:rPr>
          <w:rFonts w:asciiTheme="minorHAnsi" w:hAnsiTheme="minorHAnsi" w:cstheme="minorHAnsi"/>
          <w:sz w:val="24"/>
          <w:szCs w:val="24"/>
        </w:rPr>
        <w:t xml:space="preserve">Prior to exam 1, readings will come from our textbook by </w:t>
      </w:r>
      <w:proofErr w:type="spellStart"/>
      <w:r w:rsidRPr="00F635A2">
        <w:rPr>
          <w:rFonts w:asciiTheme="minorHAnsi" w:hAnsiTheme="minorHAnsi" w:cstheme="minorHAnsi"/>
          <w:sz w:val="24"/>
          <w:szCs w:val="24"/>
        </w:rPr>
        <w:t>Berberoglu</w:t>
      </w:r>
      <w:proofErr w:type="spellEnd"/>
      <w:r w:rsidRPr="00F635A2">
        <w:rPr>
          <w:rFonts w:asciiTheme="minorHAnsi" w:hAnsiTheme="minorHAnsi" w:cstheme="minorHAnsi"/>
          <w:sz w:val="24"/>
          <w:szCs w:val="24"/>
        </w:rPr>
        <w:t xml:space="preserve"> and from the Ritzer readings made available as a pdf.</w:t>
      </w:r>
    </w:p>
    <w:p w14:paraId="3BE83570" w14:textId="77777777" w:rsidR="004A25AC" w:rsidRPr="00F635A2" w:rsidRDefault="004A25AC" w:rsidP="004A25AC">
      <w:pPr>
        <w:rPr>
          <w:rFonts w:asciiTheme="minorHAnsi" w:hAnsiTheme="minorHAnsi" w:cstheme="minorHAnsi"/>
          <w:sz w:val="24"/>
          <w:szCs w:val="24"/>
        </w:rPr>
      </w:pPr>
      <w:r w:rsidRPr="00F635A2">
        <w:rPr>
          <w:rFonts w:asciiTheme="minorHAnsi" w:hAnsiTheme="minorHAnsi" w:cstheme="minorHAnsi"/>
          <w:sz w:val="24"/>
          <w:szCs w:val="24"/>
        </w:rPr>
        <w:t xml:space="preserve">After exam 1, our readings will primarily come from </w:t>
      </w:r>
      <w:proofErr w:type="spellStart"/>
      <w:r w:rsidRPr="00F635A2">
        <w:rPr>
          <w:rFonts w:asciiTheme="minorHAnsi" w:hAnsiTheme="minorHAnsi" w:cstheme="minorHAnsi"/>
          <w:sz w:val="24"/>
          <w:szCs w:val="24"/>
        </w:rPr>
        <w:t>Berberoglu</w:t>
      </w:r>
      <w:proofErr w:type="spellEnd"/>
      <w:r w:rsidRPr="00F635A2">
        <w:rPr>
          <w:rFonts w:asciiTheme="minorHAnsi" w:hAnsiTheme="minorHAnsi" w:cstheme="minorHAnsi"/>
          <w:sz w:val="24"/>
          <w:szCs w:val="24"/>
        </w:rPr>
        <w:t>. Students will be assigned various chapters to present. They should come with a handout of each chapter that can be used as a study guide. They will be responsible for leading the discussions.</w:t>
      </w:r>
    </w:p>
    <w:p w14:paraId="419DC54F" w14:textId="5CA75086" w:rsidR="004A25AC" w:rsidRPr="00F635A2" w:rsidRDefault="004A25AC">
      <w:pPr>
        <w:spacing w:after="160" w:line="259" w:lineRule="auto"/>
        <w:rPr>
          <w:rFonts w:asciiTheme="minorHAnsi" w:hAnsiTheme="minorHAnsi" w:cstheme="minorHAnsi"/>
          <w:sz w:val="24"/>
          <w:szCs w:val="24"/>
        </w:rPr>
      </w:pPr>
    </w:p>
    <w:p w14:paraId="3D050CFF" w14:textId="77777777" w:rsidR="00655A5C" w:rsidRPr="00F635A2" w:rsidRDefault="00655A5C" w:rsidP="00655A5C">
      <w:pPr>
        <w:widowControl w:val="0"/>
        <w:ind w:left="720" w:firstLine="720"/>
        <w:rPr>
          <w:rFonts w:asciiTheme="minorHAnsi" w:hAnsiTheme="minorHAnsi" w:cstheme="minorHAnsi"/>
          <w:bCs/>
          <w:snapToGrid w:val="0"/>
          <w:sz w:val="24"/>
          <w:szCs w:val="24"/>
          <w:u w:val="single"/>
        </w:rPr>
      </w:pPr>
      <w:r w:rsidRPr="00F635A2">
        <w:rPr>
          <w:rFonts w:asciiTheme="minorHAnsi" w:hAnsiTheme="minorHAnsi" w:cstheme="minorHAnsi"/>
          <w:bCs/>
          <w:snapToGrid w:val="0"/>
          <w:sz w:val="24"/>
          <w:szCs w:val="24"/>
        </w:rPr>
        <w:t xml:space="preserve">**** The course syllabus provides a general </w:t>
      </w:r>
      <w:proofErr w:type="gramStart"/>
      <w:r w:rsidRPr="00F635A2">
        <w:rPr>
          <w:rFonts w:asciiTheme="minorHAnsi" w:hAnsiTheme="minorHAnsi" w:cstheme="minorHAnsi"/>
          <w:bCs/>
          <w:snapToGrid w:val="0"/>
          <w:sz w:val="24"/>
          <w:szCs w:val="24"/>
        </w:rPr>
        <w:t>plan  *</w:t>
      </w:r>
      <w:proofErr w:type="gramEnd"/>
      <w:r w:rsidRPr="00F635A2">
        <w:rPr>
          <w:rFonts w:asciiTheme="minorHAnsi" w:hAnsiTheme="minorHAnsi" w:cstheme="minorHAnsi"/>
          <w:bCs/>
          <w:snapToGrid w:val="0"/>
          <w:sz w:val="24"/>
          <w:szCs w:val="24"/>
        </w:rPr>
        <w:t xml:space="preserve">*** </w:t>
      </w:r>
    </w:p>
    <w:p w14:paraId="08E1844A" w14:textId="0DE09C7B" w:rsidR="00F635A2" w:rsidRPr="00E17850" w:rsidRDefault="00655A5C" w:rsidP="00E17850">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ab/>
      </w:r>
      <w:r w:rsidRPr="00F635A2">
        <w:rPr>
          <w:rFonts w:asciiTheme="minorHAnsi" w:hAnsiTheme="minorHAnsi" w:cstheme="minorHAnsi"/>
          <w:bCs/>
          <w:snapToGrid w:val="0"/>
          <w:sz w:val="24"/>
          <w:szCs w:val="24"/>
        </w:rPr>
        <w:tab/>
        <w:t>**** for the course; deviations may be necessary. ****</w:t>
      </w:r>
    </w:p>
    <w:p w14:paraId="4E9CBC8F" w14:textId="77777777" w:rsidR="00F635A2" w:rsidRDefault="00F635A2" w:rsidP="00F635A2">
      <w:pPr>
        <w:rPr>
          <w:rFonts w:asciiTheme="minorHAnsi" w:hAnsiTheme="minorHAnsi" w:cstheme="minorHAnsi"/>
          <w:sz w:val="24"/>
          <w:szCs w:val="24"/>
          <w:lang w:eastAsia="ja-JP"/>
        </w:rPr>
      </w:pPr>
    </w:p>
    <w:p w14:paraId="6DFAA432" w14:textId="77777777" w:rsidR="00F635A2" w:rsidRPr="00D95B43" w:rsidRDefault="00F635A2" w:rsidP="00E17850">
      <w:pPr>
        <w:pStyle w:val="ListParagraph"/>
        <w:pBdr>
          <w:bottom w:val="single" w:sz="4" w:space="1" w:color="auto"/>
        </w:pBdr>
        <w:ind w:left="0"/>
        <w:jc w:val="center"/>
        <w:rPr>
          <w:rFonts w:asciiTheme="minorHAnsi" w:hAnsiTheme="minorHAnsi" w:cstheme="minorHAnsi"/>
          <w:b/>
          <w:sz w:val="28"/>
          <w:szCs w:val="24"/>
          <w:u w:val="single"/>
          <w:lang w:eastAsia="ja-JP"/>
        </w:rPr>
      </w:pPr>
      <w:r>
        <w:rPr>
          <w:rFonts w:asciiTheme="minorHAnsi" w:hAnsiTheme="minorHAnsi" w:cstheme="minorHAnsi"/>
          <w:b/>
          <w:sz w:val="28"/>
          <w:szCs w:val="24"/>
          <w:lang w:eastAsia="ja-JP"/>
        </w:rPr>
        <w:t>Program and student learning outcomes</w:t>
      </w:r>
    </w:p>
    <w:p w14:paraId="437A01BB" w14:textId="77777777" w:rsidR="00F635A2" w:rsidRDefault="00F635A2" w:rsidP="00F635A2">
      <w:pPr>
        <w:rPr>
          <w:rFonts w:asciiTheme="minorHAnsi" w:hAnsiTheme="minorHAnsi" w:cstheme="minorHAnsi"/>
          <w:sz w:val="24"/>
          <w:szCs w:val="24"/>
          <w:lang w:eastAsia="ja-JP"/>
        </w:rPr>
      </w:pPr>
    </w:p>
    <w:p w14:paraId="3AA14E9B" w14:textId="77777777" w:rsidR="00F635A2" w:rsidRDefault="00F635A2" w:rsidP="00F635A2">
      <w:pPr>
        <w:rPr>
          <w:rFonts w:ascii="Garamond" w:hAnsi="Garamond"/>
          <w:sz w:val="24"/>
          <w:szCs w:val="24"/>
          <w:lang w:eastAsia="ja-JP"/>
        </w:rPr>
      </w:pPr>
    </w:p>
    <w:tbl>
      <w:tblPr>
        <w:tblW w:w="8799" w:type="dxa"/>
        <w:tblLook w:val="04A0" w:firstRow="1" w:lastRow="0" w:firstColumn="1" w:lastColumn="0" w:noHBand="0" w:noVBand="1"/>
      </w:tblPr>
      <w:tblGrid>
        <w:gridCol w:w="4690"/>
        <w:gridCol w:w="836"/>
        <w:gridCol w:w="852"/>
        <w:gridCol w:w="1176"/>
        <w:gridCol w:w="1245"/>
      </w:tblGrid>
      <w:tr w:rsidR="00F635A2" w14:paraId="2F1B7C58" w14:textId="77777777" w:rsidTr="00E17850">
        <w:trPr>
          <w:trHeight w:val="476"/>
        </w:trPr>
        <w:tc>
          <w:tcPr>
            <w:tcW w:w="4716" w:type="dxa"/>
            <w:vAlign w:val="center"/>
            <w:hideMark/>
          </w:tcPr>
          <w:p w14:paraId="59516AD2" w14:textId="77777777" w:rsidR="00F635A2" w:rsidRDefault="00F635A2" w:rsidP="00C05BD0">
            <w:pPr>
              <w:jc w:val="center"/>
              <w:rPr>
                <w:color w:val="000000"/>
                <w:sz w:val="28"/>
                <w:szCs w:val="28"/>
              </w:rPr>
            </w:pPr>
            <w:r>
              <w:rPr>
                <w:color w:val="000000"/>
                <w:sz w:val="28"/>
                <w:szCs w:val="28"/>
              </w:rPr>
              <w:t>Fall, 2023 Dr. Gregory's classes</w:t>
            </w:r>
          </w:p>
        </w:tc>
        <w:tc>
          <w:tcPr>
            <w:tcW w:w="838" w:type="dxa"/>
            <w:vAlign w:val="bottom"/>
            <w:hideMark/>
          </w:tcPr>
          <w:p w14:paraId="237BE451" w14:textId="77777777" w:rsidR="00F635A2" w:rsidRDefault="00F635A2" w:rsidP="00C05BD0">
            <w:pPr>
              <w:rPr>
                <w:color w:val="000000"/>
                <w:sz w:val="28"/>
                <w:szCs w:val="28"/>
              </w:rPr>
            </w:pPr>
          </w:p>
        </w:tc>
        <w:tc>
          <w:tcPr>
            <w:tcW w:w="812" w:type="dxa"/>
          </w:tcPr>
          <w:p w14:paraId="62F2ABB9" w14:textId="77777777" w:rsidR="00F635A2" w:rsidRDefault="00F635A2" w:rsidP="00C05BD0"/>
        </w:tc>
        <w:tc>
          <w:tcPr>
            <w:tcW w:w="1179" w:type="dxa"/>
            <w:vAlign w:val="bottom"/>
            <w:hideMark/>
          </w:tcPr>
          <w:p w14:paraId="12B2D02C" w14:textId="77777777" w:rsidR="00F635A2" w:rsidRDefault="00F635A2" w:rsidP="00C05BD0"/>
        </w:tc>
        <w:tc>
          <w:tcPr>
            <w:tcW w:w="1254" w:type="dxa"/>
            <w:vAlign w:val="bottom"/>
            <w:hideMark/>
          </w:tcPr>
          <w:p w14:paraId="70E8D40A" w14:textId="77777777" w:rsidR="00F635A2" w:rsidRDefault="00F635A2" w:rsidP="00C05BD0"/>
        </w:tc>
      </w:tr>
      <w:tr w:rsidR="00F635A2" w14:paraId="5B19FB9A" w14:textId="77777777" w:rsidTr="00E17850">
        <w:trPr>
          <w:gridAfter w:val="1"/>
          <w:wAfter w:w="1254" w:type="dxa"/>
          <w:trHeight w:val="378"/>
        </w:trPr>
        <w:tc>
          <w:tcPr>
            <w:tcW w:w="4716" w:type="dxa"/>
            <w:tcBorders>
              <w:top w:val="single" w:sz="4" w:space="0" w:color="auto"/>
              <w:left w:val="nil"/>
              <w:bottom w:val="single" w:sz="8" w:space="0" w:color="auto"/>
              <w:right w:val="nil"/>
            </w:tcBorders>
            <w:vAlign w:val="center"/>
            <w:hideMark/>
          </w:tcPr>
          <w:p w14:paraId="4C7E076C" w14:textId="77777777" w:rsidR="00F635A2" w:rsidRDefault="00F635A2" w:rsidP="00C05BD0">
            <w:pPr>
              <w:jc w:val="center"/>
              <w:rPr>
                <w:color w:val="000000"/>
                <w:sz w:val="22"/>
                <w:szCs w:val="22"/>
              </w:rPr>
            </w:pPr>
            <w:r>
              <w:rPr>
                <w:color w:val="000000"/>
                <w:sz w:val="22"/>
                <w:szCs w:val="22"/>
              </w:rPr>
              <w:t>Program/ student learning outcomes</w:t>
            </w:r>
          </w:p>
        </w:tc>
        <w:tc>
          <w:tcPr>
            <w:tcW w:w="838" w:type="dxa"/>
            <w:vAlign w:val="center"/>
            <w:hideMark/>
          </w:tcPr>
          <w:p w14:paraId="19EF90B4" w14:textId="77777777" w:rsidR="00F635A2" w:rsidRDefault="00F635A2" w:rsidP="00C05BD0">
            <w:pPr>
              <w:jc w:val="center"/>
              <w:rPr>
                <w:color w:val="000000"/>
                <w:sz w:val="22"/>
                <w:szCs w:val="22"/>
              </w:rPr>
            </w:pPr>
            <w:r>
              <w:rPr>
                <w:color w:val="000000"/>
                <w:sz w:val="22"/>
                <w:szCs w:val="22"/>
              </w:rPr>
              <w:t>SOC 105 Intro</w:t>
            </w:r>
          </w:p>
        </w:tc>
        <w:tc>
          <w:tcPr>
            <w:tcW w:w="812" w:type="dxa"/>
          </w:tcPr>
          <w:p w14:paraId="168F1466" w14:textId="77777777" w:rsidR="00F635A2" w:rsidRDefault="00F635A2" w:rsidP="00C05BD0">
            <w:pPr>
              <w:jc w:val="center"/>
              <w:rPr>
                <w:color w:val="000000"/>
                <w:sz w:val="22"/>
                <w:szCs w:val="22"/>
              </w:rPr>
            </w:pPr>
            <w:r>
              <w:rPr>
                <w:color w:val="000000"/>
                <w:sz w:val="22"/>
                <w:szCs w:val="22"/>
              </w:rPr>
              <w:t>SOC 372</w:t>
            </w:r>
          </w:p>
          <w:p w14:paraId="0A0E39B7" w14:textId="77777777" w:rsidR="00F635A2" w:rsidRDefault="00F635A2" w:rsidP="00C05BD0">
            <w:pPr>
              <w:jc w:val="center"/>
              <w:rPr>
                <w:color w:val="000000"/>
                <w:sz w:val="22"/>
                <w:szCs w:val="22"/>
              </w:rPr>
            </w:pPr>
            <w:r>
              <w:rPr>
                <w:color w:val="000000"/>
                <w:sz w:val="22"/>
                <w:szCs w:val="22"/>
              </w:rPr>
              <w:t>Theory</w:t>
            </w:r>
          </w:p>
        </w:tc>
        <w:tc>
          <w:tcPr>
            <w:tcW w:w="1179" w:type="dxa"/>
            <w:vAlign w:val="center"/>
            <w:hideMark/>
          </w:tcPr>
          <w:p w14:paraId="5EC8DED8" w14:textId="77777777" w:rsidR="00F635A2" w:rsidRDefault="00F635A2" w:rsidP="00C05BD0">
            <w:pPr>
              <w:jc w:val="center"/>
              <w:rPr>
                <w:color w:val="000000"/>
                <w:sz w:val="22"/>
                <w:szCs w:val="22"/>
              </w:rPr>
            </w:pPr>
            <w:r>
              <w:rPr>
                <w:color w:val="000000"/>
                <w:sz w:val="22"/>
                <w:szCs w:val="22"/>
              </w:rPr>
              <w:t>SOC 320 Race &amp; Ethnic</w:t>
            </w:r>
          </w:p>
        </w:tc>
      </w:tr>
      <w:tr w:rsidR="00F635A2" w14:paraId="7072F88F" w14:textId="77777777" w:rsidTr="00E17850">
        <w:trPr>
          <w:gridAfter w:val="1"/>
          <w:wAfter w:w="1254" w:type="dxa"/>
          <w:trHeight w:val="567"/>
        </w:trPr>
        <w:tc>
          <w:tcPr>
            <w:tcW w:w="4716" w:type="dxa"/>
            <w:shd w:val="clear" w:color="auto" w:fill="BFBFBF"/>
            <w:vAlign w:val="center"/>
            <w:hideMark/>
          </w:tcPr>
          <w:p w14:paraId="0ED63BCF" w14:textId="77777777" w:rsidR="00F635A2" w:rsidRDefault="00F635A2" w:rsidP="00C05BD0">
            <w:pPr>
              <w:jc w:val="center"/>
              <w:rPr>
                <w:color w:val="000000"/>
                <w:sz w:val="22"/>
                <w:szCs w:val="22"/>
              </w:rPr>
            </w:pPr>
            <w:r>
              <w:rPr>
                <w:color w:val="000000"/>
                <w:sz w:val="22"/>
                <w:szCs w:val="22"/>
              </w:rPr>
              <w:t>1) Students will demonstrate knowledge of professional ethics.</w:t>
            </w:r>
          </w:p>
        </w:tc>
        <w:tc>
          <w:tcPr>
            <w:tcW w:w="838" w:type="dxa"/>
            <w:shd w:val="clear" w:color="auto" w:fill="BFBFBF"/>
            <w:vAlign w:val="center"/>
            <w:hideMark/>
          </w:tcPr>
          <w:p w14:paraId="4BC12726" w14:textId="77777777" w:rsidR="00F635A2" w:rsidRDefault="00F635A2" w:rsidP="00C05BD0">
            <w:pPr>
              <w:jc w:val="center"/>
              <w:rPr>
                <w:color w:val="000000"/>
                <w:sz w:val="22"/>
                <w:szCs w:val="22"/>
              </w:rPr>
            </w:pPr>
            <w:r>
              <w:rPr>
                <w:color w:val="000000"/>
                <w:sz w:val="22"/>
                <w:szCs w:val="22"/>
              </w:rPr>
              <w:t> </w:t>
            </w:r>
          </w:p>
        </w:tc>
        <w:tc>
          <w:tcPr>
            <w:tcW w:w="812" w:type="dxa"/>
            <w:shd w:val="clear" w:color="auto" w:fill="BFBFBF"/>
          </w:tcPr>
          <w:p w14:paraId="4C07CA6D" w14:textId="77777777" w:rsidR="00F635A2" w:rsidRDefault="00F635A2" w:rsidP="00C05BD0">
            <w:pPr>
              <w:jc w:val="center"/>
              <w:rPr>
                <w:color w:val="000000"/>
                <w:sz w:val="22"/>
                <w:szCs w:val="22"/>
              </w:rPr>
            </w:pPr>
          </w:p>
        </w:tc>
        <w:tc>
          <w:tcPr>
            <w:tcW w:w="1179" w:type="dxa"/>
            <w:shd w:val="clear" w:color="auto" w:fill="BFBFBF"/>
            <w:vAlign w:val="center"/>
            <w:hideMark/>
          </w:tcPr>
          <w:p w14:paraId="61ED8778" w14:textId="77777777" w:rsidR="00F635A2" w:rsidRDefault="00F635A2" w:rsidP="00C05BD0">
            <w:pPr>
              <w:rPr>
                <w:color w:val="000000"/>
                <w:sz w:val="22"/>
                <w:szCs w:val="22"/>
              </w:rPr>
            </w:pPr>
          </w:p>
        </w:tc>
      </w:tr>
      <w:tr w:rsidR="00F635A2" w14:paraId="1F9967A4" w14:textId="77777777" w:rsidTr="00E17850">
        <w:trPr>
          <w:gridAfter w:val="1"/>
          <w:wAfter w:w="1254" w:type="dxa"/>
          <w:trHeight w:val="567"/>
        </w:trPr>
        <w:tc>
          <w:tcPr>
            <w:tcW w:w="4716" w:type="dxa"/>
            <w:vAlign w:val="center"/>
            <w:hideMark/>
          </w:tcPr>
          <w:p w14:paraId="05B66A5B" w14:textId="77777777" w:rsidR="00F635A2" w:rsidRDefault="00F635A2" w:rsidP="00C05BD0">
            <w:pPr>
              <w:jc w:val="center"/>
              <w:rPr>
                <w:color w:val="000000"/>
                <w:sz w:val="22"/>
                <w:szCs w:val="22"/>
              </w:rPr>
            </w:pPr>
            <w:r>
              <w:rPr>
                <w:color w:val="000000"/>
                <w:sz w:val="22"/>
                <w:szCs w:val="22"/>
              </w:rPr>
              <w:t>2) Students will demonstrate competencies by producing written work indicating knowledge of scientific and professional writing.</w:t>
            </w:r>
          </w:p>
        </w:tc>
        <w:tc>
          <w:tcPr>
            <w:tcW w:w="838" w:type="dxa"/>
            <w:vAlign w:val="center"/>
            <w:hideMark/>
          </w:tcPr>
          <w:p w14:paraId="421AE7D2" w14:textId="77777777" w:rsidR="00F635A2" w:rsidRDefault="00F635A2" w:rsidP="00C05BD0">
            <w:pPr>
              <w:rPr>
                <w:color w:val="000000"/>
                <w:sz w:val="22"/>
                <w:szCs w:val="22"/>
              </w:rPr>
            </w:pPr>
          </w:p>
        </w:tc>
        <w:tc>
          <w:tcPr>
            <w:tcW w:w="812" w:type="dxa"/>
          </w:tcPr>
          <w:p w14:paraId="1D3C3710" w14:textId="77777777" w:rsidR="00F635A2" w:rsidRDefault="00F635A2" w:rsidP="00C05BD0">
            <w:pPr>
              <w:rPr>
                <w:color w:val="000000"/>
                <w:sz w:val="22"/>
                <w:szCs w:val="22"/>
              </w:rPr>
            </w:pPr>
            <w:proofErr w:type="gramStart"/>
            <w:r>
              <w:rPr>
                <w:color w:val="000000"/>
                <w:sz w:val="22"/>
                <w:szCs w:val="22"/>
              </w:rPr>
              <w:t>M,A</w:t>
            </w:r>
            <w:proofErr w:type="gramEnd"/>
          </w:p>
        </w:tc>
        <w:tc>
          <w:tcPr>
            <w:tcW w:w="1179" w:type="dxa"/>
            <w:vAlign w:val="center"/>
            <w:hideMark/>
          </w:tcPr>
          <w:p w14:paraId="2A191723" w14:textId="77777777" w:rsidR="00F635A2" w:rsidRDefault="00F635A2" w:rsidP="00C05BD0">
            <w:pPr>
              <w:jc w:val="center"/>
              <w:rPr>
                <w:color w:val="000000"/>
                <w:sz w:val="22"/>
                <w:szCs w:val="22"/>
              </w:rPr>
            </w:pPr>
            <w:r>
              <w:rPr>
                <w:color w:val="000000"/>
                <w:sz w:val="22"/>
                <w:szCs w:val="22"/>
              </w:rPr>
              <w:t>R</w:t>
            </w:r>
          </w:p>
        </w:tc>
      </w:tr>
      <w:tr w:rsidR="00F635A2" w14:paraId="704B8936" w14:textId="77777777" w:rsidTr="00E17850">
        <w:trPr>
          <w:gridAfter w:val="1"/>
          <w:wAfter w:w="1254" w:type="dxa"/>
          <w:trHeight w:val="567"/>
        </w:trPr>
        <w:tc>
          <w:tcPr>
            <w:tcW w:w="4716" w:type="dxa"/>
            <w:shd w:val="clear" w:color="auto" w:fill="BFBFBF"/>
            <w:vAlign w:val="center"/>
            <w:hideMark/>
          </w:tcPr>
          <w:p w14:paraId="5B29D4D2" w14:textId="77777777" w:rsidR="00F635A2" w:rsidRDefault="00F635A2" w:rsidP="00C05BD0">
            <w:pPr>
              <w:jc w:val="center"/>
              <w:rPr>
                <w:color w:val="000000"/>
                <w:sz w:val="22"/>
                <w:szCs w:val="22"/>
              </w:rPr>
            </w:pPr>
            <w:r>
              <w:rPr>
                <w:color w:val="000000"/>
                <w:sz w:val="22"/>
                <w:szCs w:val="22"/>
              </w:rPr>
              <w:t>3) Students will demonstrate the ability to explain and analyze diversity.</w:t>
            </w:r>
          </w:p>
        </w:tc>
        <w:tc>
          <w:tcPr>
            <w:tcW w:w="838" w:type="dxa"/>
            <w:shd w:val="clear" w:color="auto" w:fill="BFBFBF"/>
            <w:vAlign w:val="center"/>
            <w:hideMark/>
          </w:tcPr>
          <w:p w14:paraId="6ED658BF" w14:textId="77777777" w:rsidR="00F635A2" w:rsidRDefault="00F635A2" w:rsidP="00C05BD0">
            <w:pPr>
              <w:jc w:val="center"/>
              <w:rPr>
                <w:color w:val="000000"/>
                <w:sz w:val="22"/>
                <w:szCs w:val="22"/>
              </w:rPr>
            </w:pPr>
            <w:r>
              <w:rPr>
                <w:color w:val="000000"/>
                <w:sz w:val="22"/>
                <w:szCs w:val="22"/>
              </w:rPr>
              <w:t>I</w:t>
            </w:r>
          </w:p>
        </w:tc>
        <w:tc>
          <w:tcPr>
            <w:tcW w:w="812" w:type="dxa"/>
            <w:shd w:val="clear" w:color="auto" w:fill="BFBFBF"/>
          </w:tcPr>
          <w:p w14:paraId="30179D23" w14:textId="77777777" w:rsidR="00F635A2" w:rsidRDefault="00F635A2" w:rsidP="00C05BD0">
            <w:pPr>
              <w:rPr>
                <w:color w:val="000000"/>
                <w:sz w:val="22"/>
                <w:szCs w:val="22"/>
              </w:rPr>
            </w:pPr>
            <w:proofErr w:type="gramStart"/>
            <w:r>
              <w:rPr>
                <w:color w:val="000000"/>
                <w:sz w:val="22"/>
                <w:szCs w:val="22"/>
              </w:rPr>
              <w:t>M,A</w:t>
            </w:r>
            <w:proofErr w:type="gramEnd"/>
          </w:p>
        </w:tc>
        <w:tc>
          <w:tcPr>
            <w:tcW w:w="1179" w:type="dxa"/>
            <w:shd w:val="clear" w:color="auto" w:fill="BFBFBF"/>
            <w:vAlign w:val="center"/>
            <w:hideMark/>
          </w:tcPr>
          <w:p w14:paraId="14F40409" w14:textId="77777777" w:rsidR="00F635A2" w:rsidRDefault="00F635A2" w:rsidP="00C05BD0">
            <w:pPr>
              <w:jc w:val="center"/>
              <w:rPr>
                <w:color w:val="000000"/>
                <w:sz w:val="22"/>
                <w:szCs w:val="22"/>
              </w:rPr>
            </w:pPr>
            <w:r>
              <w:rPr>
                <w:color w:val="000000"/>
                <w:sz w:val="22"/>
                <w:szCs w:val="22"/>
              </w:rPr>
              <w:t>M</w:t>
            </w:r>
          </w:p>
        </w:tc>
      </w:tr>
      <w:tr w:rsidR="00F635A2" w14:paraId="3F104276" w14:textId="77777777" w:rsidTr="00E17850">
        <w:trPr>
          <w:gridAfter w:val="1"/>
          <w:wAfter w:w="1254" w:type="dxa"/>
          <w:trHeight w:val="567"/>
        </w:trPr>
        <w:tc>
          <w:tcPr>
            <w:tcW w:w="4716" w:type="dxa"/>
            <w:vAlign w:val="center"/>
            <w:hideMark/>
          </w:tcPr>
          <w:p w14:paraId="1CDBC272" w14:textId="77777777" w:rsidR="00F635A2" w:rsidRDefault="00F635A2" w:rsidP="00C05BD0">
            <w:pPr>
              <w:jc w:val="center"/>
              <w:rPr>
                <w:color w:val="000000"/>
                <w:sz w:val="22"/>
                <w:szCs w:val="22"/>
              </w:rPr>
            </w:pPr>
            <w:r>
              <w:rPr>
                <w:color w:val="000000"/>
                <w:sz w:val="22"/>
                <w:szCs w:val="22"/>
              </w:rPr>
              <w:t>4) Students will demonstrate competency of social psychology and social organizations.</w:t>
            </w:r>
          </w:p>
        </w:tc>
        <w:tc>
          <w:tcPr>
            <w:tcW w:w="838" w:type="dxa"/>
            <w:vAlign w:val="center"/>
            <w:hideMark/>
          </w:tcPr>
          <w:p w14:paraId="35BF638F" w14:textId="77777777" w:rsidR="00F635A2" w:rsidRDefault="00F635A2" w:rsidP="00C05BD0">
            <w:pPr>
              <w:jc w:val="center"/>
              <w:rPr>
                <w:color w:val="000000"/>
                <w:sz w:val="22"/>
                <w:szCs w:val="22"/>
              </w:rPr>
            </w:pPr>
            <w:r>
              <w:rPr>
                <w:color w:val="000000"/>
                <w:sz w:val="22"/>
                <w:szCs w:val="22"/>
              </w:rPr>
              <w:t>I</w:t>
            </w:r>
          </w:p>
        </w:tc>
        <w:tc>
          <w:tcPr>
            <w:tcW w:w="812" w:type="dxa"/>
          </w:tcPr>
          <w:p w14:paraId="0A5B3E1E" w14:textId="77777777" w:rsidR="00F635A2" w:rsidRDefault="00F635A2" w:rsidP="00C05BD0">
            <w:pPr>
              <w:rPr>
                <w:color w:val="000000"/>
                <w:sz w:val="22"/>
                <w:szCs w:val="22"/>
              </w:rPr>
            </w:pPr>
            <w:proofErr w:type="gramStart"/>
            <w:r>
              <w:rPr>
                <w:color w:val="000000"/>
                <w:sz w:val="22"/>
                <w:szCs w:val="22"/>
              </w:rPr>
              <w:t>M,A</w:t>
            </w:r>
            <w:proofErr w:type="gramEnd"/>
          </w:p>
        </w:tc>
        <w:tc>
          <w:tcPr>
            <w:tcW w:w="1179" w:type="dxa"/>
            <w:vAlign w:val="center"/>
            <w:hideMark/>
          </w:tcPr>
          <w:p w14:paraId="696ABE37" w14:textId="77777777" w:rsidR="00F635A2" w:rsidRDefault="00F635A2" w:rsidP="00C05BD0">
            <w:pPr>
              <w:jc w:val="center"/>
              <w:rPr>
                <w:color w:val="000000"/>
                <w:sz w:val="22"/>
                <w:szCs w:val="22"/>
              </w:rPr>
            </w:pPr>
            <w:r>
              <w:rPr>
                <w:color w:val="000000"/>
                <w:sz w:val="22"/>
                <w:szCs w:val="22"/>
              </w:rPr>
              <w:t>R</w:t>
            </w:r>
          </w:p>
        </w:tc>
      </w:tr>
      <w:tr w:rsidR="00F635A2" w14:paraId="53CC6973" w14:textId="77777777" w:rsidTr="00E17850">
        <w:trPr>
          <w:gridAfter w:val="1"/>
          <w:wAfter w:w="1254" w:type="dxa"/>
          <w:trHeight w:val="567"/>
        </w:trPr>
        <w:tc>
          <w:tcPr>
            <w:tcW w:w="4716" w:type="dxa"/>
            <w:shd w:val="clear" w:color="auto" w:fill="BFBFBF"/>
            <w:vAlign w:val="center"/>
            <w:hideMark/>
          </w:tcPr>
          <w:p w14:paraId="6DD273B8" w14:textId="77777777" w:rsidR="00F635A2" w:rsidRDefault="00F635A2" w:rsidP="00C05BD0">
            <w:pPr>
              <w:jc w:val="center"/>
              <w:rPr>
                <w:color w:val="000000"/>
                <w:sz w:val="22"/>
                <w:szCs w:val="22"/>
              </w:rPr>
            </w:pPr>
            <w:r>
              <w:rPr>
                <w:color w:val="000000"/>
                <w:sz w:val="22"/>
                <w:szCs w:val="22"/>
              </w:rPr>
              <w:t>5) Students will demonstrate the ability to explain and analyze deviance, social problems, and social control.</w:t>
            </w:r>
          </w:p>
        </w:tc>
        <w:tc>
          <w:tcPr>
            <w:tcW w:w="838" w:type="dxa"/>
            <w:shd w:val="clear" w:color="auto" w:fill="BFBFBF"/>
            <w:vAlign w:val="center"/>
            <w:hideMark/>
          </w:tcPr>
          <w:p w14:paraId="3DAE454B" w14:textId="77777777" w:rsidR="00F635A2" w:rsidRDefault="00F635A2" w:rsidP="00C05BD0">
            <w:pPr>
              <w:jc w:val="center"/>
              <w:rPr>
                <w:color w:val="000000"/>
                <w:sz w:val="22"/>
                <w:szCs w:val="22"/>
              </w:rPr>
            </w:pPr>
            <w:r>
              <w:rPr>
                <w:color w:val="000000"/>
                <w:sz w:val="22"/>
                <w:szCs w:val="22"/>
              </w:rPr>
              <w:t>I</w:t>
            </w:r>
          </w:p>
        </w:tc>
        <w:tc>
          <w:tcPr>
            <w:tcW w:w="812" w:type="dxa"/>
            <w:shd w:val="clear" w:color="auto" w:fill="BFBFBF"/>
          </w:tcPr>
          <w:p w14:paraId="61A51401" w14:textId="77777777" w:rsidR="00F635A2" w:rsidRDefault="00F635A2" w:rsidP="00C05BD0">
            <w:pPr>
              <w:rPr>
                <w:color w:val="000000"/>
                <w:sz w:val="22"/>
                <w:szCs w:val="22"/>
              </w:rPr>
            </w:pPr>
            <w:proofErr w:type="gramStart"/>
            <w:r>
              <w:rPr>
                <w:color w:val="000000"/>
                <w:sz w:val="22"/>
                <w:szCs w:val="22"/>
              </w:rPr>
              <w:t>M,A</w:t>
            </w:r>
            <w:proofErr w:type="gramEnd"/>
          </w:p>
        </w:tc>
        <w:tc>
          <w:tcPr>
            <w:tcW w:w="1179" w:type="dxa"/>
            <w:shd w:val="clear" w:color="auto" w:fill="BFBFBF"/>
            <w:vAlign w:val="center"/>
            <w:hideMark/>
          </w:tcPr>
          <w:p w14:paraId="14FD4854" w14:textId="77777777" w:rsidR="00F635A2" w:rsidRDefault="00F635A2" w:rsidP="00C05BD0">
            <w:pPr>
              <w:jc w:val="center"/>
              <w:rPr>
                <w:color w:val="000000"/>
                <w:sz w:val="22"/>
                <w:szCs w:val="22"/>
              </w:rPr>
            </w:pPr>
            <w:r>
              <w:rPr>
                <w:color w:val="000000"/>
                <w:sz w:val="22"/>
                <w:szCs w:val="22"/>
              </w:rPr>
              <w:t>R</w:t>
            </w:r>
          </w:p>
        </w:tc>
      </w:tr>
      <w:tr w:rsidR="00F635A2" w14:paraId="5077F98F" w14:textId="77777777" w:rsidTr="00E17850">
        <w:trPr>
          <w:gridAfter w:val="1"/>
          <w:wAfter w:w="1254" w:type="dxa"/>
          <w:trHeight w:val="567"/>
        </w:trPr>
        <w:tc>
          <w:tcPr>
            <w:tcW w:w="4716" w:type="dxa"/>
            <w:vAlign w:val="center"/>
            <w:hideMark/>
          </w:tcPr>
          <w:p w14:paraId="63F63DB0" w14:textId="77777777" w:rsidR="00F635A2" w:rsidRDefault="00F635A2" w:rsidP="00C05BD0">
            <w:pPr>
              <w:jc w:val="center"/>
              <w:rPr>
                <w:color w:val="000000"/>
                <w:sz w:val="22"/>
                <w:szCs w:val="22"/>
              </w:rPr>
            </w:pPr>
            <w:r>
              <w:rPr>
                <w:color w:val="000000"/>
                <w:sz w:val="22"/>
                <w:szCs w:val="22"/>
              </w:rPr>
              <w:t>6) Students will demonstrate the ability to work with others collaboratively and in leadership roles.</w:t>
            </w:r>
          </w:p>
        </w:tc>
        <w:tc>
          <w:tcPr>
            <w:tcW w:w="838" w:type="dxa"/>
            <w:vAlign w:val="center"/>
            <w:hideMark/>
          </w:tcPr>
          <w:p w14:paraId="78A96BC4" w14:textId="77777777" w:rsidR="00F635A2" w:rsidRDefault="00F635A2" w:rsidP="00C05BD0">
            <w:pPr>
              <w:rPr>
                <w:color w:val="000000"/>
                <w:sz w:val="22"/>
                <w:szCs w:val="22"/>
              </w:rPr>
            </w:pPr>
          </w:p>
        </w:tc>
        <w:tc>
          <w:tcPr>
            <w:tcW w:w="812" w:type="dxa"/>
          </w:tcPr>
          <w:p w14:paraId="16982E73" w14:textId="77777777" w:rsidR="00F635A2" w:rsidRDefault="00F635A2" w:rsidP="00C05BD0"/>
        </w:tc>
        <w:tc>
          <w:tcPr>
            <w:tcW w:w="1179" w:type="dxa"/>
            <w:vAlign w:val="center"/>
            <w:hideMark/>
          </w:tcPr>
          <w:p w14:paraId="673AA926" w14:textId="77777777" w:rsidR="00F635A2" w:rsidRDefault="00F635A2" w:rsidP="00C05BD0"/>
        </w:tc>
      </w:tr>
      <w:tr w:rsidR="00F635A2" w14:paraId="0DCE03A1" w14:textId="77777777" w:rsidTr="00E17850">
        <w:trPr>
          <w:gridAfter w:val="1"/>
          <w:wAfter w:w="1254" w:type="dxa"/>
          <w:trHeight w:val="567"/>
        </w:trPr>
        <w:tc>
          <w:tcPr>
            <w:tcW w:w="4716" w:type="dxa"/>
            <w:tcBorders>
              <w:top w:val="nil"/>
              <w:left w:val="nil"/>
              <w:bottom w:val="single" w:sz="4" w:space="0" w:color="auto"/>
              <w:right w:val="nil"/>
            </w:tcBorders>
            <w:shd w:val="clear" w:color="auto" w:fill="BFBFBF"/>
            <w:vAlign w:val="center"/>
            <w:hideMark/>
          </w:tcPr>
          <w:p w14:paraId="25ADCC3A" w14:textId="77777777" w:rsidR="00F635A2" w:rsidRDefault="00F635A2" w:rsidP="00C05BD0">
            <w:pPr>
              <w:jc w:val="center"/>
              <w:rPr>
                <w:color w:val="000000"/>
                <w:sz w:val="22"/>
                <w:szCs w:val="22"/>
              </w:rPr>
            </w:pPr>
            <w:r>
              <w:rPr>
                <w:color w:val="000000"/>
                <w:sz w:val="22"/>
                <w:szCs w:val="22"/>
              </w:rPr>
              <w:t>7) Students will be engaged in the community and apply their knowledge to the social setting.</w:t>
            </w:r>
          </w:p>
        </w:tc>
        <w:tc>
          <w:tcPr>
            <w:tcW w:w="838" w:type="dxa"/>
            <w:shd w:val="clear" w:color="auto" w:fill="BFBFBF"/>
            <w:vAlign w:val="center"/>
            <w:hideMark/>
          </w:tcPr>
          <w:p w14:paraId="1780886B" w14:textId="77777777" w:rsidR="00F635A2" w:rsidRDefault="00F635A2" w:rsidP="00C05BD0">
            <w:pPr>
              <w:rPr>
                <w:color w:val="000000"/>
                <w:sz w:val="22"/>
                <w:szCs w:val="22"/>
              </w:rPr>
            </w:pPr>
          </w:p>
        </w:tc>
        <w:tc>
          <w:tcPr>
            <w:tcW w:w="812" w:type="dxa"/>
            <w:shd w:val="clear" w:color="auto" w:fill="BFBFBF"/>
          </w:tcPr>
          <w:p w14:paraId="38FE1EF4" w14:textId="77777777" w:rsidR="00F635A2" w:rsidRDefault="00F635A2" w:rsidP="00C05BD0">
            <w:pPr>
              <w:jc w:val="center"/>
              <w:rPr>
                <w:color w:val="000000"/>
                <w:sz w:val="22"/>
                <w:szCs w:val="22"/>
              </w:rPr>
            </w:pPr>
          </w:p>
        </w:tc>
        <w:tc>
          <w:tcPr>
            <w:tcW w:w="1179" w:type="dxa"/>
            <w:shd w:val="clear" w:color="auto" w:fill="BFBFBF"/>
            <w:vAlign w:val="center"/>
            <w:hideMark/>
          </w:tcPr>
          <w:p w14:paraId="07F64552" w14:textId="77777777" w:rsidR="00F635A2" w:rsidRDefault="00F635A2" w:rsidP="00C05BD0">
            <w:pPr>
              <w:jc w:val="center"/>
              <w:rPr>
                <w:color w:val="000000"/>
                <w:sz w:val="22"/>
                <w:szCs w:val="22"/>
              </w:rPr>
            </w:pPr>
            <w:r>
              <w:rPr>
                <w:color w:val="000000"/>
                <w:sz w:val="22"/>
                <w:szCs w:val="22"/>
              </w:rPr>
              <w:t>R</w:t>
            </w:r>
          </w:p>
        </w:tc>
      </w:tr>
      <w:tr w:rsidR="00F635A2" w14:paraId="445B16F4" w14:textId="77777777" w:rsidTr="00E17850">
        <w:trPr>
          <w:trHeight w:val="378"/>
        </w:trPr>
        <w:tc>
          <w:tcPr>
            <w:tcW w:w="4716" w:type="dxa"/>
            <w:vAlign w:val="bottom"/>
            <w:hideMark/>
          </w:tcPr>
          <w:p w14:paraId="336DEABE" w14:textId="77777777" w:rsidR="00F635A2" w:rsidRDefault="00F635A2" w:rsidP="00C05BD0">
            <w:pPr>
              <w:jc w:val="center"/>
              <w:rPr>
                <w:color w:val="000000"/>
                <w:sz w:val="22"/>
                <w:szCs w:val="22"/>
              </w:rPr>
            </w:pPr>
            <w:r>
              <w:rPr>
                <w:bCs/>
                <w:color w:val="000000"/>
                <w:sz w:val="22"/>
                <w:szCs w:val="22"/>
              </w:rPr>
              <w:t xml:space="preserve"> (I = Introduce; R= </w:t>
            </w:r>
            <w:proofErr w:type="gramStart"/>
            <w:r>
              <w:rPr>
                <w:bCs/>
                <w:color w:val="000000"/>
                <w:sz w:val="22"/>
                <w:szCs w:val="22"/>
              </w:rPr>
              <w:t>Reinforce;  M</w:t>
            </w:r>
            <w:proofErr w:type="gramEnd"/>
            <w:r>
              <w:rPr>
                <w:bCs/>
                <w:color w:val="000000"/>
                <w:sz w:val="22"/>
                <w:szCs w:val="22"/>
              </w:rPr>
              <w:t xml:space="preserve"> = Mastery; and A = Assessment Opportunity)</w:t>
            </w:r>
          </w:p>
        </w:tc>
        <w:tc>
          <w:tcPr>
            <w:tcW w:w="838" w:type="dxa"/>
            <w:vAlign w:val="bottom"/>
            <w:hideMark/>
          </w:tcPr>
          <w:p w14:paraId="1AD337CB" w14:textId="77777777" w:rsidR="00F635A2" w:rsidRDefault="00F635A2" w:rsidP="00C05BD0">
            <w:pPr>
              <w:rPr>
                <w:color w:val="000000"/>
                <w:sz w:val="22"/>
                <w:szCs w:val="22"/>
              </w:rPr>
            </w:pPr>
          </w:p>
        </w:tc>
        <w:tc>
          <w:tcPr>
            <w:tcW w:w="812" w:type="dxa"/>
          </w:tcPr>
          <w:p w14:paraId="34102623" w14:textId="77777777" w:rsidR="00F635A2" w:rsidRDefault="00F635A2" w:rsidP="00C05BD0"/>
        </w:tc>
        <w:tc>
          <w:tcPr>
            <w:tcW w:w="1179" w:type="dxa"/>
            <w:vAlign w:val="bottom"/>
            <w:hideMark/>
          </w:tcPr>
          <w:p w14:paraId="6A93D9D0" w14:textId="77777777" w:rsidR="00F635A2" w:rsidRDefault="00F635A2" w:rsidP="00C05BD0"/>
        </w:tc>
        <w:tc>
          <w:tcPr>
            <w:tcW w:w="1254" w:type="dxa"/>
            <w:vAlign w:val="bottom"/>
            <w:hideMark/>
          </w:tcPr>
          <w:p w14:paraId="4517FD3E" w14:textId="77777777" w:rsidR="00F635A2" w:rsidRDefault="00F635A2" w:rsidP="00C05BD0"/>
        </w:tc>
      </w:tr>
    </w:tbl>
    <w:p w14:paraId="758C69E6" w14:textId="77777777" w:rsidR="00F635A2" w:rsidRDefault="00F635A2" w:rsidP="00F635A2">
      <w:pPr>
        <w:rPr>
          <w:rFonts w:ascii="Garamond" w:hAnsi="Garamond"/>
          <w:sz w:val="24"/>
          <w:szCs w:val="24"/>
          <w:lang w:eastAsia="ja-JP"/>
        </w:rPr>
      </w:pPr>
    </w:p>
    <w:p w14:paraId="26C7A5E6" w14:textId="77777777" w:rsidR="00F635A2" w:rsidRDefault="00F635A2" w:rsidP="00F635A2">
      <w:pPr>
        <w:rPr>
          <w:rFonts w:ascii="Garamond" w:hAnsi="Garamond"/>
          <w:sz w:val="24"/>
          <w:szCs w:val="24"/>
          <w:lang w:eastAsia="ja-JP"/>
        </w:rPr>
      </w:pPr>
    </w:p>
    <w:p w14:paraId="54344072" w14:textId="77777777" w:rsidR="00F635A2" w:rsidRDefault="00F635A2" w:rsidP="00F635A2">
      <w:pPr>
        <w:rPr>
          <w:rFonts w:ascii="Garamond" w:hAnsi="Garamond"/>
          <w:sz w:val="24"/>
          <w:szCs w:val="24"/>
          <w:lang w:eastAsia="ja-JP"/>
        </w:rPr>
      </w:pPr>
    </w:p>
    <w:p w14:paraId="739931B9"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Do you need help?</w:t>
      </w:r>
    </w:p>
    <w:p w14:paraId="57157E04" w14:textId="77777777" w:rsidR="00F635A2" w:rsidRPr="00165D92" w:rsidRDefault="00F635A2" w:rsidP="00F635A2">
      <w:pPr>
        <w:rPr>
          <w:rFonts w:asciiTheme="minorHAnsi" w:hAnsiTheme="minorHAnsi" w:cstheme="minorHAnsi"/>
          <w:sz w:val="24"/>
          <w:szCs w:val="24"/>
          <w:lang w:eastAsia="ja-JP"/>
        </w:rPr>
      </w:pPr>
    </w:p>
    <w:p w14:paraId="6E904A60" w14:textId="77777777" w:rsidR="00F635A2" w:rsidRPr="00165D92" w:rsidRDefault="00F635A2" w:rsidP="00F635A2">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If you find yourself in need of help, we are here for you. There is a counselor on campus. If you find yourself with difficulties with paying for housing or food, please see the Dean of Students. If you would like, you can always share any concerns you have with </w:t>
      </w:r>
      <w:proofErr w:type="gramStart"/>
      <w:r w:rsidRPr="00165D92">
        <w:rPr>
          <w:rFonts w:asciiTheme="minorHAnsi" w:hAnsiTheme="minorHAnsi" w:cstheme="minorHAnsi"/>
          <w:sz w:val="24"/>
          <w:szCs w:val="24"/>
          <w:lang w:eastAsia="ja-JP"/>
        </w:rPr>
        <w:t>me</w:t>
      </w:r>
      <w:proofErr w:type="gramEnd"/>
      <w:r w:rsidRPr="00165D92">
        <w:rPr>
          <w:rFonts w:asciiTheme="minorHAnsi" w:hAnsiTheme="minorHAnsi" w:cstheme="minorHAnsi"/>
          <w:sz w:val="24"/>
          <w:szCs w:val="24"/>
          <w:lang w:eastAsia="ja-JP"/>
        </w:rPr>
        <w:t xml:space="preserve"> and I will help get you to the resources you need. </w:t>
      </w:r>
    </w:p>
    <w:sectPr w:rsidR="00F635A2" w:rsidRPr="00165D92" w:rsidSect="00BC139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D804" w14:textId="77777777" w:rsidR="00892FA3" w:rsidRDefault="00892FA3">
      <w:r>
        <w:separator/>
      </w:r>
    </w:p>
  </w:endnote>
  <w:endnote w:type="continuationSeparator" w:id="0">
    <w:p w14:paraId="697F0981" w14:textId="77777777" w:rsidR="00892FA3" w:rsidRDefault="008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1A5F" w14:textId="77777777" w:rsidR="00202A02" w:rsidRDefault="00BC1390">
    <w:pPr>
      <w:pStyle w:val="Footer"/>
      <w:pBdr>
        <w:top w:val="single" w:sz="4" w:space="1" w:color="auto"/>
      </w:pBdr>
    </w:pPr>
    <w:r>
      <w:t>Dr. Donald G. Gregory</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68D8" w14:textId="77777777" w:rsidR="00892FA3" w:rsidRDefault="00892FA3">
      <w:r>
        <w:separator/>
      </w:r>
    </w:p>
  </w:footnote>
  <w:footnote w:type="continuationSeparator" w:id="0">
    <w:p w14:paraId="7810BAFE" w14:textId="77777777" w:rsidR="00892FA3" w:rsidRDefault="0089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2648" w14:textId="77777777" w:rsidR="00202A02" w:rsidRDefault="00BC1390">
    <w:pPr>
      <w:pStyle w:val="Header"/>
      <w:pBdr>
        <w:top w:val="double" w:sz="4" w:space="1" w:color="auto" w:shadow="1"/>
        <w:left w:val="double" w:sz="4" w:space="4" w:color="auto" w:shadow="1"/>
        <w:bottom w:val="double" w:sz="4" w:space="1" w:color="auto" w:shadow="1"/>
        <w:right w:val="double" w:sz="4" w:space="4" w:color="auto" w:shadow="1"/>
      </w:pBdr>
      <w:jc w:val="center"/>
      <w:rPr>
        <w:rFonts w:ascii="High Tower Text" w:hAnsi="High Tower Text"/>
        <w:b/>
        <w:i/>
        <w:sz w:val="22"/>
      </w:rPr>
    </w:pPr>
    <w:r>
      <w:rPr>
        <w:rFonts w:ascii="High Tower Text" w:hAnsi="High Tower Text"/>
        <w:b/>
        <w:i/>
        <w:sz w:val="48"/>
      </w:rPr>
      <w:t>SOC 372: Sociological Theory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C3E0E"/>
    <w:multiLevelType w:val="hybridMultilevel"/>
    <w:tmpl w:val="98568FF0"/>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6B41D8"/>
    <w:multiLevelType w:val="hybridMultilevel"/>
    <w:tmpl w:val="4120B684"/>
    <w:lvl w:ilvl="0" w:tplc="73702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2283"/>
    <w:multiLevelType w:val="hybridMultilevel"/>
    <w:tmpl w:val="D412773A"/>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D12B12"/>
    <w:multiLevelType w:val="hybridMultilevel"/>
    <w:tmpl w:val="D412773A"/>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7A13D3"/>
    <w:multiLevelType w:val="hybridMultilevel"/>
    <w:tmpl w:val="D412773A"/>
    <w:lvl w:ilvl="0" w:tplc="241231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454518">
    <w:abstractNumId w:val="2"/>
  </w:num>
  <w:num w:numId="2" w16cid:durableId="83579767">
    <w:abstractNumId w:val="5"/>
  </w:num>
  <w:num w:numId="3" w16cid:durableId="1420904955">
    <w:abstractNumId w:val="1"/>
  </w:num>
  <w:num w:numId="4" w16cid:durableId="422998520">
    <w:abstractNumId w:val="4"/>
  </w:num>
  <w:num w:numId="5" w16cid:durableId="1062604039">
    <w:abstractNumId w:val="3"/>
  </w:num>
  <w:num w:numId="6" w16cid:durableId="106846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64"/>
    <w:rsid w:val="00023DB0"/>
    <w:rsid w:val="000842DE"/>
    <w:rsid w:val="000D57AE"/>
    <w:rsid w:val="00107064"/>
    <w:rsid w:val="001B197A"/>
    <w:rsid w:val="0026163E"/>
    <w:rsid w:val="00424B16"/>
    <w:rsid w:val="0042740D"/>
    <w:rsid w:val="004A25AC"/>
    <w:rsid w:val="00584214"/>
    <w:rsid w:val="00605D78"/>
    <w:rsid w:val="00655A5C"/>
    <w:rsid w:val="0067674E"/>
    <w:rsid w:val="007512CA"/>
    <w:rsid w:val="00892FA3"/>
    <w:rsid w:val="008C53D9"/>
    <w:rsid w:val="0094725A"/>
    <w:rsid w:val="00A30F09"/>
    <w:rsid w:val="00A750A7"/>
    <w:rsid w:val="00B22AC2"/>
    <w:rsid w:val="00B92442"/>
    <w:rsid w:val="00BC1390"/>
    <w:rsid w:val="00C82D40"/>
    <w:rsid w:val="00E17850"/>
    <w:rsid w:val="00F635A2"/>
    <w:rsid w:val="00F8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B83A"/>
  <w15:chartTrackingRefBased/>
  <w15:docId w15:val="{539CC52A-E91B-4315-B6CC-44DCA1CA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064"/>
    <w:pPr>
      <w:tabs>
        <w:tab w:val="center" w:pos="4320"/>
        <w:tab w:val="right" w:pos="8640"/>
      </w:tabs>
    </w:pPr>
  </w:style>
  <w:style w:type="character" w:customStyle="1" w:styleId="HeaderChar">
    <w:name w:val="Header Char"/>
    <w:basedOn w:val="DefaultParagraphFont"/>
    <w:link w:val="Header"/>
    <w:rsid w:val="00107064"/>
    <w:rPr>
      <w:rFonts w:ascii="Times New Roman" w:eastAsia="Times New Roman" w:hAnsi="Times New Roman" w:cs="Times New Roman"/>
      <w:sz w:val="20"/>
      <w:szCs w:val="20"/>
    </w:rPr>
  </w:style>
  <w:style w:type="paragraph" w:styleId="Footer">
    <w:name w:val="footer"/>
    <w:basedOn w:val="Normal"/>
    <w:link w:val="FooterChar"/>
    <w:rsid w:val="00107064"/>
    <w:pPr>
      <w:tabs>
        <w:tab w:val="center" w:pos="4320"/>
        <w:tab w:val="right" w:pos="8640"/>
      </w:tabs>
    </w:pPr>
  </w:style>
  <w:style w:type="character" w:customStyle="1" w:styleId="FooterChar">
    <w:name w:val="Footer Char"/>
    <w:basedOn w:val="DefaultParagraphFont"/>
    <w:link w:val="Footer"/>
    <w:rsid w:val="00107064"/>
    <w:rPr>
      <w:rFonts w:ascii="Times New Roman" w:eastAsia="Times New Roman" w:hAnsi="Times New Roman" w:cs="Times New Roman"/>
      <w:sz w:val="20"/>
      <w:szCs w:val="20"/>
    </w:rPr>
  </w:style>
  <w:style w:type="character" w:styleId="PageNumber">
    <w:name w:val="page number"/>
    <w:basedOn w:val="DefaultParagraphFont"/>
    <w:rsid w:val="00107064"/>
  </w:style>
  <w:style w:type="character" w:styleId="Hyperlink">
    <w:name w:val="Hyperlink"/>
    <w:uiPriority w:val="99"/>
    <w:unhideWhenUsed/>
    <w:rsid w:val="00107064"/>
    <w:rPr>
      <w:color w:val="0000FF"/>
      <w:u w:val="single"/>
    </w:rPr>
  </w:style>
  <w:style w:type="paragraph" w:customStyle="1" w:styleId="NewsletterBodyText">
    <w:name w:val="Newsletter Body Text"/>
    <w:basedOn w:val="Normal"/>
    <w:rsid w:val="00107064"/>
    <w:pPr>
      <w:spacing w:after="200" w:line="288" w:lineRule="auto"/>
    </w:pPr>
    <w:rPr>
      <w:rFonts w:ascii="Century Gothic" w:hAnsi="Century Gothic"/>
      <w:sz w:val="16"/>
      <w:szCs w:val="24"/>
    </w:rPr>
  </w:style>
  <w:style w:type="paragraph" w:styleId="NoSpacing">
    <w:name w:val="No Spacing"/>
    <w:uiPriority w:val="1"/>
    <w:qFormat/>
    <w:rsid w:val="00107064"/>
    <w:pPr>
      <w:spacing w:after="0" w:line="240" w:lineRule="auto"/>
    </w:pPr>
  </w:style>
  <w:style w:type="table" w:styleId="TableGrid">
    <w:name w:val="Table Grid"/>
    <w:basedOn w:val="TableNormal"/>
    <w:rsid w:val="004A2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A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510">
      <w:bodyDiv w:val="1"/>
      <w:marLeft w:val="0"/>
      <w:marRight w:val="0"/>
      <w:marTop w:val="0"/>
      <w:marBottom w:val="0"/>
      <w:divBdr>
        <w:top w:val="none" w:sz="0" w:space="0" w:color="auto"/>
        <w:left w:val="none" w:sz="0" w:space="0" w:color="auto"/>
        <w:bottom w:val="none" w:sz="0" w:space="0" w:color="auto"/>
        <w:right w:val="none" w:sz="0" w:space="0" w:color="auto"/>
      </w:divBdr>
    </w:div>
    <w:div w:id="17693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g2@reinhard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11" ma:contentTypeDescription="Create a new document." ma:contentTypeScope="" ma:versionID="1aa388acf4817b8bb268f978949a76cd">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fd123d3f9ec5b06793dd507aa27da0ce"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3A761-9E44-4409-B518-1F767632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0CEE2-3FDA-4D5E-8B9E-BC887891B20A}">
  <ds:schemaRefs>
    <ds:schemaRef ds:uri="http://schemas.microsoft.com/sharepoint/v3/contenttype/forms"/>
  </ds:schemaRefs>
</ds:datastoreItem>
</file>

<file path=customXml/itemProps3.xml><?xml version="1.0" encoding="utf-8"?>
<ds:datastoreItem xmlns:ds="http://schemas.openxmlformats.org/officeDocument/2006/customXml" ds:itemID="{3CB5B8B9-FB13-4FB9-AF13-DBAD3ACBE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Gregory</dc:creator>
  <cp:keywords/>
  <dc:description/>
  <cp:lastModifiedBy>Donald Gregory</cp:lastModifiedBy>
  <cp:revision>2</cp:revision>
  <dcterms:created xsi:type="dcterms:W3CDTF">2023-08-14T18:51:00Z</dcterms:created>
  <dcterms:modified xsi:type="dcterms:W3CDTF">2023-08-14T18:51:00Z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