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872"/>
        <w:gridCol w:w="4872"/>
      </w:tblGrid>
      <w:tr w:rsidR="0054385F" w:rsidRPr="00E40C03" w14:paraId="561CD5A9" w14:textId="77777777" w:rsidTr="000C045F">
        <w:trPr>
          <w:trHeight w:val="819"/>
        </w:trPr>
        <w:tc>
          <w:tcPr>
            <w:tcW w:w="4872" w:type="dxa"/>
            <w:tcBorders>
              <w:top w:val="nil"/>
              <w:bottom w:val="single" w:sz="4" w:space="0" w:color="auto"/>
              <w:right w:val="nil"/>
            </w:tcBorders>
          </w:tcPr>
          <w:p w14:paraId="61EDE841" w14:textId="28EC1D5D" w:rsidR="0054385F" w:rsidRPr="00E40C03" w:rsidRDefault="00CA63A3" w:rsidP="00D540F0">
            <w:pPr>
              <w:pStyle w:val="Header"/>
              <w:rPr>
                <w:rFonts w:ascii="Times New Roman" w:hAnsi="Times New Roman"/>
                <w:sz w:val="24"/>
                <w:szCs w:val="24"/>
              </w:rPr>
            </w:pPr>
            <w:r w:rsidRPr="00E40C03">
              <w:rPr>
                <w:noProof/>
                <w:sz w:val="24"/>
                <w:szCs w:val="24"/>
              </w:rPr>
              <w:drawing>
                <wp:inline distT="0" distB="0" distL="0" distR="0" wp14:anchorId="052F4ECF" wp14:editId="02EEFC66">
                  <wp:extent cx="2047875" cy="636905"/>
                  <wp:effectExtent l="0" t="0" r="9525"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875" cy="636905"/>
                          </a:xfrm>
                          <a:prstGeom prst="rect">
                            <a:avLst/>
                          </a:prstGeom>
                          <a:noFill/>
                          <a:ln>
                            <a:noFill/>
                          </a:ln>
                        </pic:spPr>
                      </pic:pic>
                    </a:graphicData>
                  </a:graphic>
                </wp:inline>
              </w:drawing>
            </w:r>
          </w:p>
        </w:tc>
        <w:tc>
          <w:tcPr>
            <w:tcW w:w="4872" w:type="dxa"/>
            <w:tcBorders>
              <w:top w:val="nil"/>
              <w:left w:val="nil"/>
              <w:bottom w:val="single" w:sz="4" w:space="0" w:color="auto"/>
            </w:tcBorders>
          </w:tcPr>
          <w:p w14:paraId="37E85FE2" w14:textId="2F5C33F9" w:rsidR="00A22B60" w:rsidRPr="00E40C03" w:rsidRDefault="0054385F" w:rsidP="00D540F0">
            <w:pPr>
              <w:pStyle w:val="Header"/>
              <w:jc w:val="right"/>
              <w:rPr>
                <w:rFonts w:ascii="Times New Roman" w:hAnsi="Times New Roman"/>
                <w:sz w:val="24"/>
                <w:szCs w:val="24"/>
              </w:rPr>
            </w:pPr>
            <w:r w:rsidRPr="00E40C03">
              <w:rPr>
                <w:rFonts w:ascii="Times New Roman" w:hAnsi="Times New Roman"/>
                <w:sz w:val="24"/>
                <w:szCs w:val="24"/>
              </w:rPr>
              <w:t xml:space="preserve">Syllabus – </w:t>
            </w:r>
            <w:r w:rsidR="003666F7" w:rsidRPr="00E40C03">
              <w:rPr>
                <w:rFonts w:ascii="Times New Roman" w:hAnsi="Times New Roman"/>
                <w:sz w:val="24"/>
                <w:szCs w:val="24"/>
              </w:rPr>
              <w:t>Spring</w:t>
            </w:r>
            <w:r w:rsidR="007E0E88" w:rsidRPr="00E40C03">
              <w:rPr>
                <w:rFonts w:ascii="Times New Roman" w:hAnsi="Times New Roman"/>
                <w:sz w:val="24"/>
                <w:szCs w:val="24"/>
              </w:rPr>
              <w:t xml:space="preserve"> 202</w:t>
            </w:r>
            <w:r w:rsidR="00442433" w:rsidRPr="00E40C03">
              <w:rPr>
                <w:rFonts w:ascii="Times New Roman" w:hAnsi="Times New Roman"/>
                <w:sz w:val="24"/>
                <w:szCs w:val="24"/>
              </w:rPr>
              <w:t>3</w:t>
            </w:r>
          </w:p>
          <w:p w14:paraId="0A26D925" w14:textId="23A1DA45" w:rsidR="00EF7EB9" w:rsidRPr="0006463F" w:rsidRDefault="00393889" w:rsidP="00EF7EB9">
            <w:pPr>
              <w:pStyle w:val="Header"/>
              <w:jc w:val="right"/>
              <w:rPr>
                <w:rFonts w:ascii="Times New Roman" w:hAnsi="Times New Roman"/>
                <w:sz w:val="24"/>
                <w:szCs w:val="24"/>
              </w:rPr>
            </w:pPr>
            <w:r w:rsidRPr="0006463F">
              <w:rPr>
                <w:rFonts w:ascii="Times New Roman" w:hAnsi="Times New Roman"/>
                <w:sz w:val="24"/>
                <w:szCs w:val="24"/>
              </w:rPr>
              <w:t xml:space="preserve">PSY </w:t>
            </w:r>
            <w:r w:rsidR="00CC6487" w:rsidRPr="0006463F">
              <w:rPr>
                <w:rFonts w:ascii="Times New Roman" w:hAnsi="Times New Roman"/>
                <w:sz w:val="24"/>
                <w:szCs w:val="24"/>
              </w:rPr>
              <w:t>3</w:t>
            </w:r>
            <w:r w:rsidR="0006463F" w:rsidRPr="0006463F">
              <w:rPr>
                <w:rFonts w:ascii="Times New Roman" w:hAnsi="Times New Roman"/>
                <w:sz w:val="24"/>
                <w:szCs w:val="24"/>
              </w:rPr>
              <w:t>60</w:t>
            </w:r>
            <w:r w:rsidRPr="0006463F">
              <w:rPr>
                <w:rFonts w:ascii="Times New Roman" w:hAnsi="Times New Roman"/>
                <w:sz w:val="24"/>
                <w:szCs w:val="24"/>
              </w:rPr>
              <w:t xml:space="preserve"> </w:t>
            </w:r>
            <w:r w:rsidR="003666F7" w:rsidRPr="0006463F">
              <w:rPr>
                <w:rFonts w:ascii="Times New Roman" w:hAnsi="Times New Roman"/>
                <w:sz w:val="24"/>
                <w:szCs w:val="24"/>
              </w:rPr>
              <w:t>010</w:t>
            </w:r>
            <w:r w:rsidRPr="0006463F">
              <w:rPr>
                <w:rFonts w:ascii="Times New Roman" w:hAnsi="Times New Roman"/>
                <w:sz w:val="24"/>
                <w:szCs w:val="24"/>
              </w:rPr>
              <w:t xml:space="preserve"> MC</w:t>
            </w:r>
          </w:p>
          <w:p w14:paraId="3FB7F7E9" w14:textId="23C79B28" w:rsidR="00A22B60" w:rsidRPr="00E40C03" w:rsidRDefault="0006463F" w:rsidP="00D540F0">
            <w:pPr>
              <w:pStyle w:val="Header"/>
              <w:jc w:val="right"/>
              <w:rPr>
                <w:rFonts w:ascii="Times New Roman" w:hAnsi="Times New Roman"/>
                <w:sz w:val="24"/>
                <w:szCs w:val="24"/>
              </w:rPr>
            </w:pPr>
            <w:r>
              <w:rPr>
                <w:rFonts w:ascii="Times New Roman" w:hAnsi="Times New Roman"/>
                <w:sz w:val="24"/>
                <w:szCs w:val="24"/>
              </w:rPr>
              <w:t>Behavior Analysis</w:t>
            </w:r>
          </w:p>
          <w:p w14:paraId="236B0FB9" w14:textId="4F286D81" w:rsidR="00162E22" w:rsidRPr="00E40C03" w:rsidRDefault="003666F7" w:rsidP="00D540F0">
            <w:pPr>
              <w:pStyle w:val="Header"/>
              <w:jc w:val="right"/>
              <w:rPr>
                <w:rFonts w:ascii="Times New Roman" w:hAnsi="Times New Roman"/>
                <w:sz w:val="24"/>
                <w:szCs w:val="24"/>
              </w:rPr>
            </w:pPr>
            <w:r w:rsidRPr="00E40C03">
              <w:rPr>
                <w:rFonts w:ascii="Times New Roman" w:hAnsi="Times New Roman"/>
                <w:sz w:val="24"/>
                <w:szCs w:val="24"/>
              </w:rPr>
              <w:t>Spring</w:t>
            </w:r>
            <w:r w:rsidR="00162E22" w:rsidRPr="00E40C03">
              <w:rPr>
                <w:rFonts w:ascii="Times New Roman" w:hAnsi="Times New Roman"/>
                <w:sz w:val="24"/>
                <w:szCs w:val="24"/>
              </w:rPr>
              <w:t xml:space="preserve"> 202</w:t>
            </w:r>
            <w:r w:rsidR="00EF7EB9" w:rsidRPr="00E40C03">
              <w:rPr>
                <w:rFonts w:ascii="Times New Roman" w:hAnsi="Times New Roman"/>
                <w:sz w:val="24"/>
                <w:szCs w:val="24"/>
              </w:rPr>
              <w:t>3</w:t>
            </w:r>
            <w:r w:rsidR="00162E22" w:rsidRPr="00E40C03">
              <w:rPr>
                <w:rFonts w:ascii="Times New Roman" w:hAnsi="Times New Roman"/>
                <w:sz w:val="24"/>
                <w:szCs w:val="24"/>
              </w:rPr>
              <w:t xml:space="preserve">: </w:t>
            </w:r>
            <w:r w:rsidR="00EF7EB9" w:rsidRPr="00E40C03">
              <w:rPr>
                <w:rFonts w:ascii="Times New Roman" w:hAnsi="Times New Roman"/>
                <w:sz w:val="24"/>
                <w:szCs w:val="24"/>
              </w:rPr>
              <w:t>Mon/Wed</w:t>
            </w:r>
            <w:r w:rsidR="00162E22" w:rsidRPr="00E40C03">
              <w:rPr>
                <w:rFonts w:ascii="Times New Roman" w:hAnsi="Times New Roman"/>
                <w:sz w:val="24"/>
                <w:szCs w:val="24"/>
              </w:rPr>
              <w:t xml:space="preserve">: </w:t>
            </w:r>
            <w:r w:rsidR="0006463F">
              <w:rPr>
                <w:rFonts w:ascii="Times New Roman" w:hAnsi="Times New Roman"/>
                <w:sz w:val="24"/>
                <w:szCs w:val="24"/>
              </w:rPr>
              <w:t>01</w:t>
            </w:r>
            <w:r w:rsidRPr="00E40C03">
              <w:rPr>
                <w:rFonts w:ascii="Times New Roman" w:hAnsi="Times New Roman"/>
                <w:sz w:val="24"/>
                <w:szCs w:val="24"/>
              </w:rPr>
              <w:t>:</w:t>
            </w:r>
            <w:r w:rsidR="0006463F">
              <w:rPr>
                <w:rFonts w:ascii="Times New Roman" w:hAnsi="Times New Roman"/>
                <w:sz w:val="24"/>
                <w:szCs w:val="24"/>
              </w:rPr>
              <w:t>30p</w:t>
            </w:r>
            <w:r w:rsidR="00EF7EB9" w:rsidRPr="00E40C03">
              <w:rPr>
                <w:rFonts w:ascii="Times New Roman" w:hAnsi="Times New Roman"/>
                <w:sz w:val="24"/>
                <w:szCs w:val="24"/>
              </w:rPr>
              <w:t xml:space="preserve"> </w:t>
            </w:r>
            <w:r w:rsidR="000455E3" w:rsidRPr="00E40C03">
              <w:rPr>
                <w:rFonts w:ascii="Times New Roman" w:hAnsi="Times New Roman"/>
                <w:sz w:val="24"/>
                <w:szCs w:val="24"/>
              </w:rPr>
              <w:t>–</w:t>
            </w:r>
            <w:r w:rsidR="005F70F1" w:rsidRPr="00E40C03">
              <w:rPr>
                <w:rFonts w:ascii="Times New Roman" w:hAnsi="Times New Roman"/>
                <w:sz w:val="24"/>
                <w:szCs w:val="24"/>
              </w:rPr>
              <w:t xml:space="preserve"> </w:t>
            </w:r>
            <w:r w:rsidR="0006463F">
              <w:rPr>
                <w:rFonts w:ascii="Times New Roman" w:hAnsi="Times New Roman"/>
                <w:sz w:val="24"/>
                <w:szCs w:val="24"/>
              </w:rPr>
              <w:t>2</w:t>
            </w:r>
            <w:r w:rsidR="00E978EF">
              <w:rPr>
                <w:rFonts w:ascii="Times New Roman" w:hAnsi="Times New Roman"/>
                <w:sz w:val="24"/>
                <w:szCs w:val="24"/>
              </w:rPr>
              <w:t>:</w:t>
            </w:r>
            <w:r w:rsidR="0006463F">
              <w:rPr>
                <w:rFonts w:ascii="Times New Roman" w:hAnsi="Times New Roman"/>
                <w:sz w:val="24"/>
                <w:szCs w:val="24"/>
              </w:rPr>
              <w:t>45p</w:t>
            </w:r>
          </w:p>
          <w:p w14:paraId="1D6CB029" w14:textId="77777777" w:rsidR="0006463F" w:rsidRPr="0006463F" w:rsidRDefault="00162E22" w:rsidP="00D540F0">
            <w:pPr>
              <w:pStyle w:val="Header"/>
              <w:jc w:val="right"/>
              <w:rPr>
                <w:rFonts w:ascii="Times New Roman" w:hAnsi="Times New Roman"/>
                <w:sz w:val="24"/>
                <w:szCs w:val="24"/>
              </w:rPr>
            </w:pPr>
            <w:r w:rsidRPr="00E40C03">
              <w:rPr>
                <w:rFonts w:ascii="Times New Roman" w:hAnsi="Times New Roman"/>
                <w:sz w:val="24"/>
                <w:szCs w:val="24"/>
              </w:rPr>
              <w:tab/>
            </w:r>
            <w:r w:rsidR="0006463F" w:rsidRPr="0006463F">
              <w:rPr>
                <w:rFonts w:ascii="Times New Roman" w:hAnsi="Times New Roman"/>
                <w:sz w:val="24"/>
                <w:szCs w:val="24"/>
              </w:rPr>
              <w:t xml:space="preserve">W Frank &amp; Evelyn J Gordy Center, </w:t>
            </w:r>
          </w:p>
          <w:p w14:paraId="7111A5CC" w14:textId="352D1433" w:rsidR="0054385F" w:rsidRPr="00E40C03" w:rsidRDefault="0006463F" w:rsidP="00D540F0">
            <w:pPr>
              <w:pStyle w:val="Header"/>
              <w:jc w:val="right"/>
              <w:rPr>
                <w:rFonts w:ascii="Times New Roman" w:hAnsi="Times New Roman"/>
                <w:sz w:val="24"/>
                <w:szCs w:val="24"/>
              </w:rPr>
            </w:pPr>
            <w:r w:rsidRPr="0006463F">
              <w:rPr>
                <w:rFonts w:ascii="Times New Roman" w:hAnsi="Times New Roman"/>
                <w:sz w:val="24"/>
                <w:szCs w:val="24"/>
              </w:rPr>
              <w:t>Gordy Seminar 1</w:t>
            </w:r>
          </w:p>
          <w:p w14:paraId="4D126796" w14:textId="0CBBD4F3" w:rsidR="0054385F" w:rsidRPr="00E40C03" w:rsidRDefault="0054385F" w:rsidP="00D540F0">
            <w:pPr>
              <w:pStyle w:val="Header"/>
              <w:tabs>
                <w:tab w:val="right" w:pos="4558"/>
              </w:tabs>
              <w:rPr>
                <w:rFonts w:ascii="Times New Roman" w:hAnsi="Times New Roman"/>
                <w:sz w:val="24"/>
                <w:szCs w:val="24"/>
              </w:rPr>
            </w:pPr>
            <w:r w:rsidRPr="00E40C03">
              <w:rPr>
                <w:rFonts w:ascii="Times New Roman" w:hAnsi="Times New Roman"/>
                <w:sz w:val="24"/>
                <w:szCs w:val="24"/>
              </w:rPr>
              <w:tab/>
            </w:r>
          </w:p>
        </w:tc>
      </w:tr>
    </w:tbl>
    <w:p w14:paraId="19C66C92" w14:textId="77777777" w:rsidR="006242E2" w:rsidRPr="00E40C03" w:rsidRDefault="006242E2" w:rsidP="00D540F0">
      <w:pPr>
        <w:rPr>
          <w:rStyle w:val="Heading1Char"/>
        </w:rPr>
      </w:pPr>
      <w:r w:rsidRPr="00E40C03">
        <w:rPr>
          <w:rStyle w:val="Heading1Char"/>
        </w:rPr>
        <w:tab/>
      </w:r>
      <w:r w:rsidRPr="00E40C03">
        <w:rPr>
          <w:rStyle w:val="Heading1Char"/>
        </w:rPr>
        <w:tab/>
      </w:r>
      <w:r w:rsidRPr="00E40C03">
        <w:rPr>
          <w:rStyle w:val="Heading1Char"/>
        </w:rPr>
        <w:tab/>
      </w:r>
      <w:r w:rsidRPr="00E40C03">
        <w:rPr>
          <w:rStyle w:val="Heading1Char"/>
        </w:rPr>
        <w:tab/>
      </w:r>
      <w:r w:rsidRPr="00E40C03">
        <w:rPr>
          <w:rStyle w:val="Heading1Char"/>
        </w:rPr>
        <w:tab/>
      </w:r>
    </w:p>
    <w:p w14:paraId="6C3FE2CC" w14:textId="77777777" w:rsidR="006242E2" w:rsidRPr="00E40C03" w:rsidRDefault="006242E2" w:rsidP="00D540F0">
      <w:pPr>
        <w:rPr>
          <w:rStyle w:val="Heading1Char"/>
        </w:rPr>
      </w:pPr>
    </w:p>
    <w:p w14:paraId="0F73FB72" w14:textId="77777777" w:rsidR="0033743E" w:rsidRPr="00E40C03" w:rsidRDefault="006242E2" w:rsidP="00D540F0">
      <w:pPr>
        <w:rPr>
          <w:sz w:val="24"/>
          <w:szCs w:val="24"/>
        </w:rPr>
      </w:pPr>
      <w:r w:rsidRPr="00E40C03">
        <w:rPr>
          <w:sz w:val="24"/>
          <w:szCs w:val="24"/>
        </w:rPr>
        <w:t xml:space="preserve">Instructor: Dr. </w:t>
      </w:r>
      <w:r w:rsidR="00442433" w:rsidRPr="00E40C03">
        <w:rPr>
          <w:sz w:val="24"/>
          <w:szCs w:val="24"/>
        </w:rPr>
        <w:t>Susana Solomon</w:t>
      </w:r>
      <w:r w:rsidRPr="00E40C03">
        <w:rPr>
          <w:sz w:val="24"/>
          <w:szCs w:val="24"/>
        </w:rPr>
        <w:tab/>
      </w:r>
    </w:p>
    <w:p w14:paraId="6F81FBB5" w14:textId="77777777" w:rsidR="0033743E" w:rsidRPr="00E40C03" w:rsidRDefault="0033743E" w:rsidP="0033743E">
      <w:pPr>
        <w:rPr>
          <w:color w:val="0000FF" w:themeColor="hyperlink"/>
          <w:sz w:val="24"/>
          <w:szCs w:val="24"/>
          <w:u w:val="single"/>
        </w:rPr>
      </w:pPr>
      <w:r w:rsidRPr="00E40C03">
        <w:rPr>
          <w:sz w:val="24"/>
          <w:szCs w:val="24"/>
        </w:rPr>
        <w:t xml:space="preserve">E-mail: </w:t>
      </w:r>
      <w:hyperlink r:id="rId8" w:history="1">
        <w:r w:rsidRPr="00E40C03">
          <w:rPr>
            <w:rStyle w:val="Hyperlink"/>
            <w:sz w:val="24"/>
            <w:szCs w:val="24"/>
          </w:rPr>
          <w:t>Susana.solomon@reinhardt.edu</w:t>
        </w:r>
      </w:hyperlink>
    </w:p>
    <w:p w14:paraId="1CF4E98B" w14:textId="77777777" w:rsidR="0033743E" w:rsidRPr="00E40C03" w:rsidRDefault="006242E2" w:rsidP="00D540F0">
      <w:pPr>
        <w:rPr>
          <w:sz w:val="24"/>
          <w:szCs w:val="24"/>
        </w:rPr>
      </w:pPr>
      <w:r w:rsidRPr="00E40C03">
        <w:rPr>
          <w:sz w:val="24"/>
          <w:szCs w:val="24"/>
        </w:rPr>
        <w:tab/>
      </w:r>
      <w:r w:rsidRPr="00E40C03">
        <w:rPr>
          <w:sz w:val="24"/>
          <w:szCs w:val="24"/>
        </w:rPr>
        <w:tab/>
      </w:r>
      <w:r w:rsidRPr="00E40C03">
        <w:rPr>
          <w:sz w:val="24"/>
          <w:szCs w:val="24"/>
        </w:rPr>
        <w:tab/>
      </w:r>
      <w:r w:rsidR="003B136A" w:rsidRPr="00E40C03">
        <w:rPr>
          <w:sz w:val="24"/>
          <w:szCs w:val="24"/>
        </w:rPr>
        <w:tab/>
      </w:r>
      <w:r w:rsidR="003B136A" w:rsidRPr="00E40C03">
        <w:rPr>
          <w:sz w:val="24"/>
          <w:szCs w:val="24"/>
        </w:rPr>
        <w:tab/>
      </w:r>
      <w:r w:rsidR="00A837F1" w:rsidRPr="00E40C03">
        <w:rPr>
          <w:sz w:val="24"/>
          <w:szCs w:val="24"/>
        </w:rPr>
        <w:tab/>
      </w:r>
      <w:r w:rsidR="00A837F1" w:rsidRPr="00E40C03">
        <w:rPr>
          <w:sz w:val="24"/>
          <w:szCs w:val="24"/>
        </w:rPr>
        <w:tab/>
      </w:r>
      <w:r w:rsidR="00A837F1" w:rsidRPr="00E40C03">
        <w:rPr>
          <w:sz w:val="24"/>
          <w:szCs w:val="24"/>
        </w:rPr>
        <w:tab/>
      </w:r>
      <w:r w:rsidR="00A837F1" w:rsidRPr="00E40C03">
        <w:rPr>
          <w:sz w:val="24"/>
          <w:szCs w:val="24"/>
        </w:rPr>
        <w:tab/>
      </w:r>
      <w:r w:rsidR="00A837F1" w:rsidRPr="00E40C03">
        <w:rPr>
          <w:sz w:val="24"/>
          <w:szCs w:val="24"/>
        </w:rPr>
        <w:tab/>
      </w:r>
      <w:r w:rsidR="00A837F1" w:rsidRPr="00E40C03">
        <w:rPr>
          <w:sz w:val="24"/>
          <w:szCs w:val="24"/>
        </w:rPr>
        <w:tab/>
      </w:r>
      <w:r w:rsidR="00442433" w:rsidRPr="00E40C03">
        <w:rPr>
          <w:sz w:val="24"/>
          <w:szCs w:val="24"/>
        </w:rPr>
        <w:tab/>
      </w:r>
      <w:r w:rsidR="009D7CB2" w:rsidRPr="00E40C03">
        <w:rPr>
          <w:sz w:val="24"/>
          <w:szCs w:val="24"/>
        </w:rPr>
        <w:t xml:space="preserve">    </w:t>
      </w:r>
      <w:r w:rsidR="00BB76A0" w:rsidRPr="00E40C03">
        <w:rPr>
          <w:sz w:val="24"/>
          <w:szCs w:val="24"/>
        </w:rPr>
        <w:t xml:space="preserve">          </w:t>
      </w:r>
      <w:r w:rsidR="009D7CB2" w:rsidRPr="00E40C03">
        <w:rPr>
          <w:sz w:val="24"/>
          <w:szCs w:val="24"/>
        </w:rPr>
        <w:t xml:space="preserve"> </w:t>
      </w:r>
    </w:p>
    <w:p w14:paraId="1CE65719" w14:textId="3751E021" w:rsidR="006242E2" w:rsidRPr="00E40C03" w:rsidRDefault="006242E2" w:rsidP="00D540F0">
      <w:pPr>
        <w:rPr>
          <w:sz w:val="24"/>
          <w:szCs w:val="24"/>
        </w:rPr>
      </w:pPr>
      <w:r w:rsidRPr="00E40C03">
        <w:rPr>
          <w:sz w:val="24"/>
          <w:szCs w:val="24"/>
        </w:rPr>
        <w:t>Office</w:t>
      </w:r>
      <w:r w:rsidR="0033743E" w:rsidRPr="00E40C03">
        <w:rPr>
          <w:sz w:val="24"/>
          <w:szCs w:val="24"/>
        </w:rPr>
        <w:t xml:space="preserve"> Location</w:t>
      </w:r>
      <w:r w:rsidRPr="00E40C03">
        <w:rPr>
          <w:sz w:val="24"/>
          <w:szCs w:val="24"/>
        </w:rPr>
        <w:t xml:space="preserve">: </w:t>
      </w:r>
      <w:r w:rsidR="009D782F" w:rsidRPr="00E40C03">
        <w:rPr>
          <w:sz w:val="24"/>
          <w:szCs w:val="24"/>
        </w:rPr>
        <w:t>Tarpley 20</w:t>
      </w:r>
      <w:r w:rsidR="00442433" w:rsidRPr="00E40C03">
        <w:rPr>
          <w:sz w:val="24"/>
          <w:szCs w:val="24"/>
        </w:rPr>
        <w:t>5</w:t>
      </w:r>
    </w:p>
    <w:p w14:paraId="587018FA" w14:textId="6FB1FF32" w:rsidR="00F45134" w:rsidRPr="00E40C03" w:rsidRDefault="0033743E" w:rsidP="00D540F0">
      <w:pPr>
        <w:rPr>
          <w:sz w:val="24"/>
          <w:szCs w:val="24"/>
        </w:rPr>
      </w:pPr>
      <w:r w:rsidRPr="00E40C03">
        <w:rPr>
          <w:sz w:val="24"/>
          <w:szCs w:val="24"/>
        </w:rPr>
        <w:t xml:space="preserve">Visiting </w:t>
      </w:r>
      <w:r w:rsidR="006242E2" w:rsidRPr="00E40C03">
        <w:rPr>
          <w:sz w:val="24"/>
          <w:szCs w:val="24"/>
        </w:rPr>
        <w:t>Office Hours:</w:t>
      </w:r>
      <w:r w:rsidR="003B755C" w:rsidRPr="00E40C03">
        <w:rPr>
          <w:sz w:val="24"/>
          <w:szCs w:val="24"/>
        </w:rPr>
        <w:t xml:space="preserve"> </w:t>
      </w:r>
      <w:r w:rsidR="003B136A" w:rsidRPr="00E40C03">
        <w:rPr>
          <w:sz w:val="24"/>
          <w:szCs w:val="24"/>
        </w:rPr>
        <w:t xml:space="preserve">MW: </w:t>
      </w:r>
      <w:r w:rsidR="003666F7" w:rsidRPr="00E40C03">
        <w:rPr>
          <w:sz w:val="24"/>
          <w:szCs w:val="24"/>
        </w:rPr>
        <w:t xml:space="preserve">8a-9a, 10a-11a, 12p-1p </w:t>
      </w:r>
    </w:p>
    <w:p w14:paraId="763C8583" w14:textId="040953A6" w:rsidR="00B93FC8" w:rsidRPr="00E40C03" w:rsidRDefault="0033743E" w:rsidP="00D540F0">
      <w:pPr>
        <w:rPr>
          <w:sz w:val="24"/>
          <w:szCs w:val="24"/>
        </w:rPr>
      </w:pPr>
      <w:r w:rsidRPr="00E40C03">
        <w:rPr>
          <w:sz w:val="24"/>
          <w:szCs w:val="24"/>
        </w:rPr>
        <w:t xml:space="preserve">Link to my calendar to schedule an appointment - </w:t>
      </w:r>
      <w:hyperlink r:id="rId9" w:history="1">
        <w:r w:rsidRPr="00E40C03">
          <w:rPr>
            <w:rStyle w:val="Hyperlink"/>
            <w:sz w:val="24"/>
            <w:szCs w:val="24"/>
          </w:rPr>
          <w:t>https://calendly.com/susana-solomon</w:t>
        </w:r>
      </w:hyperlink>
    </w:p>
    <w:p w14:paraId="4F7EB7A8" w14:textId="07CA8152" w:rsidR="0033743E" w:rsidRPr="00E40C03" w:rsidRDefault="0033743E" w:rsidP="00D540F0">
      <w:pPr>
        <w:rPr>
          <w:sz w:val="24"/>
          <w:szCs w:val="24"/>
        </w:rPr>
      </w:pPr>
      <w:r w:rsidRPr="00E40C03">
        <w:rPr>
          <w:sz w:val="24"/>
          <w:szCs w:val="24"/>
        </w:rPr>
        <w:t xml:space="preserve">Walk-ins are also welcome </w:t>
      </w:r>
      <w:r w:rsidRPr="00E40C03">
        <w:rPr>
          <w:sz w:val="24"/>
          <w:szCs w:val="24"/>
        </w:rPr>
        <w:sym w:font="Wingdings" w:char="F04A"/>
      </w:r>
      <w:r w:rsidRPr="00E40C03">
        <w:rPr>
          <w:sz w:val="24"/>
          <w:szCs w:val="24"/>
        </w:rPr>
        <w:t xml:space="preserve"> </w:t>
      </w:r>
    </w:p>
    <w:p w14:paraId="1E1883ED" w14:textId="77777777" w:rsidR="0033743E" w:rsidRPr="00E40C03" w:rsidRDefault="0033743E" w:rsidP="00B93FC8">
      <w:pPr>
        <w:spacing w:line="0" w:lineRule="atLeast"/>
        <w:ind w:right="360"/>
        <w:rPr>
          <w:color w:val="000000" w:themeColor="text1"/>
          <w:sz w:val="24"/>
          <w:szCs w:val="24"/>
        </w:rPr>
      </w:pPr>
    </w:p>
    <w:p w14:paraId="4EE9CEFB" w14:textId="401FC6C0" w:rsidR="00B93FC8" w:rsidRPr="00E40C03" w:rsidRDefault="00B93FC8" w:rsidP="00B93FC8">
      <w:pPr>
        <w:spacing w:line="0" w:lineRule="atLeast"/>
        <w:ind w:right="360"/>
        <w:rPr>
          <w:color w:val="000000" w:themeColor="text1"/>
          <w:sz w:val="24"/>
          <w:szCs w:val="24"/>
        </w:rPr>
      </w:pPr>
      <w:r w:rsidRPr="00E40C03">
        <w:rPr>
          <w:color w:val="000000" w:themeColor="text1"/>
          <w:sz w:val="24"/>
          <w:szCs w:val="24"/>
        </w:rPr>
        <w:t>Preferred method of communication: Email is the preferred method of communication. I usually respond to inquiries within 24 (M-F) and within 36 hours over weekends and/or holidays. ‘</w:t>
      </w:r>
      <w:r w:rsidRPr="00E40C03">
        <w:rPr>
          <w:b/>
          <w:bCs/>
          <w:i/>
          <w:iCs/>
          <w:color w:val="000000" w:themeColor="text1"/>
          <w:sz w:val="24"/>
          <w:szCs w:val="24"/>
        </w:rPr>
        <w:t>Ask the Instructor</w:t>
      </w:r>
      <w:r w:rsidRPr="00E40C03">
        <w:rPr>
          <w:color w:val="000000" w:themeColor="text1"/>
          <w:sz w:val="24"/>
          <w:szCs w:val="24"/>
        </w:rPr>
        <w:t>’ discussion board can also be used to post general questions related to the material.</w:t>
      </w:r>
    </w:p>
    <w:p w14:paraId="5D1B9A63" w14:textId="77777777" w:rsidR="00B93FC8" w:rsidRPr="00E40C03" w:rsidRDefault="00B93FC8" w:rsidP="00B93FC8">
      <w:pPr>
        <w:spacing w:line="0" w:lineRule="atLeast"/>
        <w:ind w:right="360"/>
        <w:rPr>
          <w:color w:val="000000" w:themeColor="text1"/>
          <w:sz w:val="24"/>
          <w:szCs w:val="24"/>
        </w:rPr>
      </w:pPr>
    </w:p>
    <w:p w14:paraId="75C53D23" w14:textId="083C6482" w:rsidR="00B93FC8" w:rsidRPr="00E40C03" w:rsidRDefault="00B93FC8" w:rsidP="00B93FC8">
      <w:pPr>
        <w:spacing w:line="0" w:lineRule="atLeast"/>
        <w:ind w:right="360"/>
        <w:rPr>
          <w:color w:val="000000" w:themeColor="text1"/>
          <w:sz w:val="24"/>
          <w:szCs w:val="24"/>
        </w:rPr>
      </w:pPr>
      <w:r w:rsidRPr="00E40C03">
        <w:rPr>
          <w:color w:val="000000" w:themeColor="text1"/>
          <w:sz w:val="24"/>
          <w:szCs w:val="24"/>
        </w:rPr>
        <w:t xml:space="preserve">Welcome to </w:t>
      </w:r>
      <w:r w:rsidRPr="00085B44">
        <w:rPr>
          <w:b/>
          <w:bCs/>
          <w:i/>
          <w:iCs/>
          <w:color w:val="000000" w:themeColor="text1"/>
          <w:sz w:val="24"/>
          <w:szCs w:val="24"/>
        </w:rPr>
        <w:t>PSY</w:t>
      </w:r>
      <w:r w:rsidR="0006463F" w:rsidRPr="00085B44">
        <w:rPr>
          <w:b/>
          <w:bCs/>
          <w:i/>
          <w:iCs/>
          <w:color w:val="000000" w:themeColor="text1"/>
          <w:sz w:val="24"/>
          <w:szCs w:val="24"/>
        </w:rPr>
        <w:t xml:space="preserve"> 360 Behavior Analysis</w:t>
      </w:r>
      <w:r w:rsidRPr="00085B44">
        <w:rPr>
          <w:b/>
          <w:bCs/>
          <w:i/>
          <w:iCs/>
          <w:color w:val="000000" w:themeColor="text1"/>
          <w:sz w:val="24"/>
          <w:szCs w:val="24"/>
        </w:rPr>
        <w:t>.</w:t>
      </w:r>
      <w:r w:rsidRPr="00E40C03">
        <w:rPr>
          <w:color w:val="000000" w:themeColor="text1"/>
          <w:sz w:val="24"/>
          <w:szCs w:val="24"/>
        </w:rPr>
        <w:t xml:space="preserve"> I will be your instructor for this class. I have been working in and studying psychology for the last 20 years. I took my first psychology class as a dual-enrolled student in high school. I have always been intrigued by this subject matter. I enjoy seeing students discover that psychology has so many applications for everyday life, from memory tricks to environmental factors that influence human thought and behavior (sociology). I think you will be surprised at how often you will find yourself using information from this course in your day-to-day activities. I hope this course challenges you to critically analyze your environment and your own persona. Some of the material will stir curiosity, confusion, disagreement, and other various emotions. Bring your questions to class where we can further dive into the material collectively. I look forward to working with you this semester.</w:t>
      </w:r>
    </w:p>
    <w:p w14:paraId="21D1D668" w14:textId="61D16653" w:rsidR="007E0E88" w:rsidRPr="00E40C03" w:rsidRDefault="00DF69B8" w:rsidP="00D540F0">
      <w:pPr>
        <w:rPr>
          <w:b/>
          <w:bCs/>
          <w:sz w:val="24"/>
          <w:szCs w:val="24"/>
        </w:rPr>
      </w:pPr>
      <w:r w:rsidRPr="00DF69B8">
        <w:rPr>
          <w:b/>
          <w:bCs/>
          <w:noProof/>
          <w:sz w:val="24"/>
          <w:szCs w:val="24"/>
        </w:rPr>
        <w:pict w14:anchorId="5B58A338">
          <v:rect id="_x0000_i1031" alt="" style="width:468pt;height:.05pt;mso-width-percent:0;mso-height-percent:0;mso-width-percent:0;mso-height-percent:0" o:hralign="center" o:hrstd="t" o:hr="t" fillcolor="#a0a0a0" stroked="f"/>
        </w:pict>
      </w:r>
    </w:p>
    <w:p w14:paraId="26879CD1" w14:textId="5D6D2C06" w:rsidR="00B93FC8" w:rsidRPr="00085B44" w:rsidRDefault="00A02B5A" w:rsidP="00C342EC">
      <w:pPr>
        <w:rPr>
          <w:sz w:val="24"/>
          <w:szCs w:val="24"/>
        </w:rPr>
      </w:pPr>
      <w:r w:rsidRPr="00085B44">
        <w:rPr>
          <w:b/>
          <w:bCs/>
          <w:sz w:val="24"/>
          <w:szCs w:val="24"/>
        </w:rPr>
        <w:t>Required Textbook</w:t>
      </w:r>
    </w:p>
    <w:p w14:paraId="4C2FDB3B" w14:textId="4BE549A5" w:rsidR="00085B44" w:rsidRPr="00085B44" w:rsidRDefault="008F6988" w:rsidP="00C342EC">
      <w:pPr>
        <w:rPr>
          <w:color w:val="000000" w:themeColor="text1"/>
          <w:sz w:val="24"/>
          <w:szCs w:val="24"/>
        </w:rPr>
      </w:pPr>
      <w:r w:rsidRPr="00085B44">
        <w:rPr>
          <w:color w:val="000000" w:themeColor="text1"/>
          <w:sz w:val="24"/>
          <w:szCs w:val="24"/>
        </w:rPr>
        <w:t xml:space="preserve">The required textbook </w:t>
      </w:r>
      <w:proofErr w:type="gramStart"/>
      <w:r w:rsidRPr="00085B44">
        <w:rPr>
          <w:color w:val="000000" w:themeColor="text1"/>
          <w:sz w:val="24"/>
          <w:szCs w:val="24"/>
        </w:rPr>
        <w:t>is:</w:t>
      </w:r>
      <w:proofErr w:type="gramEnd"/>
      <w:r w:rsidRPr="00085B44">
        <w:rPr>
          <w:color w:val="000000" w:themeColor="text1"/>
          <w:sz w:val="24"/>
          <w:szCs w:val="24"/>
        </w:rPr>
        <w:t xml:space="preserve"> </w:t>
      </w:r>
      <w:r w:rsidR="00085B44" w:rsidRPr="00085B44">
        <w:rPr>
          <w:color w:val="000000" w:themeColor="text1"/>
          <w:sz w:val="24"/>
          <w:szCs w:val="24"/>
        </w:rPr>
        <w:t xml:space="preserve">Powell, R., Honey, P., </w:t>
      </w:r>
      <w:proofErr w:type="spellStart"/>
      <w:r w:rsidR="00085B44" w:rsidRPr="00085B44">
        <w:rPr>
          <w:color w:val="000000" w:themeColor="text1"/>
          <w:sz w:val="24"/>
          <w:szCs w:val="24"/>
        </w:rPr>
        <w:t>Symbaluk</w:t>
      </w:r>
      <w:proofErr w:type="spellEnd"/>
      <w:r w:rsidR="00085B44" w:rsidRPr="00085B44">
        <w:rPr>
          <w:color w:val="000000" w:themeColor="text1"/>
          <w:sz w:val="24"/>
          <w:szCs w:val="24"/>
        </w:rPr>
        <w:t>, D. (2023). Introduction to Learning and Behavior (6</w:t>
      </w:r>
      <w:r w:rsidR="00085B44" w:rsidRPr="00085B44">
        <w:rPr>
          <w:color w:val="000000" w:themeColor="text1"/>
          <w:sz w:val="24"/>
          <w:szCs w:val="24"/>
          <w:vertAlign w:val="superscript"/>
        </w:rPr>
        <w:t>th</w:t>
      </w:r>
      <w:r w:rsidR="00085B44" w:rsidRPr="00085B44">
        <w:rPr>
          <w:color w:val="000000" w:themeColor="text1"/>
          <w:sz w:val="24"/>
          <w:szCs w:val="24"/>
        </w:rPr>
        <w:t xml:space="preserve"> ED). Cengage.</w:t>
      </w:r>
    </w:p>
    <w:p w14:paraId="44109C4A" w14:textId="7F8BD6AF" w:rsidR="008F6988" w:rsidRDefault="008F6988" w:rsidP="00C342EC">
      <w:pPr>
        <w:rPr>
          <w:color w:val="000000" w:themeColor="text1"/>
          <w:sz w:val="24"/>
          <w:szCs w:val="24"/>
        </w:rPr>
      </w:pPr>
    </w:p>
    <w:p w14:paraId="028848F3" w14:textId="1F54E51B" w:rsidR="00085B44" w:rsidRDefault="00085B44" w:rsidP="00C342EC">
      <w:pPr>
        <w:rPr>
          <w:color w:val="000000" w:themeColor="text1"/>
          <w:sz w:val="24"/>
          <w:szCs w:val="24"/>
        </w:rPr>
      </w:pPr>
      <w:r>
        <w:rPr>
          <w:color w:val="000000" w:themeColor="text1"/>
          <w:sz w:val="24"/>
          <w:szCs w:val="24"/>
        </w:rPr>
        <w:t xml:space="preserve">Use the link below to purchase </w:t>
      </w:r>
      <w:proofErr w:type="spellStart"/>
      <w:r>
        <w:rPr>
          <w:color w:val="000000" w:themeColor="text1"/>
          <w:sz w:val="24"/>
          <w:szCs w:val="24"/>
        </w:rPr>
        <w:t>ebook</w:t>
      </w:r>
      <w:proofErr w:type="spellEnd"/>
      <w:r>
        <w:rPr>
          <w:color w:val="000000" w:themeColor="text1"/>
          <w:sz w:val="24"/>
          <w:szCs w:val="24"/>
        </w:rPr>
        <w:t xml:space="preserve"> -</w:t>
      </w:r>
    </w:p>
    <w:p w14:paraId="54257C02" w14:textId="7230BD9B" w:rsidR="00085B44" w:rsidRDefault="00000000" w:rsidP="00C342EC">
      <w:pPr>
        <w:rPr>
          <w:color w:val="000000" w:themeColor="text1"/>
          <w:sz w:val="24"/>
          <w:szCs w:val="24"/>
        </w:rPr>
      </w:pPr>
      <w:hyperlink r:id="rId10" w:history="1">
        <w:r w:rsidR="00085B44" w:rsidRPr="00CF1934">
          <w:rPr>
            <w:rStyle w:val="Hyperlink"/>
            <w:sz w:val="24"/>
            <w:szCs w:val="24"/>
          </w:rPr>
          <w:t>https://www.vitalsource.com/products/introduction-to-learning-and-behavior-russell-a-powell-p-lynne-v9780357658512</w:t>
        </w:r>
      </w:hyperlink>
    </w:p>
    <w:p w14:paraId="0F19E26A" w14:textId="77777777" w:rsidR="00085B44" w:rsidRDefault="00085B44" w:rsidP="00C342EC">
      <w:pPr>
        <w:rPr>
          <w:color w:val="000000" w:themeColor="text1"/>
          <w:sz w:val="24"/>
          <w:szCs w:val="24"/>
        </w:rPr>
      </w:pPr>
    </w:p>
    <w:p w14:paraId="1134072F" w14:textId="0331F6CE" w:rsidR="00085B44" w:rsidRDefault="00085B44" w:rsidP="00C342EC">
      <w:pPr>
        <w:rPr>
          <w:color w:val="000000" w:themeColor="text1"/>
          <w:sz w:val="24"/>
          <w:szCs w:val="24"/>
        </w:rPr>
      </w:pPr>
      <w:r w:rsidRPr="00085B44">
        <w:rPr>
          <w:noProof/>
          <w:color w:val="000000" w:themeColor="text1"/>
          <w:sz w:val="24"/>
          <w:szCs w:val="24"/>
        </w:rPr>
        <w:drawing>
          <wp:inline distT="0" distB="0" distL="0" distR="0" wp14:anchorId="2ED5EC91" wp14:editId="3C17E71C">
            <wp:extent cx="1120346" cy="1566160"/>
            <wp:effectExtent l="0" t="0" r="0" b="0"/>
            <wp:docPr id="1731130648" name="Picture 1" descr="A book cover of a dog jumping over a hur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30648" name="Picture 1" descr="A book cover of a dog jumping over a hurdle&#10;&#10;Description automatically generated"/>
                    <pic:cNvPicPr/>
                  </pic:nvPicPr>
                  <pic:blipFill>
                    <a:blip r:embed="rId11"/>
                    <a:stretch>
                      <a:fillRect/>
                    </a:stretch>
                  </pic:blipFill>
                  <pic:spPr>
                    <a:xfrm>
                      <a:off x="0" y="0"/>
                      <a:ext cx="1148010" cy="1604832"/>
                    </a:xfrm>
                    <a:prstGeom prst="rect">
                      <a:avLst/>
                    </a:prstGeom>
                  </pic:spPr>
                </pic:pic>
              </a:graphicData>
            </a:graphic>
          </wp:inline>
        </w:drawing>
      </w:r>
    </w:p>
    <w:p w14:paraId="1D197285" w14:textId="77777777" w:rsidR="00085B44" w:rsidRPr="00E40C03" w:rsidRDefault="00085B44" w:rsidP="00C342EC">
      <w:pPr>
        <w:rPr>
          <w:color w:val="000000" w:themeColor="text1"/>
          <w:sz w:val="24"/>
          <w:szCs w:val="24"/>
        </w:rPr>
      </w:pPr>
    </w:p>
    <w:p w14:paraId="33FD74F2" w14:textId="71211D9D" w:rsidR="00222671" w:rsidRPr="00E40C03" w:rsidRDefault="00222671" w:rsidP="00222671">
      <w:pPr>
        <w:rPr>
          <w:color w:val="000000" w:themeColor="text1"/>
          <w:sz w:val="24"/>
          <w:szCs w:val="24"/>
        </w:rPr>
      </w:pPr>
    </w:p>
    <w:p w14:paraId="71C8F045" w14:textId="77777777" w:rsidR="003666F7" w:rsidRPr="00E40C03" w:rsidRDefault="003666F7" w:rsidP="00C342EC">
      <w:pPr>
        <w:rPr>
          <w:color w:val="000000" w:themeColor="text1"/>
          <w:sz w:val="24"/>
          <w:szCs w:val="24"/>
        </w:rPr>
      </w:pPr>
    </w:p>
    <w:p w14:paraId="03AD4587" w14:textId="7045AD1E" w:rsidR="00B93FC8" w:rsidRPr="00E40C03" w:rsidRDefault="00DF69B8" w:rsidP="00D540F0">
      <w:pPr>
        <w:rPr>
          <w:b/>
          <w:bCs/>
          <w:sz w:val="24"/>
          <w:szCs w:val="24"/>
        </w:rPr>
      </w:pPr>
      <w:r w:rsidRPr="00DF69B8">
        <w:rPr>
          <w:b/>
          <w:bCs/>
          <w:noProof/>
          <w:sz w:val="24"/>
          <w:szCs w:val="24"/>
        </w:rPr>
        <w:pict w14:anchorId="665B8CAB">
          <v:rect id="_x0000_i1030" alt="" style="width:468pt;height:.05pt;mso-width-percent:0;mso-height-percent:0;mso-width-percent:0;mso-height-percent:0" o:hralign="center" o:hrstd="t" o:hr="t" fillcolor="#a0a0a0" stroked="f"/>
        </w:pict>
      </w:r>
    </w:p>
    <w:p w14:paraId="22CF09D8" w14:textId="5194C27B" w:rsidR="00B93FC8" w:rsidRPr="00E40C03" w:rsidRDefault="006242E2" w:rsidP="00D540F0">
      <w:pPr>
        <w:rPr>
          <w:b/>
          <w:bCs/>
          <w:sz w:val="24"/>
          <w:szCs w:val="24"/>
        </w:rPr>
      </w:pPr>
      <w:r w:rsidRPr="00E40C03">
        <w:rPr>
          <w:b/>
          <w:bCs/>
          <w:sz w:val="24"/>
          <w:szCs w:val="24"/>
        </w:rPr>
        <w:t>Course Description and Objectives</w:t>
      </w:r>
    </w:p>
    <w:p w14:paraId="14348674" w14:textId="77777777" w:rsidR="00B93FC8" w:rsidRPr="00E40C03" w:rsidRDefault="00B93FC8" w:rsidP="00D540F0">
      <w:pPr>
        <w:rPr>
          <w:b/>
          <w:bCs/>
          <w:sz w:val="24"/>
          <w:szCs w:val="24"/>
        </w:rPr>
      </w:pPr>
    </w:p>
    <w:p w14:paraId="0762F1A4" w14:textId="6C7A0ADF" w:rsidR="008F6988" w:rsidRPr="00E40C03" w:rsidRDefault="0006463F" w:rsidP="00B93FC8">
      <w:pPr>
        <w:rPr>
          <w:sz w:val="24"/>
          <w:szCs w:val="24"/>
        </w:rPr>
      </w:pPr>
      <w:r w:rsidRPr="00B715A8">
        <w:rPr>
          <w:sz w:val="24"/>
          <w:szCs w:val="24"/>
        </w:rPr>
        <w:t>The principles of behavior analysis and learning will be applied to prob</w:t>
      </w:r>
      <w:r>
        <w:rPr>
          <w:sz w:val="24"/>
          <w:szCs w:val="24"/>
        </w:rPr>
        <w:t>lems in shaping and managing hu</w:t>
      </w:r>
      <w:r w:rsidRPr="00B715A8">
        <w:rPr>
          <w:sz w:val="24"/>
          <w:szCs w:val="24"/>
        </w:rPr>
        <w:t xml:space="preserve">man behavior. The techniques covered will </w:t>
      </w:r>
      <w:proofErr w:type="gramStart"/>
      <w:r w:rsidRPr="00B715A8">
        <w:rPr>
          <w:sz w:val="24"/>
          <w:szCs w:val="24"/>
        </w:rPr>
        <w:t>include:</w:t>
      </w:r>
      <w:proofErr w:type="gramEnd"/>
      <w:r w:rsidRPr="00B715A8">
        <w:rPr>
          <w:sz w:val="24"/>
          <w:szCs w:val="24"/>
        </w:rPr>
        <w:t xml:space="preserve"> operant and classical conditioning, reinforcement of successive approximations, schedules of reinforcement, operant and classical extinction, reinforcement of competing responses, counter conditioning, negative reinforcement </w:t>
      </w:r>
      <w:r>
        <w:rPr>
          <w:sz w:val="24"/>
          <w:szCs w:val="24"/>
        </w:rPr>
        <w:t>and stimulus control. These pro</w:t>
      </w:r>
      <w:r w:rsidRPr="00B715A8">
        <w:rPr>
          <w:sz w:val="24"/>
          <w:szCs w:val="24"/>
        </w:rPr>
        <w:t>cedures will be related to a range of practical settings and applications.</w:t>
      </w:r>
    </w:p>
    <w:p w14:paraId="0CB0BF97" w14:textId="691C8147" w:rsidR="006242E2" w:rsidRPr="00E40C03" w:rsidRDefault="00B93FC8" w:rsidP="00B93FC8">
      <w:pPr>
        <w:rPr>
          <w:b/>
          <w:bCs/>
          <w:sz w:val="24"/>
          <w:szCs w:val="24"/>
        </w:rPr>
      </w:pPr>
      <w:r w:rsidRPr="00E40C03">
        <w:rPr>
          <w:sz w:val="24"/>
          <w:szCs w:val="24"/>
        </w:rPr>
        <w:t xml:space="preserve">Please keep in mind that this is a 3-credit hour course. As such, you can expect to spend about 7.5 hours total (including class time) completing </w:t>
      </w:r>
      <w:r w:rsidR="00AF430F" w:rsidRPr="00E40C03">
        <w:rPr>
          <w:sz w:val="24"/>
          <w:szCs w:val="24"/>
        </w:rPr>
        <w:t>coursework.</w:t>
      </w:r>
    </w:p>
    <w:p w14:paraId="348CA9CC" w14:textId="135ACA95" w:rsidR="006C33C5" w:rsidRPr="00E40C03" w:rsidRDefault="006C33C5" w:rsidP="00AF430F">
      <w:pPr>
        <w:rPr>
          <w:i/>
          <w:iCs/>
          <w:sz w:val="24"/>
          <w:szCs w:val="24"/>
        </w:rPr>
      </w:pPr>
    </w:p>
    <w:p w14:paraId="37CA065B" w14:textId="77777777" w:rsidR="008F6988" w:rsidRPr="00E40C03" w:rsidRDefault="008F6988" w:rsidP="00D540F0">
      <w:pPr>
        <w:rPr>
          <w:rStyle w:val="Heading2Char"/>
          <w:b/>
          <w:bCs/>
          <w:sz w:val="24"/>
          <w:szCs w:val="24"/>
        </w:rPr>
      </w:pPr>
      <w:r w:rsidRPr="00E40C03">
        <w:rPr>
          <w:rStyle w:val="Heading2Char"/>
          <w:b/>
          <w:bCs/>
          <w:sz w:val="24"/>
          <w:szCs w:val="24"/>
        </w:rPr>
        <w:t xml:space="preserve">Learning Objectives:  </w:t>
      </w:r>
    </w:p>
    <w:p w14:paraId="4D6EABD1" w14:textId="77777777" w:rsidR="008F6988" w:rsidRPr="00E40C03" w:rsidRDefault="008F6988" w:rsidP="00D540F0">
      <w:pPr>
        <w:rPr>
          <w:rStyle w:val="Heading2Char"/>
          <w:b/>
          <w:bCs/>
          <w:sz w:val="24"/>
          <w:szCs w:val="24"/>
        </w:rPr>
      </w:pPr>
    </w:p>
    <w:p w14:paraId="20B909EC" w14:textId="77777777" w:rsidR="0006463F" w:rsidRPr="0006463F" w:rsidRDefault="0006463F" w:rsidP="0006463F">
      <w:pPr>
        <w:rPr>
          <w:rStyle w:val="Heading2Char"/>
          <w:sz w:val="24"/>
          <w:szCs w:val="24"/>
        </w:rPr>
      </w:pPr>
      <w:r w:rsidRPr="0006463F">
        <w:rPr>
          <w:rStyle w:val="Heading2Char"/>
          <w:sz w:val="24"/>
          <w:szCs w:val="24"/>
        </w:rPr>
        <w:t>This course introduces the psychology major to classic theories of learning and cognition as well as the contemporary application of these principles. Classes will include lecture with discussion, activities, and out-of-class exercises.  As a part of the class, students will practice writing in APA 6th edition format.</w:t>
      </w:r>
    </w:p>
    <w:p w14:paraId="75BE58AE" w14:textId="77777777" w:rsidR="0006463F" w:rsidRPr="0006463F" w:rsidRDefault="0006463F" w:rsidP="0006463F">
      <w:pPr>
        <w:rPr>
          <w:rStyle w:val="Heading2Char"/>
          <w:sz w:val="24"/>
          <w:szCs w:val="24"/>
        </w:rPr>
      </w:pPr>
    </w:p>
    <w:p w14:paraId="225D0306" w14:textId="77777777" w:rsidR="0006463F" w:rsidRPr="0006463F" w:rsidRDefault="0006463F" w:rsidP="0006463F">
      <w:pPr>
        <w:rPr>
          <w:rStyle w:val="Heading2Char"/>
          <w:sz w:val="24"/>
          <w:szCs w:val="24"/>
        </w:rPr>
      </w:pPr>
      <w:r w:rsidRPr="0006463F">
        <w:rPr>
          <w:rStyle w:val="Heading2Char"/>
          <w:sz w:val="24"/>
          <w:szCs w:val="24"/>
        </w:rPr>
        <w:t>After completing this course, you should be able to:</w:t>
      </w:r>
    </w:p>
    <w:p w14:paraId="6549C1BD" w14:textId="77777777" w:rsidR="0006463F" w:rsidRPr="0006463F" w:rsidRDefault="0006463F" w:rsidP="0006463F">
      <w:pPr>
        <w:rPr>
          <w:rStyle w:val="Heading2Char"/>
          <w:sz w:val="24"/>
          <w:szCs w:val="24"/>
        </w:rPr>
      </w:pPr>
      <w:r w:rsidRPr="0006463F">
        <w:rPr>
          <w:rStyle w:val="Heading2Char"/>
          <w:sz w:val="24"/>
          <w:szCs w:val="24"/>
        </w:rPr>
        <w:t>a)</w:t>
      </w:r>
      <w:r w:rsidRPr="0006463F">
        <w:rPr>
          <w:rStyle w:val="Heading2Char"/>
          <w:sz w:val="24"/>
          <w:szCs w:val="24"/>
        </w:rPr>
        <w:tab/>
        <w:t xml:space="preserve">identify and use the basic terminology of classic learning theories </w:t>
      </w:r>
    </w:p>
    <w:p w14:paraId="599A5137" w14:textId="77777777" w:rsidR="0006463F" w:rsidRPr="0006463F" w:rsidRDefault="0006463F" w:rsidP="0006463F">
      <w:pPr>
        <w:rPr>
          <w:rStyle w:val="Heading2Char"/>
          <w:sz w:val="24"/>
          <w:szCs w:val="24"/>
        </w:rPr>
      </w:pPr>
      <w:r w:rsidRPr="0006463F">
        <w:rPr>
          <w:rStyle w:val="Heading2Char"/>
          <w:sz w:val="24"/>
          <w:szCs w:val="24"/>
        </w:rPr>
        <w:t>b)</w:t>
      </w:r>
      <w:r w:rsidRPr="0006463F">
        <w:rPr>
          <w:rStyle w:val="Heading2Char"/>
          <w:sz w:val="24"/>
          <w:szCs w:val="24"/>
        </w:rPr>
        <w:tab/>
      </w:r>
      <w:proofErr w:type="gramStart"/>
      <w:r w:rsidRPr="0006463F">
        <w:rPr>
          <w:rStyle w:val="Heading2Char"/>
          <w:sz w:val="24"/>
          <w:szCs w:val="24"/>
        </w:rPr>
        <w:t>compare and contrast</w:t>
      </w:r>
      <w:proofErr w:type="gramEnd"/>
      <w:r w:rsidRPr="0006463F">
        <w:rPr>
          <w:rStyle w:val="Heading2Char"/>
          <w:sz w:val="24"/>
          <w:szCs w:val="24"/>
        </w:rPr>
        <w:t xml:space="preserve"> reinforcement and punishment</w:t>
      </w:r>
    </w:p>
    <w:p w14:paraId="102A97DB" w14:textId="77777777" w:rsidR="0006463F" w:rsidRPr="0006463F" w:rsidRDefault="0006463F" w:rsidP="0006463F">
      <w:pPr>
        <w:rPr>
          <w:rStyle w:val="Heading2Char"/>
          <w:sz w:val="24"/>
          <w:szCs w:val="24"/>
        </w:rPr>
      </w:pPr>
      <w:r w:rsidRPr="0006463F">
        <w:rPr>
          <w:rStyle w:val="Heading2Char"/>
          <w:sz w:val="24"/>
          <w:szCs w:val="24"/>
        </w:rPr>
        <w:t>c)</w:t>
      </w:r>
      <w:r w:rsidRPr="0006463F">
        <w:rPr>
          <w:rStyle w:val="Heading2Char"/>
          <w:sz w:val="24"/>
          <w:szCs w:val="24"/>
        </w:rPr>
        <w:tab/>
      </w:r>
      <w:proofErr w:type="gramStart"/>
      <w:r w:rsidRPr="0006463F">
        <w:rPr>
          <w:rStyle w:val="Heading2Char"/>
          <w:sz w:val="24"/>
          <w:szCs w:val="24"/>
        </w:rPr>
        <w:t>compare and contrast</w:t>
      </w:r>
      <w:proofErr w:type="gramEnd"/>
      <w:r w:rsidRPr="0006463F">
        <w:rPr>
          <w:rStyle w:val="Heading2Char"/>
          <w:sz w:val="24"/>
          <w:szCs w:val="24"/>
        </w:rPr>
        <w:t xml:space="preserve"> classical and operant conditioning</w:t>
      </w:r>
    </w:p>
    <w:p w14:paraId="4D105D1D" w14:textId="77777777" w:rsidR="0006463F" w:rsidRPr="0006463F" w:rsidRDefault="0006463F" w:rsidP="0006463F">
      <w:pPr>
        <w:rPr>
          <w:rStyle w:val="Heading2Char"/>
          <w:sz w:val="24"/>
          <w:szCs w:val="24"/>
        </w:rPr>
      </w:pPr>
      <w:r w:rsidRPr="0006463F">
        <w:rPr>
          <w:rStyle w:val="Heading2Char"/>
          <w:sz w:val="24"/>
          <w:szCs w:val="24"/>
        </w:rPr>
        <w:t>d)</w:t>
      </w:r>
      <w:r w:rsidRPr="0006463F">
        <w:rPr>
          <w:rStyle w:val="Heading2Char"/>
          <w:sz w:val="24"/>
          <w:szCs w:val="24"/>
        </w:rPr>
        <w:tab/>
        <w:t>discuss the application of learning principles in contemporary settings</w:t>
      </w:r>
    </w:p>
    <w:p w14:paraId="07D0EFFD" w14:textId="77777777" w:rsidR="0006463F" w:rsidRPr="0006463F" w:rsidRDefault="0006463F" w:rsidP="0006463F">
      <w:pPr>
        <w:rPr>
          <w:rStyle w:val="Heading2Char"/>
          <w:sz w:val="24"/>
          <w:szCs w:val="24"/>
        </w:rPr>
      </w:pPr>
      <w:r w:rsidRPr="0006463F">
        <w:rPr>
          <w:rStyle w:val="Heading2Char"/>
          <w:sz w:val="24"/>
          <w:szCs w:val="24"/>
        </w:rPr>
        <w:t>e)</w:t>
      </w:r>
      <w:r w:rsidRPr="0006463F">
        <w:rPr>
          <w:rStyle w:val="Heading2Char"/>
          <w:sz w:val="24"/>
          <w:szCs w:val="24"/>
        </w:rPr>
        <w:tab/>
        <w:t xml:space="preserve">evaluate the methodology and design of published psychological research </w:t>
      </w:r>
    </w:p>
    <w:p w14:paraId="18380604" w14:textId="75937734" w:rsidR="008F6988" w:rsidRDefault="0006463F" w:rsidP="0006463F">
      <w:pPr>
        <w:rPr>
          <w:rStyle w:val="Heading2Char"/>
          <w:sz w:val="24"/>
          <w:szCs w:val="24"/>
        </w:rPr>
      </w:pPr>
      <w:r w:rsidRPr="0006463F">
        <w:rPr>
          <w:rStyle w:val="Heading2Char"/>
          <w:sz w:val="24"/>
          <w:szCs w:val="24"/>
        </w:rPr>
        <w:t>f)</w:t>
      </w:r>
      <w:r w:rsidRPr="0006463F">
        <w:rPr>
          <w:rStyle w:val="Heading2Char"/>
          <w:sz w:val="24"/>
          <w:szCs w:val="24"/>
        </w:rPr>
        <w:tab/>
        <w:t>use library resources to find references for a topic in psychology</w:t>
      </w:r>
    </w:p>
    <w:p w14:paraId="7C7585BA" w14:textId="77777777" w:rsidR="0006463F" w:rsidRPr="00E40C03" w:rsidRDefault="0006463F" w:rsidP="0006463F">
      <w:pPr>
        <w:rPr>
          <w:sz w:val="24"/>
          <w:szCs w:val="24"/>
        </w:rPr>
      </w:pPr>
    </w:p>
    <w:p w14:paraId="7ED32C71" w14:textId="4D5A31DF" w:rsidR="003825B7" w:rsidRPr="00E40C03" w:rsidRDefault="003825B7" w:rsidP="00D540F0">
      <w:pPr>
        <w:rPr>
          <w:sz w:val="24"/>
          <w:szCs w:val="24"/>
        </w:rPr>
      </w:pPr>
      <w:r w:rsidRPr="00E40C03">
        <w:rPr>
          <w:sz w:val="24"/>
          <w:szCs w:val="24"/>
        </w:rPr>
        <w:t>Verification: Students will demonstrate competence in these areas through:</w:t>
      </w:r>
    </w:p>
    <w:p w14:paraId="065CD6CD" w14:textId="77777777" w:rsidR="003825B7" w:rsidRPr="00E40C03" w:rsidRDefault="003825B7" w:rsidP="00D540F0">
      <w:pPr>
        <w:rPr>
          <w:sz w:val="24"/>
          <w:szCs w:val="24"/>
        </w:rPr>
      </w:pPr>
      <w:r w:rsidRPr="00E40C03">
        <w:rPr>
          <w:sz w:val="24"/>
          <w:szCs w:val="24"/>
        </w:rPr>
        <w:t>1. Regular participation and being prepared to discuss questions based on lecture material and text readings.</w:t>
      </w:r>
    </w:p>
    <w:p w14:paraId="32A931BE" w14:textId="77777777" w:rsidR="003825B7" w:rsidRDefault="003825B7" w:rsidP="00D540F0">
      <w:pPr>
        <w:rPr>
          <w:sz w:val="24"/>
          <w:szCs w:val="24"/>
        </w:rPr>
      </w:pPr>
      <w:r w:rsidRPr="00E40C03">
        <w:rPr>
          <w:sz w:val="24"/>
          <w:szCs w:val="24"/>
        </w:rPr>
        <w:t>2. Obtaining an overall average grade of C or better for the coursework.</w:t>
      </w:r>
    </w:p>
    <w:p w14:paraId="6576A5C0" w14:textId="77777777" w:rsidR="0006463F" w:rsidRDefault="0006463F" w:rsidP="00D540F0">
      <w:pPr>
        <w:rPr>
          <w:sz w:val="24"/>
          <w:szCs w:val="24"/>
        </w:rPr>
      </w:pPr>
    </w:p>
    <w:p w14:paraId="6E41EC9D" w14:textId="77777777" w:rsidR="0006463F" w:rsidRPr="00941BE0" w:rsidRDefault="0006463F" w:rsidP="0006463F">
      <w:pPr>
        <w:rPr>
          <w:b/>
          <w:bCs/>
        </w:rPr>
      </w:pPr>
      <w:r w:rsidRPr="00941BE0">
        <w:rPr>
          <w:b/>
          <w:bCs/>
        </w:rPr>
        <w:t>Integration of Course and Psychology Program Student Learning Outcomes (SLOs)</w:t>
      </w:r>
    </w:p>
    <w:p w14:paraId="721F318D" w14:textId="77777777" w:rsidR="0006463F" w:rsidRPr="00941BE0" w:rsidRDefault="0006463F" w:rsidP="0006463F">
      <w:pPr>
        <w:rPr>
          <w:b/>
          <w:bCs/>
        </w:rPr>
      </w:pPr>
    </w:p>
    <w:p w14:paraId="31BCEB6E" w14:textId="77777777" w:rsidR="0006463F" w:rsidRDefault="0006463F" w:rsidP="0006463F">
      <w:pPr>
        <w:rPr>
          <w:bCs/>
        </w:rPr>
      </w:pPr>
      <w:r>
        <w:rPr>
          <w:b/>
          <w:bCs/>
        </w:rPr>
        <w:t xml:space="preserve">                                                                             </w:t>
      </w:r>
      <w:r>
        <w:rPr>
          <w:bCs/>
        </w:rPr>
        <w:t>Program SLOs</w:t>
      </w:r>
    </w:p>
    <w:p w14:paraId="37A0A285" w14:textId="77777777" w:rsidR="0006463F" w:rsidRDefault="0006463F" w:rsidP="0006463F">
      <w:pPr>
        <w:widowControl/>
        <w:numPr>
          <w:ilvl w:val="0"/>
          <w:numId w:val="31"/>
        </w:numPr>
        <w:autoSpaceDE/>
        <w:autoSpaceDN/>
        <w:ind w:left="1350"/>
        <w:rPr>
          <w:bCs/>
        </w:rPr>
      </w:pPr>
      <w:r>
        <w:rPr>
          <w:bCs/>
        </w:rPr>
        <w:t xml:space="preserve">Content &amp; integration     2. Research methods     3. Communication      4. Ethics </w:t>
      </w:r>
    </w:p>
    <w:p w14:paraId="28878DB4" w14:textId="77777777" w:rsidR="0006463F" w:rsidRDefault="0006463F" w:rsidP="0006463F">
      <w:pPr>
        <w:rPr>
          <w:bCs/>
        </w:rPr>
      </w:pPr>
    </w:p>
    <w:p w14:paraId="7353ED82" w14:textId="77777777" w:rsidR="0006463F" w:rsidRPr="00D51FEF" w:rsidRDefault="0006463F" w:rsidP="0006463F">
      <w:pPr>
        <w:widowControl/>
        <w:numPr>
          <w:ilvl w:val="0"/>
          <w:numId w:val="30"/>
        </w:numPr>
        <w:autoSpaceDE/>
        <w:autoSpaceDN/>
        <w:rPr>
          <w:sz w:val="24"/>
        </w:rPr>
      </w:pPr>
      <w:r w:rsidRPr="00D51FEF">
        <w:rPr>
          <w:sz w:val="24"/>
        </w:rPr>
        <w:t xml:space="preserve">identify and use the basic terminology of classic learning theories </w:t>
      </w:r>
      <w:r>
        <w:rPr>
          <w:sz w:val="24"/>
        </w:rPr>
        <w:t>____</w:t>
      </w:r>
      <w:r w:rsidRPr="00CB5A0F">
        <w:rPr>
          <w:sz w:val="24"/>
          <w:u w:val="single"/>
        </w:rPr>
        <w:t xml:space="preserve">1, </w:t>
      </w:r>
      <w:r>
        <w:rPr>
          <w:sz w:val="24"/>
          <w:u w:val="single"/>
        </w:rPr>
        <w:t>3</w:t>
      </w:r>
      <w:r>
        <w:rPr>
          <w:sz w:val="24"/>
        </w:rPr>
        <w:t>___</w:t>
      </w:r>
    </w:p>
    <w:p w14:paraId="75CB7A20" w14:textId="77777777" w:rsidR="0006463F" w:rsidRPr="00D51FEF" w:rsidRDefault="0006463F" w:rsidP="0006463F">
      <w:pPr>
        <w:widowControl/>
        <w:numPr>
          <w:ilvl w:val="0"/>
          <w:numId w:val="30"/>
        </w:numPr>
        <w:autoSpaceDE/>
        <w:autoSpaceDN/>
        <w:rPr>
          <w:sz w:val="24"/>
        </w:rPr>
      </w:pPr>
      <w:proofErr w:type="gramStart"/>
      <w:r w:rsidRPr="00D51FEF">
        <w:rPr>
          <w:sz w:val="24"/>
        </w:rPr>
        <w:t>compare and contrast</w:t>
      </w:r>
      <w:proofErr w:type="gramEnd"/>
      <w:r w:rsidRPr="00D51FEF">
        <w:rPr>
          <w:sz w:val="24"/>
        </w:rPr>
        <w:t xml:space="preserve"> reinforcement and punishment</w:t>
      </w:r>
      <w:r>
        <w:rPr>
          <w:sz w:val="24"/>
        </w:rPr>
        <w:t xml:space="preserve"> ___</w:t>
      </w:r>
      <w:r>
        <w:rPr>
          <w:sz w:val="24"/>
          <w:u w:val="single"/>
        </w:rPr>
        <w:t>1, 3</w:t>
      </w:r>
      <w:r w:rsidRPr="00CB5A0F">
        <w:rPr>
          <w:sz w:val="24"/>
          <w:u w:val="single"/>
        </w:rPr>
        <w:t xml:space="preserve"> </w:t>
      </w:r>
      <w:r>
        <w:rPr>
          <w:sz w:val="24"/>
        </w:rPr>
        <w:t>__</w:t>
      </w:r>
    </w:p>
    <w:p w14:paraId="1A191F07" w14:textId="77777777" w:rsidR="0006463F" w:rsidRPr="00D51FEF" w:rsidRDefault="0006463F" w:rsidP="0006463F">
      <w:pPr>
        <w:widowControl/>
        <w:numPr>
          <w:ilvl w:val="0"/>
          <w:numId w:val="30"/>
        </w:numPr>
        <w:autoSpaceDE/>
        <w:autoSpaceDN/>
        <w:rPr>
          <w:sz w:val="24"/>
          <w:szCs w:val="24"/>
        </w:rPr>
      </w:pPr>
      <w:proofErr w:type="gramStart"/>
      <w:r w:rsidRPr="00D51FEF">
        <w:rPr>
          <w:sz w:val="24"/>
          <w:szCs w:val="24"/>
        </w:rPr>
        <w:t>compare and contrast</w:t>
      </w:r>
      <w:proofErr w:type="gramEnd"/>
      <w:r w:rsidRPr="00D51FEF">
        <w:rPr>
          <w:sz w:val="24"/>
          <w:szCs w:val="24"/>
        </w:rPr>
        <w:t xml:space="preserve"> classical and operant conditioning</w:t>
      </w:r>
      <w:r>
        <w:rPr>
          <w:sz w:val="24"/>
          <w:szCs w:val="24"/>
        </w:rPr>
        <w:t xml:space="preserve"> </w:t>
      </w:r>
      <w:r>
        <w:rPr>
          <w:sz w:val="24"/>
        </w:rPr>
        <w:t>____</w:t>
      </w:r>
      <w:r w:rsidRPr="00CB5A0F">
        <w:rPr>
          <w:sz w:val="24"/>
          <w:u w:val="single"/>
        </w:rPr>
        <w:t xml:space="preserve">1, </w:t>
      </w:r>
      <w:r>
        <w:rPr>
          <w:sz w:val="24"/>
          <w:u w:val="single"/>
        </w:rPr>
        <w:t>3</w:t>
      </w:r>
      <w:r>
        <w:rPr>
          <w:sz w:val="24"/>
        </w:rPr>
        <w:t>___</w:t>
      </w:r>
    </w:p>
    <w:p w14:paraId="50C81DB1" w14:textId="77777777" w:rsidR="0006463F" w:rsidRPr="00D51FEF" w:rsidRDefault="0006463F" w:rsidP="0006463F">
      <w:pPr>
        <w:widowControl/>
        <w:numPr>
          <w:ilvl w:val="0"/>
          <w:numId w:val="30"/>
        </w:numPr>
        <w:autoSpaceDE/>
        <w:autoSpaceDN/>
        <w:rPr>
          <w:sz w:val="24"/>
        </w:rPr>
      </w:pPr>
      <w:r w:rsidRPr="00D51FEF">
        <w:rPr>
          <w:sz w:val="24"/>
        </w:rPr>
        <w:t>discuss the application of learning principles in contemporary settings</w:t>
      </w:r>
      <w:r>
        <w:rPr>
          <w:sz w:val="24"/>
        </w:rPr>
        <w:t xml:space="preserve"> ____</w:t>
      </w:r>
      <w:r w:rsidRPr="00CB5A0F">
        <w:rPr>
          <w:sz w:val="24"/>
          <w:u w:val="single"/>
        </w:rPr>
        <w:t xml:space="preserve">1, </w:t>
      </w:r>
      <w:r>
        <w:rPr>
          <w:sz w:val="24"/>
          <w:u w:val="single"/>
        </w:rPr>
        <w:t>3</w:t>
      </w:r>
      <w:r w:rsidRPr="00CB5A0F">
        <w:rPr>
          <w:sz w:val="24"/>
          <w:u w:val="single"/>
        </w:rPr>
        <w:t xml:space="preserve">, </w:t>
      </w:r>
      <w:r>
        <w:rPr>
          <w:sz w:val="24"/>
          <w:u w:val="single"/>
        </w:rPr>
        <w:t>4</w:t>
      </w:r>
      <w:r>
        <w:rPr>
          <w:sz w:val="24"/>
        </w:rPr>
        <w:t>___</w:t>
      </w:r>
    </w:p>
    <w:p w14:paraId="2827FA73" w14:textId="77777777" w:rsidR="0006463F" w:rsidRDefault="0006463F" w:rsidP="0006463F">
      <w:pPr>
        <w:widowControl/>
        <w:numPr>
          <w:ilvl w:val="0"/>
          <w:numId w:val="30"/>
        </w:numPr>
        <w:autoSpaceDE/>
        <w:autoSpaceDN/>
        <w:rPr>
          <w:sz w:val="24"/>
        </w:rPr>
      </w:pPr>
      <w:r w:rsidRPr="00D51FEF">
        <w:rPr>
          <w:sz w:val="24"/>
        </w:rPr>
        <w:t xml:space="preserve">evaluate the methodology and design of published psychological research </w:t>
      </w:r>
      <w:r>
        <w:rPr>
          <w:sz w:val="24"/>
        </w:rPr>
        <w:t xml:space="preserve">  _</w:t>
      </w:r>
      <w:r w:rsidRPr="00CB5A0F">
        <w:rPr>
          <w:sz w:val="24"/>
          <w:u w:val="single"/>
        </w:rPr>
        <w:t>1, 2, 3</w:t>
      </w:r>
      <w:r>
        <w:rPr>
          <w:sz w:val="24"/>
          <w:u w:val="single"/>
        </w:rPr>
        <w:t>, 4</w:t>
      </w:r>
      <w:r>
        <w:rPr>
          <w:sz w:val="24"/>
        </w:rPr>
        <w:t>___</w:t>
      </w:r>
    </w:p>
    <w:p w14:paraId="20BFDDE1" w14:textId="77777777" w:rsidR="0006463F" w:rsidRDefault="0006463F" w:rsidP="0006463F">
      <w:pPr>
        <w:widowControl/>
        <w:numPr>
          <w:ilvl w:val="0"/>
          <w:numId w:val="30"/>
        </w:numPr>
        <w:autoSpaceDE/>
        <w:autoSpaceDN/>
        <w:rPr>
          <w:rFonts w:cs="Arial"/>
          <w:bCs/>
        </w:rPr>
      </w:pPr>
      <w:r>
        <w:rPr>
          <w:sz w:val="24"/>
        </w:rPr>
        <w:t xml:space="preserve"> </w:t>
      </w:r>
      <w:r w:rsidRPr="00D51FEF">
        <w:rPr>
          <w:sz w:val="24"/>
        </w:rPr>
        <w:t>use library resources to find references for a topic in psychology</w:t>
      </w:r>
      <w:r>
        <w:rPr>
          <w:sz w:val="24"/>
        </w:rPr>
        <w:t xml:space="preserve"> ___</w:t>
      </w:r>
      <w:r w:rsidRPr="001A767A">
        <w:rPr>
          <w:sz w:val="24"/>
          <w:u w:val="single"/>
        </w:rPr>
        <w:t xml:space="preserve">2, </w:t>
      </w:r>
      <w:r>
        <w:rPr>
          <w:sz w:val="24"/>
          <w:u w:val="single"/>
        </w:rPr>
        <w:t>3</w:t>
      </w:r>
      <w:r>
        <w:rPr>
          <w:sz w:val="24"/>
        </w:rPr>
        <w:t>___</w:t>
      </w:r>
    </w:p>
    <w:p w14:paraId="1FA14825" w14:textId="77777777" w:rsidR="0006463F" w:rsidRDefault="0006463F" w:rsidP="0006463F">
      <w:pPr>
        <w:rPr>
          <w:rFonts w:cs="Arial"/>
          <w:bCs/>
        </w:rPr>
      </w:pPr>
    </w:p>
    <w:p w14:paraId="09597768" w14:textId="77777777" w:rsidR="0006463F" w:rsidRDefault="0006463F" w:rsidP="0006463F">
      <w:pPr>
        <w:rPr>
          <w:rFonts w:cs="Arial"/>
          <w:bCs/>
        </w:rPr>
      </w:pPr>
    </w:p>
    <w:p w14:paraId="48467A97" w14:textId="77777777" w:rsidR="0006463F" w:rsidRDefault="0006463F" w:rsidP="0006463F">
      <w:pPr>
        <w:rPr>
          <w:rFonts w:cs="Arial"/>
          <w:bCs/>
        </w:rPr>
      </w:pPr>
    </w:p>
    <w:p w14:paraId="52D9DA55" w14:textId="77777777" w:rsidR="0006463F" w:rsidRDefault="0006463F" w:rsidP="0006463F">
      <w:pPr>
        <w:rPr>
          <w:rFonts w:cs="Arial"/>
          <w:b/>
          <w:bCs/>
        </w:rPr>
      </w:pPr>
      <w:r>
        <w:rPr>
          <w:rFonts w:cs="Arial"/>
          <w:b/>
          <w:bCs/>
        </w:rPr>
        <w:t>Integration of Course and School of Math &amp; Sciences Student Learning Outcomes (SLOs)</w:t>
      </w:r>
    </w:p>
    <w:p w14:paraId="0A99C2CD" w14:textId="77777777" w:rsidR="0006463F" w:rsidRDefault="0006463F" w:rsidP="0006463F">
      <w:pPr>
        <w:rPr>
          <w:rFonts w:cs="Arial"/>
          <w:b/>
          <w:bCs/>
        </w:rPr>
      </w:pPr>
    </w:p>
    <w:p w14:paraId="47D2F6BB" w14:textId="77777777" w:rsidR="0006463F" w:rsidRPr="001A2B62" w:rsidRDefault="0006463F" w:rsidP="0006463F">
      <w:pPr>
        <w:rPr>
          <w:rFonts w:cs="Arial"/>
          <w:bCs/>
        </w:rPr>
      </w:pPr>
    </w:p>
    <w:p w14:paraId="03504FFC" w14:textId="77777777" w:rsidR="0006463F" w:rsidRDefault="0006463F" w:rsidP="0006463F">
      <w:pPr>
        <w:rPr>
          <w:rFonts w:cs="Arial"/>
          <w:bCs/>
        </w:rPr>
      </w:pPr>
      <w:r w:rsidRPr="001A2B62">
        <w:rPr>
          <w:rFonts w:cs="Arial"/>
          <w:bCs/>
        </w:rPr>
        <w:t xml:space="preserve">                                                  </w:t>
      </w:r>
      <w:r>
        <w:rPr>
          <w:rFonts w:cs="Arial"/>
          <w:bCs/>
        </w:rPr>
        <w:t xml:space="preserve">                    </w:t>
      </w:r>
      <w:r w:rsidRPr="001A2B62">
        <w:rPr>
          <w:rFonts w:cs="Arial"/>
          <w:bCs/>
        </w:rPr>
        <w:t xml:space="preserve"> School SLOs</w:t>
      </w:r>
    </w:p>
    <w:p w14:paraId="3B19272D" w14:textId="77777777" w:rsidR="0006463F" w:rsidRDefault="0006463F" w:rsidP="0006463F">
      <w:pPr>
        <w:rPr>
          <w:rFonts w:cs="Arial"/>
          <w:bCs/>
        </w:rPr>
      </w:pPr>
    </w:p>
    <w:p w14:paraId="4F00BEC5" w14:textId="77777777" w:rsidR="0006463F" w:rsidRDefault="0006463F" w:rsidP="0006463F">
      <w:pPr>
        <w:rPr>
          <w:rFonts w:cs="Arial"/>
          <w:bCs/>
        </w:rPr>
      </w:pPr>
      <w:r>
        <w:rPr>
          <w:rFonts w:cs="Arial"/>
          <w:bCs/>
        </w:rPr>
        <w:t xml:space="preserve">                                      </w:t>
      </w:r>
      <w:proofErr w:type="gramStart"/>
      <w:r>
        <w:rPr>
          <w:rFonts w:cs="Arial"/>
          <w:bCs/>
        </w:rPr>
        <w:t>1  Roles</w:t>
      </w:r>
      <w:proofErr w:type="gramEnd"/>
      <w:r>
        <w:rPr>
          <w:rFonts w:cs="Arial"/>
          <w:bCs/>
        </w:rPr>
        <w:t xml:space="preserve"> of Research &amp;         2 Participation        3 Professional</w:t>
      </w:r>
    </w:p>
    <w:p w14:paraId="6AA358BE" w14:textId="77777777" w:rsidR="0006463F" w:rsidRPr="001A2B62" w:rsidRDefault="0006463F" w:rsidP="0006463F">
      <w:pPr>
        <w:rPr>
          <w:bCs/>
        </w:rPr>
      </w:pPr>
      <w:r>
        <w:rPr>
          <w:rFonts w:cs="Arial"/>
          <w:bCs/>
        </w:rPr>
        <w:lastRenderedPageBreak/>
        <w:t xml:space="preserve">                                         Theory in Science                in Research              Preparedness                                                                                      </w:t>
      </w:r>
    </w:p>
    <w:p w14:paraId="17904E50" w14:textId="77777777" w:rsidR="0006463F" w:rsidRDefault="0006463F" w:rsidP="0006463F">
      <w:pPr>
        <w:rPr>
          <w:bCs/>
        </w:rPr>
      </w:pPr>
    </w:p>
    <w:p w14:paraId="16190C03" w14:textId="77777777" w:rsidR="0006463F" w:rsidRPr="00D51FEF" w:rsidRDefault="0006463F" w:rsidP="0006463F">
      <w:pPr>
        <w:widowControl/>
        <w:numPr>
          <w:ilvl w:val="0"/>
          <w:numId w:val="32"/>
        </w:numPr>
        <w:autoSpaceDE/>
        <w:autoSpaceDN/>
        <w:rPr>
          <w:sz w:val="24"/>
        </w:rPr>
      </w:pPr>
      <w:r w:rsidRPr="00D51FEF">
        <w:rPr>
          <w:sz w:val="24"/>
        </w:rPr>
        <w:t xml:space="preserve">identify and use the basic terminology of classic learning theories </w:t>
      </w:r>
      <w:r>
        <w:rPr>
          <w:sz w:val="24"/>
        </w:rPr>
        <w:t>____</w:t>
      </w:r>
      <w:r>
        <w:rPr>
          <w:sz w:val="24"/>
          <w:u w:val="single"/>
        </w:rPr>
        <w:t>1</w:t>
      </w:r>
      <w:r>
        <w:rPr>
          <w:sz w:val="24"/>
        </w:rPr>
        <w:t>___</w:t>
      </w:r>
    </w:p>
    <w:p w14:paraId="59EE845D" w14:textId="77777777" w:rsidR="0006463F" w:rsidRPr="00D51FEF" w:rsidRDefault="0006463F" w:rsidP="0006463F">
      <w:pPr>
        <w:widowControl/>
        <w:numPr>
          <w:ilvl w:val="0"/>
          <w:numId w:val="32"/>
        </w:numPr>
        <w:autoSpaceDE/>
        <w:autoSpaceDN/>
        <w:rPr>
          <w:sz w:val="24"/>
        </w:rPr>
      </w:pPr>
      <w:proofErr w:type="gramStart"/>
      <w:r w:rsidRPr="00D51FEF">
        <w:rPr>
          <w:sz w:val="24"/>
        </w:rPr>
        <w:t>compare and contrast</w:t>
      </w:r>
      <w:proofErr w:type="gramEnd"/>
      <w:r w:rsidRPr="00D51FEF">
        <w:rPr>
          <w:sz w:val="24"/>
        </w:rPr>
        <w:t xml:space="preserve"> reinforcement and punishment</w:t>
      </w:r>
      <w:r>
        <w:rPr>
          <w:sz w:val="24"/>
        </w:rPr>
        <w:t xml:space="preserve"> ___</w:t>
      </w:r>
      <w:r w:rsidRPr="00CB5A0F">
        <w:rPr>
          <w:sz w:val="24"/>
          <w:u w:val="single"/>
        </w:rPr>
        <w:t xml:space="preserve">1 </w:t>
      </w:r>
      <w:r>
        <w:rPr>
          <w:sz w:val="24"/>
        </w:rPr>
        <w:t>__</w:t>
      </w:r>
    </w:p>
    <w:p w14:paraId="2E58C33F" w14:textId="77777777" w:rsidR="0006463F" w:rsidRPr="00D51FEF" w:rsidRDefault="0006463F" w:rsidP="0006463F">
      <w:pPr>
        <w:widowControl/>
        <w:numPr>
          <w:ilvl w:val="0"/>
          <w:numId w:val="32"/>
        </w:numPr>
        <w:autoSpaceDE/>
        <w:autoSpaceDN/>
        <w:rPr>
          <w:sz w:val="24"/>
          <w:szCs w:val="24"/>
        </w:rPr>
      </w:pPr>
      <w:proofErr w:type="gramStart"/>
      <w:r w:rsidRPr="00D51FEF">
        <w:rPr>
          <w:sz w:val="24"/>
          <w:szCs w:val="24"/>
        </w:rPr>
        <w:t>compare and contrast</w:t>
      </w:r>
      <w:proofErr w:type="gramEnd"/>
      <w:r w:rsidRPr="00D51FEF">
        <w:rPr>
          <w:sz w:val="24"/>
          <w:szCs w:val="24"/>
        </w:rPr>
        <w:t xml:space="preserve"> classical and operant conditioning</w:t>
      </w:r>
      <w:r>
        <w:rPr>
          <w:sz w:val="24"/>
          <w:szCs w:val="24"/>
        </w:rPr>
        <w:t xml:space="preserve"> </w:t>
      </w:r>
      <w:r>
        <w:rPr>
          <w:sz w:val="24"/>
        </w:rPr>
        <w:t>____</w:t>
      </w:r>
      <w:r w:rsidRPr="00CB5A0F">
        <w:rPr>
          <w:sz w:val="24"/>
          <w:u w:val="single"/>
        </w:rPr>
        <w:t>1</w:t>
      </w:r>
      <w:r>
        <w:rPr>
          <w:sz w:val="24"/>
        </w:rPr>
        <w:t>___</w:t>
      </w:r>
    </w:p>
    <w:p w14:paraId="1E470B1A" w14:textId="77777777" w:rsidR="0006463F" w:rsidRPr="00D51FEF" w:rsidRDefault="0006463F" w:rsidP="0006463F">
      <w:pPr>
        <w:widowControl/>
        <w:numPr>
          <w:ilvl w:val="0"/>
          <w:numId w:val="32"/>
        </w:numPr>
        <w:autoSpaceDE/>
        <w:autoSpaceDN/>
        <w:rPr>
          <w:sz w:val="24"/>
        </w:rPr>
      </w:pPr>
      <w:r w:rsidRPr="00D51FEF">
        <w:rPr>
          <w:sz w:val="24"/>
        </w:rPr>
        <w:t>discuss the application of learning principles in contemporary settings</w:t>
      </w:r>
      <w:r>
        <w:rPr>
          <w:sz w:val="24"/>
        </w:rPr>
        <w:t xml:space="preserve"> ____</w:t>
      </w:r>
      <w:r w:rsidRPr="00CB5A0F">
        <w:rPr>
          <w:sz w:val="24"/>
          <w:u w:val="single"/>
        </w:rPr>
        <w:t>1, 2, 3</w:t>
      </w:r>
      <w:r>
        <w:rPr>
          <w:sz w:val="24"/>
        </w:rPr>
        <w:t>___</w:t>
      </w:r>
    </w:p>
    <w:p w14:paraId="2681954D" w14:textId="77777777" w:rsidR="0006463F" w:rsidRDefault="0006463F" w:rsidP="0006463F">
      <w:pPr>
        <w:widowControl/>
        <w:numPr>
          <w:ilvl w:val="0"/>
          <w:numId w:val="32"/>
        </w:numPr>
        <w:autoSpaceDE/>
        <w:autoSpaceDN/>
        <w:rPr>
          <w:sz w:val="24"/>
        </w:rPr>
      </w:pPr>
      <w:r w:rsidRPr="00D51FEF">
        <w:rPr>
          <w:sz w:val="24"/>
        </w:rPr>
        <w:t xml:space="preserve">evaluate the methodology and design of published psychological research </w:t>
      </w:r>
      <w:r>
        <w:rPr>
          <w:sz w:val="24"/>
        </w:rPr>
        <w:t xml:space="preserve">  __</w:t>
      </w:r>
      <w:r w:rsidRPr="00CB5A0F">
        <w:rPr>
          <w:sz w:val="24"/>
          <w:u w:val="single"/>
        </w:rPr>
        <w:t>1, 2, 3</w:t>
      </w:r>
      <w:r>
        <w:rPr>
          <w:sz w:val="24"/>
        </w:rPr>
        <w:t>___</w:t>
      </w:r>
    </w:p>
    <w:p w14:paraId="54496EEF" w14:textId="77777777" w:rsidR="0006463F" w:rsidRDefault="0006463F" w:rsidP="0006463F">
      <w:pPr>
        <w:widowControl/>
        <w:numPr>
          <w:ilvl w:val="0"/>
          <w:numId w:val="32"/>
        </w:numPr>
        <w:autoSpaceDE/>
        <w:autoSpaceDN/>
        <w:rPr>
          <w:rFonts w:cs="Arial"/>
          <w:bCs/>
        </w:rPr>
      </w:pPr>
      <w:r>
        <w:rPr>
          <w:sz w:val="24"/>
        </w:rPr>
        <w:t xml:space="preserve"> </w:t>
      </w:r>
      <w:r w:rsidRPr="00D51FEF">
        <w:rPr>
          <w:sz w:val="24"/>
        </w:rPr>
        <w:t>use library resources to find references for a topic in psychology</w:t>
      </w:r>
      <w:r>
        <w:rPr>
          <w:sz w:val="24"/>
        </w:rPr>
        <w:t xml:space="preserve"> ____</w:t>
      </w:r>
      <w:r w:rsidRPr="00CB5A0F">
        <w:rPr>
          <w:sz w:val="24"/>
          <w:u w:val="single"/>
        </w:rPr>
        <w:t xml:space="preserve">1, </w:t>
      </w:r>
      <w:r>
        <w:rPr>
          <w:sz w:val="24"/>
          <w:u w:val="single"/>
        </w:rPr>
        <w:t>2, 3</w:t>
      </w:r>
      <w:r>
        <w:rPr>
          <w:sz w:val="24"/>
        </w:rPr>
        <w:t>___</w:t>
      </w:r>
    </w:p>
    <w:p w14:paraId="20319700" w14:textId="77777777" w:rsidR="0006463F" w:rsidRDefault="0006463F" w:rsidP="0006463F"/>
    <w:p w14:paraId="297A9C1D" w14:textId="77777777" w:rsidR="0006463F" w:rsidRDefault="0006463F" w:rsidP="0006463F"/>
    <w:p w14:paraId="5FC3D874" w14:textId="77777777" w:rsidR="0006463F" w:rsidRDefault="0006463F" w:rsidP="0006463F">
      <w:pPr>
        <w:ind w:left="-18"/>
      </w:pPr>
    </w:p>
    <w:p w14:paraId="7753C4C3" w14:textId="77777777" w:rsidR="0006463F" w:rsidRDefault="0006463F" w:rsidP="0006463F">
      <w:pPr>
        <w:jc w:val="center"/>
        <w:rPr>
          <w:b/>
        </w:rPr>
      </w:pPr>
      <w:r>
        <w:rPr>
          <w:b/>
        </w:rPr>
        <w:t>Reinhardt University Student Learning Outcomes</w:t>
      </w:r>
    </w:p>
    <w:p w14:paraId="63B058E2" w14:textId="77777777" w:rsidR="0006463F" w:rsidRDefault="0006463F" w:rsidP="0006463F">
      <w:pPr>
        <w:rPr>
          <w:b/>
        </w:rPr>
      </w:pPr>
    </w:p>
    <w:p w14:paraId="7F4ED374" w14:textId="77777777" w:rsidR="0006463F" w:rsidRPr="007F5C4B" w:rsidRDefault="0006463F" w:rsidP="0006463F">
      <w:pPr>
        <w:rPr>
          <w:b/>
        </w:rPr>
      </w:pPr>
      <w:r w:rsidRPr="007F5C4B">
        <w:rPr>
          <w:b/>
        </w:rPr>
        <w:t>Communication</w:t>
      </w:r>
      <w:r>
        <w:rPr>
          <w:b/>
        </w:rPr>
        <w:t xml:space="preserve">: </w:t>
      </w:r>
      <w:r w:rsidRPr="007F5C4B">
        <w:rPr>
          <w:b/>
        </w:rPr>
        <w:t xml:space="preserve"> </w:t>
      </w:r>
      <w:r w:rsidRPr="00A7703E">
        <w:rPr>
          <w:i/>
        </w:rPr>
        <w:t xml:space="preserve">Corresponding Course SLO’s </w:t>
      </w:r>
      <w:r>
        <w:rPr>
          <w:i/>
        </w:rPr>
        <w:t>a, b, c, d, e</w:t>
      </w:r>
    </w:p>
    <w:p w14:paraId="0E1304ED" w14:textId="77777777" w:rsidR="0006463F" w:rsidRDefault="0006463F" w:rsidP="0006463F">
      <w:r>
        <w:t xml:space="preserve">Students will demonstrate: </w:t>
      </w:r>
    </w:p>
    <w:p w14:paraId="0AB0AE46" w14:textId="77777777" w:rsidR="0006463F" w:rsidRDefault="0006463F" w:rsidP="0006463F">
      <w:pPr>
        <w:pStyle w:val="ListParagraph"/>
        <w:widowControl/>
        <w:numPr>
          <w:ilvl w:val="0"/>
          <w:numId w:val="29"/>
        </w:numPr>
        <w:autoSpaceDE/>
        <w:autoSpaceDN/>
        <w:spacing w:after="160" w:line="259" w:lineRule="auto"/>
        <w:contextualSpacing/>
      </w:pPr>
      <w:r>
        <w:t xml:space="preserve">Effective expression of ideas through writing, speech, and visual media. </w:t>
      </w:r>
    </w:p>
    <w:p w14:paraId="371A736B" w14:textId="77777777" w:rsidR="0006463F" w:rsidRPr="007F5C4B" w:rsidRDefault="0006463F" w:rsidP="0006463F">
      <w:pPr>
        <w:rPr>
          <w:b/>
        </w:rPr>
      </w:pPr>
      <w:r w:rsidRPr="007F5C4B">
        <w:rPr>
          <w:b/>
        </w:rPr>
        <w:t xml:space="preserve">Critical Thinking and Inquiry </w:t>
      </w:r>
      <w:r w:rsidRPr="00A7703E">
        <w:rPr>
          <w:i/>
        </w:rPr>
        <w:t xml:space="preserve">Corresponding Course SLO’s </w:t>
      </w:r>
      <w:r>
        <w:rPr>
          <w:i/>
        </w:rPr>
        <w:t>a, b, c, d, e, f</w:t>
      </w:r>
    </w:p>
    <w:p w14:paraId="0CCAAE5C" w14:textId="77777777" w:rsidR="0006463F" w:rsidRDefault="0006463F" w:rsidP="0006463F">
      <w:r>
        <w:t xml:space="preserve">Students will demonstrate: </w:t>
      </w:r>
    </w:p>
    <w:p w14:paraId="568FB4C5" w14:textId="77777777" w:rsidR="0006463F" w:rsidRDefault="0006463F" w:rsidP="0006463F">
      <w:pPr>
        <w:pStyle w:val="ListParagraph"/>
        <w:widowControl/>
        <w:numPr>
          <w:ilvl w:val="0"/>
          <w:numId w:val="29"/>
        </w:numPr>
        <w:autoSpaceDE/>
        <w:autoSpaceDN/>
        <w:spacing w:after="160" w:line="259" w:lineRule="auto"/>
        <w:contextualSpacing/>
      </w:pPr>
      <w:r>
        <w:t xml:space="preserve">Integrative, critical thinking and inquiry-based learning using evidence, logic, reasoning, and calculation. </w:t>
      </w:r>
    </w:p>
    <w:p w14:paraId="6216CFFE" w14:textId="77777777" w:rsidR="0006463F" w:rsidRDefault="0006463F" w:rsidP="0006463F">
      <w:pPr>
        <w:pStyle w:val="ListParagraph"/>
        <w:widowControl/>
        <w:numPr>
          <w:ilvl w:val="0"/>
          <w:numId w:val="29"/>
        </w:numPr>
        <w:autoSpaceDE/>
        <w:autoSpaceDN/>
        <w:spacing w:after="160" w:line="259" w:lineRule="auto"/>
        <w:contextualSpacing/>
      </w:pPr>
      <w:r>
        <w:t>Knowledge of various research methodologies, information, technological, and scientific literacy.</w:t>
      </w:r>
    </w:p>
    <w:p w14:paraId="203628BB" w14:textId="77777777" w:rsidR="0006463F" w:rsidRDefault="0006463F" w:rsidP="0006463F">
      <w:pPr>
        <w:pStyle w:val="ListParagraph"/>
        <w:widowControl/>
        <w:numPr>
          <w:ilvl w:val="0"/>
          <w:numId w:val="29"/>
        </w:numPr>
        <w:autoSpaceDE/>
        <w:autoSpaceDN/>
        <w:spacing w:after="160" w:line="259" w:lineRule="auto"/>
        <w:contextualSpacing/>
      </w:pPr>
      <w:r>
        <w:t>Independent thought and imagination; preparation for lifelong learning.</w:t>
      </w:r>
    </w:p>
    <w:p w14:paraId="58C53F29" w14:textId="77777777" w:rsidR="0006463F" w:rsidRPr="007F5C4B" w:rsidRDefault="0006463F" w:rsidP="0006463F">
      <w:pPr>
        <w:rPr>
          <w:b/>
        </w:rPr>
      </w:pPr>
      <w:r w:rsidRPr="007F5C4B">
        <w:rPr>
          <w:b/>
        </w:rPr>
        <w:t xml:space="preserve">Values and Ethics </w:t>
      </w:r>
      <w:r w:rsidRPr="00A7703E">
        <w:rPr>
          <w:i/>
        </w:rPr>
        <w:t>Corresponding Course SLO’s</w:t>
      </w:r>
      <w:r>
        <w:rPr>
          <w:i/>
        </w:rPr>
        <w:t>:</w:t>
      </w:r>
      <w:r w:rsidRPr="00A7703E">
        <w:rPr>
          <w:i/>
        </w:rPr>
        <w:t xml:space="preserve"> </w:t>
      </w:r>
      <w:r>
        <w:rPr>
          <w:i/>
        </w:rPr>
        <w:t>e</w:t>
      </w:r>
    </w:p>
    <w:p w14:paraId="2214EEB3" w14:textId="77777777" w:rsidR="0006463F" w:rsidRDefault="0006463F" w:rsidP="0006463F">
      <w:r>
        <w:t xml:space="preserve">Students will demonstrate: </w:t>
      </w:r>
    </w:p>
    <w:p w14:paraId="18160499" w14:textId="77777777" w:rsidR="0006463F" w:rsidRDefault="0006463F" w:rsidP="0006463F">
      <w:pPr>
        <w:pStyle w:val="ListParagraph"/>
        <w:widowControl/>
        <w:numPr>
          <w:ilvl w:val="0"/>
          <w:numId w:val="29"/>
        </w:numPr>
        <w:autoSpaceDE/>
        <w:autoSpaceDN/>
        <w:spacing w:after="160" w:line="259" w:lineRule="auto"/>
        <w:contextualSpacing/>
      </w:pPr>
      <w:r>
        <w:t xml:space="preserve">Integrity and ethical responsibility. </w:t>
      </w:r>
    </w:p>
    <w:p w14:paraId="07193CE6" w14:textId="77777777" w:rsidR="0006463F" w:rsidRPr="00E40C03" w:rsidRDefault="0006463F" w:rsidP="00D540F0">
      <w:pPr>
        <w:rPr>
          <w:sz w:val="24"/>
          <w:szCs w:val="24"/>
        </w:rPr>
      </w:pPr>
    </w:p>
    <w:p w14:paraId="3361EC9A" w14:textId="36742C73" w:rsidR="00AF430F" w:rsidRPr="00E40C03" w:rsidRDefault="00DF69B8" w:rsidP="00D540F0">
      <w:pPr>
        <w:rPr>
          <w:sz w:val="24"/>
          <w:szCs w:val="24"/>
        </w:rPr>
      </w:pPr>
      <w:r w:rsidRPr="00DF69B8">
        <w:rPr>
          <w:noProof/>
          <w:sz w:val="24"/>
          <w:szCs w:val="24"/>
        </w:rPr>
        <w:pict w14:anchorId="5E33D4EB">
          <v:rect id="_x0000_i1029" alt="" style="width:468pt;height:.05pt;mso-width-percent:0;mso-height-percent:0;mso-width-percent:0;mso-height-percent:0" o:hralign="center" o:hrstd="t" o:hr="t" fillcolor="#a0a0a0" stroked="f"/>
        </w:pict>
      </w:r>
    </w:p>
    <w:p w14:paraId="4319242C" w14:textId="2B2F078B" w:rsidR="00AF430F" w:rsidRPr="00E40C03" w:rsidRDefault="00AF430F" w:rsidP="00D11388">
      <w:pPr>
        <w:ind w:right="360"/>
        <w:contextualSpacing/>
        <w:rPr>
          <w:b/>
          <w:bCs/>
          <w:color w:val="000000" w:themeColor="text1"/>
          <w:sz w:val="24"/>
          <w:szCs w:val="24"/>
        </w:rPr>
      </w:pPr>
      <w:r w:rsidRPr="00E40C03">
        <w:rPr>
          <w:b/>
          <w:bCs/>
          <w:color w:val="000000" w:themeColor="text1"/>
          <w:sz w:val="24"/>
          <w:szCs w:val="24"/>
        </w:rPr>
        <w:t>Assignments</w:t>
      </w:r>
    </w:p>
    <w:p w14:paraId="4C674AC3" w14:textId="77777777" w:rsidR="00AF430F" w:rsidRPr="00E40C03" w:rsidRDefault="00AF430F" w:rsidP="00AF430F">
      <w:pPr>
        <w:ind w:left="270" w:right="360"/>
        <w:contextualSpacing/>
        <w:rPr>
          <w:b/>
          <w:bCs/>
          <w:color w:val="000000" w:themeColor="text1"/>
          <w:sz w:val="24"/>
          <w:szCs w:val="24"/>
        </w:rPr>
      </w:pPr>
    </w:p>
    <w:p w14:paraId="171D9063" w14:textId="3B594C1E" w:rsidR="00887966" w:rsidRDefault="00085B44" w:rsidP="00887966">
      <w:pPr>
        <w:ind w:left="270" w:right="360"/>
        <w:contextualSpacing/>
        <w:rPr>
          <w:b/>
          <w:bCs/>
          <w:color w:val="000000" w:themeColor="text1"/>
          <w:sz w:val="24"/>
          <w:szCs w:val="24"/>
          <w:u w:val="single"/>
        </w:rPr>
      </w:pPr>
      <w:r>
        <w:rPr>
          <w:b/>
          <w:bCs/>
          <w:color w:val="000000" w:themeColor="text1"/>
          <w:sz w:val="24"/>
          <w:szCs w:val="24"/>
          <w:u w:val="single"/>
        </w:rPr>
        <w:t xml:space="preserve">(2) </w:t>
      </w:r>
      <w:r w:rsidR="00887966">
        <w:rPr>
          <w:b/>
          <w:bCs/>
          <w:color w:val="000000" w:themeColor="text1"/>
          <w:sz w:val="24"/>
          <w:szCs w:val="24"/>
          <w:u w:val="single"/>
        </w:rPr>
        <w:t xml:space="preserve">Article </w:t>
      </w:r>
      <w:proofErr w:type="gramStart"/>
      <w:r w:rsidR="00887966">
        <w:rPr>
          <w:b/>
          <w:bCs/>
          <w:color w:val="000000" w:themeColor="text1"/>
          <w:sz w:val="24"/>
          <w:szCs w:val="24"/>
          <w:u w:val="single"/>
        </w:rPr>
        <w:t>Critiques</w:t>
      </w:r>
      <w:r>
        <w:rPr>
          <w:b/>
          <w:bCs/>
          <w:color w:val="000000" w:themeColor="text1"/>
          <w:sz w:val="24"/>
          <w:szCs w:val="24"/>
          <w:u w:val="single"/>
        </w:rPr>
        <w:t xml:space="preserve"> </w:t>
      </w:r>
      <w:r w:rsidR="00887966">
        <w:rPr>
          <w:b/>
          <w:bCs/>
          <w:color w:val="000000" w:themeColor="text1"/>
          <w:sz w:val="24"/>
          <w:szCs w:val="24"/>
          <w:u w:val="single"/>
        </w:rPr>
        <w:t xml:space="preserve"> </w:t>
      </w:r>
      <w:r>
        <w:rPr>
          <w:b/>
          <w:bCs/>
          <w:color w:val="000000" w:themeColor="text1"/>
          <w:sz w:val="24"/>
          <w:szCs w:val="24"/>
          <w:u w:val="single"/>
        </w:rPr>
        <w:t>(</w:t>
      </w:r>
      <w:proofErr w:type="gramEnd"/>
      <w:r>
        <w:rPr>
          <w:b/>
          <w:bCs/>
          <w:color w:val="000000" w:themeColor="text1"/>
          <w:sz w:val="24"/>
          <w:szCs w:val="24"/>
          <w:u w:val="single"/>
        </w:rPr>
        <w:t>20 percent of final class grade)</w:t>
      </w:r>
    </w:p>
    <w:p w14:paraId="53225610" w14:textId="217B8655" w:rsidR="001B251D" w:rsidRDefault="00887966" w:rsidP="00887966">
      <w:pPr>
        <w:ind w:left="270" w:right="360"/>
        <w:contextualSpacing/>
        <w:rPr>
          <w:color w:val="000000" w:themeColor="text1"/>
          <w:sz w:val="24"/>
          <w:szCs w:val="24"/>
        </w:rPr>
      </w:pPr>
      <w:r w:rsidRPr="00887966">
        <w:rPr>
          <w:color w:val="000000" w:themeColor="text1"/>
          <w:sz w:val="24"/>
          <w:szCs w:val="24"/>
        </w:rPr>
        <w:t xml:space="preserve">There will be two supplementary readings of scientific articles. For each article, students must write a critical evaluation of the article.  The critical evaluation should include and APA reference for the article, </w:t>
      </w:r>
      <w:proofErr w:type="gramStart"/>
      <w:r w:rsidRPr="00887966">
        <w:rPr>
          <w:color w:val="000000" w:themeColor="text1"/>
          <w:sz w:val="24"/>
          <w:szCs w:val="24"/>
        </w:rPr>
        <w:t>a brief summary</w:t>
      </w:r>
      <w:proofErr w:type="gramEnd"/>
      <w:r w:rsidRPr="00887966">
        <w:rPr>
          <w:color w:val="000000" w:themeColor="text1"/>
          <w:sz w:val="24"/>
          <w:szCs w:val="24"/>
        </w:rPr>
        <w:t xml:space="preserve"> of the article (similar to an abstract and no more than 120 words), a critical evaluation of the strengths of the article, and an evaluation of the weaknesses of the article.  Details about the specific format for the critique and issues relevant to the way the assignment will be evaluated will be discussed in class. Scheduled discussion dates are indicated on the schedule. It is expected that all students will have read each assigned article before the course period dedicated to it. Students </w:t>
      </w:r>
      <w:proofErr w:type="gramStart"/>
      <w:r w:rsidRPr="00887966">
        <w:rPr>
          <w:color w:val="000000" w:themeColor="text1"/>
          <w:sz w:val="24"/>
          <w:szCs w:val="24"/>
        </w:rPr>
        <w:t>not present</w:t>
      </w:r>
      <w:proofErr w:type="gramEnd"/>
      <w:r w:rsidRPr="00887966">
        <w:rPr>
          <w:color w:val="000000" w:themeColor="text1"/>
          <w:sz w:val="24"/>
          <w:szCs w:val="24"/>
        </w:rPr>
        <w:t xml:space="preserve"> during these discussions will be held to the same standards upon which all other students are evaluated. The two critiques are worth </w:t>
      </w:r>
      <w:r w:rsidR="00A05825">
        <w:rPr>
          <w:color w:val="000000" w:themeColor="text1"/>
          <w:sz w:val="24"/>
          <w:szCs w:val="24"/>
        </w:rPr>
        <w:t>50</w:t>
      </w:r>
      <w:r w:rsidRPr="00887966">
        <w:rPr>
          <w:color w:val="000000" w:themeColor="text1"/>
          <w:sz w:val="24"/>
          <w:szCs w:val="24"/>
        </w:rPr>
        <w:t xml:space="preserve"> points each toward your final grade. </w:t>
      </w:r>
      <w:r w:rsidR="00F80981" w:rsidRPr="00887966">
        <w:rPr>
          <w:color w:val="000000" w:themeColor="text1"/>
          <w:sz w:val="24"/>
          <w:szCs w:val="24"/>
        </w:rPr>
        <w:t xml:space="preserve"> </w:t>
      </w:r>
    </w:p>
    <w:p w14:paraId="71578276" w14:textId="77777777" w:rsidR="00887966" w:rsidRDefault="00887966" w:rsidP="00887966">
      <w:pPr>
        <w:ind w:left="270" w:right="360"/>
        <w:contextualSpacing/>
        <w:rPr>
          <w:color w:val="000000" w:themeColor="text1"/>
          <w:sz w:val="24"/>
          <w:szCs w:val="24"/>
        </w:rPr>
      </w:pPr>
    </w:p>
    <w:p w14:paraId="4DC35FF2" w14:textId="716BF02F" w:rsidR="00AF430F" w:rsidRPr="00085B44" w:rsidRDefault="00887966" w:rsidP="00887966">
      <w:pPr>
        <w:ind w:left="270" w:right="360"/>
        <w:contextualSpacing/>
        <w:rPr>
          <w:b/>
          <w:bCs/>
          <w:color w:val="000000" w:themeColor="text1"/>
          <w:sz w:val="24"/>
          <w:szCs w:val="24"/>
          <w:u w:val="single"/>
        </w:rPr>
      </w:pPr>
      <w:r w:rsidRPr="00085B44">
        <w:rPr>
          <w:b/>
          <w:bCs/>
          <w:color w:val="000000" w:themeColor="text1"/>
          <w:sz w:val="24"/>
          <w:szCs w:val="24"/>
          <w:u w:val="single"/>
        </w:rPr>
        <w:t>Weekly Chapter Quizzes</w:t>
      </w:r>
      <w:r w:rsidR="00085B44">
        <w:rPr>
          <w:b/>
          <w:bCs/>
          <w:color w:val="000000" w:themeColor="text1"/>
          <w:sz w:val="24"/>
          <w:szCs w:val="24"/>
          <w:u w:val="single"/>
        </w:rPr>
        <w:t xml:space="preserve"> (24% of final class grade)</w:t>
      </w:r>
    </w:p>
    <w:p w14:paraId="350EDADD" w14:textId="293E8F47" w:rsidR="00887966" w:rsidRPr="00887966" w:rsidRDefault="00887966" w:rsidP="00887966">
      <w:pPr>
        <w:ind w:left="270" w:right="360"/>
        <w:contextualSpacing/>
        <w:rPr>
          <w:color w:val="000000" w:themeColor="text1"/>
          <w:sz w:val="24"/>
          <w:szCs w:val="24"/>
        </w:rPr>
      </w:pPr>
      <w:r w:rsidRPr="00887966">
        <w:rPr>
          <w:color w:val="000000" w:themeColor="text1"/>
          <w:sz w:val="24"/>
          <w:szCs w:val="24"/>
        </w:rPr>
        <w:t xml:space="preserve">The course material is divided into 14 chapters and, consequently, 14 quizzes. The lowest two attempts will be dropped from final grade; therefore, only 12 quizzes will count towards final grade. You will be required to complete a quiz during each unit according to the schedule listed in this syllabus. All quizzes will be delivered online in </w:t>
      </w:r>
      <w:r>
        <w:rPr>
          <w:color w:val="000000" w:themeColor="text1"/>
          <w:sz w:val="24"/>
          <w:szCs w:val="24"/>
        </w:rPr>
        <w:t>CANVAS</w:t>
      </w:r>
      <w:r w:rsidRPr="00887966">
        <w:rPr>
          <w:color w:val="000000" w:themeColor="text1"/>
          <w:sz w:val="24"/>
          <w:szCs w:val="24"/>
        </w:rPr>
        <w:t xml:space="preserve"> and links to each quiz will be available in the appropriate learning module folder. Late attempts will not be accepted. Please be sure to complete all assignments on time. Each quiz is open book/open </w:t>
      </w:r>
      <w:proofErr w:type="gramStart"/>
      <w:r w:rsidRPr="00887966">
        <w:rPr>
          <w:color w:val="000000" w:themeColor="text1"/>
          <w:sz w:val="24"/>
          <w:szCs w:val="24"/>
        </w:rPr>
        <w:t>notes, and</w:t>
      </w:r>
      <w:proofErr w:type="gramEnd"/>
      <w:r w:rsidRPr="00887966">
        <w:rPr>
          <w:color w:val="000000" w:themeColor="text1"/>
          <w:sz w:val="24"/>
          <w:szCs w:val="24"/>
        </w:rPr>
        <w:t xml:space="preserve"> consists entirely of multiple-choice questions. Additionally, all quizzes will be timed – you will have </w:t>
      </w:r>
      <w:r>
        <w:rPr>
          <w:color w:val="000000" w:themeColor="text1"/>
          <w:sz w:val="24"/>
          <w:szCs w:val="24"/>
        </w:rPr>
        <w:t>60</w:t>
      </w:r>
      <w:r w:rsidRPr="00887966">
        <w:rPr>
          <w:color w:val="000000" w:themeColor="text1"/>
          <w:sz w:val="24"/>
          <w:szCs w:val="24"/>
        </w:rPr>
        <w:t xml:space="preserve"> minutes to complete each quiz. Note: You will not be allowed to submit or revise any your answers once the time limit is reached</w:t>
      </w:r>
    </w:p>
    <w:p w14:paraId="1BF5857D" w14:textId="77777777" w:rsidR="00887966" w:rsidRDefault="00887966" w:rsidP="00AF430F">
      <w:pPr>
        <w:ind w:right="360"/>
        <w:contextualSpacing/>
        <w:rPr>
          <w:color w:val="000000" w:themeColor="text1"/>
          <w:sz w:val="24"/>
          <w:szCs w:val="24"/>
        </w:rPr>
      </w:pPr>
    </w:p>
    <w:p w14:paraId="5A3E5A35" w14:textId="2DF2C47D" w:rsidR="00887966" w:rsidRPr="00085B44" w:rsidRDefault="00085B44" w:rsidP="00887966">
      <w:pPr>
        <w:ind w:left="270" w:right="360"/>
        <w:contextualSpacing/>
        <w:rPr>
          <w:b/>
          <w:bCs/>
          <w:color w:val="000000" w:themeColor="text1"/>
          <w:sz w:val="24"/>
          <w:szCs w:val="24"/>
          <w:u w:val="single"/>
        </w:rPr>
      </w:pPr>
      <w:r w:rsidRPr="00085B44">
        <w:rPr>
          <w:b/>
          <w:bCs/>
          <w:color w:val="000000" w:themeColor="text1"/>
          <w:sz w:val="24"/>
          <w:szCs w:val="24"/>
          <w:u w:val="single"/>
        </w:rPr>
        <w:t xml:space="preserve">Intervention Proposal Paper </w:t>
      </w:r>
      <w:r w:rsidR="00887966" w:rsidRPr="00085B44">
        <w:rPr>
          <w:b/>
          <w:bCs/>
          <w:color w:val="000000" w:themeColor="text1"/>
          <w:sz w:val="24"/>
          <w:szCs w:val="24"/>
          <w:u w:val="single"/>
        </w:rPr>
        <w:t>(</w:t>
      </w:r>
      <w:r w:rsidRPr="00085B44">
        <w:rPr>
          <w:b/>
          <w:bCs/>
          <w:color w:val="000000" w:themeColor="text1"/>
          <w:sz w:val="24"/>
          <w:szCs w:val="24"/>
          <w:u w:val="single"/>
        </w:rPr>
        <w:t>36% of final class grade)</w:t>
      </w:r>
    </w:p>
    <w:p w14:paraId="25179AEB" w14:textId="77777777" w:rsidR="00887966" w:rsidRPr="00887966" w:rsidRDefault="00887966" w:rsidP="00887966">
      <w:pPr>
        <w:ind w:left="270" w:right="360"/>
        <w:contextualSpacing/>
        <w:rPr>
          <w:color w:val="000000" w:themeColor="text1"/>
          <w:sz w:val="24"/>
          <w:szCs w:val="24"/>
        </w:rPr>
      </w:pPr>
      <w:r w:rsidRPr="00887966">
        <w:rPr>
          <w:color w:val="000000" w:themeColor="text1"/>
          <w:sz w:val="24"/>
          <w:szCs w:val="24"/>
        </w:rPr>
        <w:t xml:space="preserve">Topic (0 points). You will identify a behavior of another person, animal, or group that you would like to change (increase or decrease). I must approve your topic IN ADVANCE (due date is listed in course schedule for topic). Your topic submission should include an operational definition of the behavior you wish to change, who’s behavior it is, how you will collect data on the behavior, and a general idea of how you might change it. Note: although this is not worth any points, you will not receive ANY credit for your final paper if your topic is not approved. </w:t>
      </w:r>
    </w:p>
    <w:p w14:paraId="18E4EC28" w14:textId="77777777" w:rsidR="00887966" w:rsidRDefault="00887966" w:rsidP="00887966">
      <w:pPr>
        <w:ind w:left="270" w:right="360"/>
        <w:contextualSpacing/>
        <w:rPr>
          <w:color w:val="000000" w:themeColor="text1"/>
          <w:sz w:val="24"/>
          <w:szCs w:val="24"/>
        </w:rPr>
      </w:pPr>
    </w:p>
    <w:p w14:paraId="328FF9AF" w14:textId="77777777" w:rsidR="00A05825" w:rsidRDefault="00887966" w:rsidP="00887966">
      <w:pPr>
        <w:ind w:left="270" w:right="360"/>
        <w:contextualSpacing/>
        <w:rPr>
          <w:color w:val="000000" w:themeColor="text1"/>
          <w:sz w:val="24"/>
          <w:szCs w:val="24"/>
        </w:rPr>
      </w:pPr>
      <w:r w:rsidRPr="00A05825">
        <w:rPr>
          <w:b/>
          <w:bCs/>
          <w:color w:val="000000" w:themeColor="text1"/>
          <w:sz w:val="24"/>
          <w:szCs w:val="24"/>
        </w:rPr>
        <w:t>Intervention Proposal Paper (80 points).</w:t>
      </w:r>
      <w:r w:rsidRPr="00887966">
        <w:rPr>
          <w:color w:val="000000" w:themeColor="text1"/>
          <w:sz w:val="24"/>
          <w:szCs w:val="24"/>
        </w:rPr>
        <w:t xml:space="preserve"> </w:t>
      </w:r>
    </w:p>
    <w:p w14:paraId="5A6F29C7" w14:textId="37A43B9E" w:rsidR="00887966" w:rsidRDefault="00887966" w:rsidP="00887966">
      <w:pPr>
        <w:ind w:left="270" w:right="360"/>
        <w:contextualSpacing/>
        <w:rPr>
          <w:color w:val="000000" w:themeColor="text1"/>
          <w:sz w:val="24"/>
          <w:szCs w:val="24"/>
        </w:rPr>
      </w:pPr>
      <w:r w:rsidRPr="00887966">
        <w:rPr>
          <w:color w:val="000000" w:themeColor="text1"/>
          <w:sz w:val="24"/>
          <w:szCs w:val="24"/>
        </w:rPr>
        <w:t xml:space="preserve">You will create a written (in APA style) proposal to address your topic using intervention techniques learned in this class. The proposal should be 8-10 pages (2000-2500 words), not including title page, references, or figures. A required rough draft is due by the date listed on the course schedule. The draft will be </w:t>
      </w:r>
      <w:proofErr w:type="gramStart"/>
      <w:r w:rsidRPr="00887966">
        <w:rPr>
          <w:color w:val="000000" w:themeColor="text1"/>
          <w:sz w:val="24"/>
          <w:szCs w:val="24"/>
        </w:rPr>
        <w:t>ungraded</w:t>
      </w:r>
      <w:proofErr w:type="gramEnd"/>
      <w:r w:rsidRPr="00887966">
        <w:rPr>
          <w:color w:val="000000" w:themeColor="text1"/>
          <w:sz w:val="24"/>
          <w:szCs w:val="24"/>
        </w:rPr>
        <w:t xml:space="preserve"> and it is highly recommended that you incorporate any feedback in your final paper. Please use the writing center for any review of formal writing. The paper is worth 80 points. Due dates are listed on the course schedule. You will lose 10% (8 points) for each day late. In addition, you must turn in the proposal </w:t>
      </w:r>
      <w:proofErr w:type="gramStart"/>
      <w:r w:rsidRPr="00887966">
        <w:rPr>
          <w:color w:val="000000" w:themeColor="text1"/>
          <w:sz w:val="24"/>
          <w:szCs w:val="24"/>
        </w:rPr>
        <w:t>in order to</w:t>
      </w:r>
      <w:proofErr w:type="gramEnd"/>
      <w:r w:rsidRPr="00887966">
        <w:rPr>
          <w:color w:val="000000" w:themeColor="text1"/>
          <w:sz w:val="24"/>
          <w:szCs w:val="24"/>
        </w:rPr>
        <w:t xml:space="preserve"> pass the course. In other words, if you do not turn in the proposal paper, you will automatically receive a grade of “F.” Detailed instructions and rubric are at the end of this document. The basic structure/content of the paper is as follows</w:t>
      </w:r>
      <w:r>
        <w:rPr>
          <w:color w:val="000000" w:themeColor="text1"/>
          <w:sz w:val="24"/>
          <w:szCs w:val="24"/>
        </w:rPr>
        <w:t>:</w:t>
      </w:r>
    </w:p>
    <w:p w14:paraId="3AD6AFC5" w14:textId="77777777" w:rsidR="00887966" w:rsidRDefault="00887966" w:rsidP="00887966">
      <w:pPr>
        <w:ind w:left="270" w:right="360"/>
        <w:contextualSpacing/>
        <w:rPr>
          <w:color w:val="000000" w:themeColor="text1"/>
          <w:sz w:val="24"/>
          <w:szCs w:val="24"/>
        </w:rPr>
      </w:pPr>
    </w:p>
    <w:p w14:paraId="4B5AAE7F" w14:textId="69EC9292" w:rsidR="00A05825" w:rsidRDefault="00A05825" w:rsidP="00A05825">
      <w:pPr>
        <w:ind w:left="-180" w:right="360"/>
        <w:contextualSpacing/>
        <w:jc w:val="center"/>
        <w:rPr>
          <w:color w:val="000000" w:themeColor="text1"/>
          <w:sz w:val="24"/>
          <w:szCs w:val="24"/>
        </w:rPr>
      </w:pPr>
      <w:r w:rsidRPr="00A05825">
        <w:rPr>
          <w:noProof/>
          <w:color w:val="000000" w:themeColor="text1"/>
          <w:sz w:val="24"/>
          <w:szCs w:val="24"/>
        </w:rPr>
        <w:drawing>
          <wp:inline distT="0" distB="0" distL="0" distR="0" wp14:anchorId="4CF5E2B3" wp14:editId="717328AE">
            <wp:extent cx="6443980" cy="2203450"/>
            <wp:effectExtent l="0" t="0" r="0" b="6350"/>
            <wp:docPr id="1561427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7737" name="Picture 1" descr="A screenshot of a computer&#10;&#10;Description automatically generated"/>
                    <pic:cNvPicPr/>
                  </pic:nvPicPr>
                  <pic:blipFill>
                    <a:blip r:embed="rId12"/>
                    <a:stretch>
                      <a:fillRect/>
                    </a:stretch>
                  </pic:blipFill>
                  <pic:spPr>
                    <a:xfrm>
                      <a:off x="0" y="0"/>
                      <a:ext cx="6443980" cy="2203450"/>
                    </a:xfrm>
                    <a:prstGeom prst="rect">
                      <a:avLst/>
                    </a:prstGeom>
                  </pic:spPr>
                </pic:pic>
              </a:graphicData>
            </a:graphic>
          </wp:inline>
        </w:drawing>
      </w:r>
    </w:p>
    <w:p w14:paraId="34FC2226" w14:textId="77777777" w:rsidR="00A05825" w:rsidRDefault="00A05825" w:rsidP="00A05825">
      <w:pPr>
        <w:ind w:left="270" w:right="360"/>
        <w:contextualSpacing/>
        <w:rPr>
          <w:b/>
          <w:bCs/>
          <w:color w:val="000000" w:themeColor="text1"/>
          <w:sz w:val="24"/>
          <w:szCs w:val="24"/>
        </w:rPr>
      </w:pPr>
    </w:p>
    <w:p w14:paraId="4B953F25" w14:textId="541C440B" w:rsidR="00A05825" w:rsidRPr="00085B44" w:rsidRDefault="00A05825" w:rsidP="00A05825">
      <w:pPr>
        <w:ind w:left="270" w:right="360"/>
        <w:contextualSpacing/>
        <w:rPr>
          <w:color w:val="000000" w:themeColor="text1"/>
          <w:sz w:val="24"/>
          <w:szCs w:val="24"/>
          <w:u w:val="single"/>
        </w:rPr>
      </w:pPr>
      <w:r w:rsidRPr="00085B44">
        <w:rPr>
          <w:b/>
          <w:bCs/>
          <w:color w:val="000000" w:themeColor="text1"/>
          <w:sz w:val="24"/>
          <w:szCs w:val="24"/>
          <w:u w:val="single"/>
        </w:rPr>
        <w:t>Peer Review Sessions (</w:t>
      </w:r>
      <w:r w:rsidR="00085B44" w:rsidRPr="00085B44">
        <w:rPr>
          <w:b/>
          <w:bCs/>
          <w:color w:val="000000" w:themeColor="text1"/>
          <w:sz w:val="24"/>
          <w:szCs w:val="24"/>
          <w:u w:val="single"/>
        </w:rPr>
        <w:t>10 % of final class grade)</w:t>
      </w:r>
    </w:p>
    <w:p w14:paraId="60FBE5DF" w14:textId="47B6D1A3" w:rsidR="00A05825" w:rsidRDefault="00A05825" w:rsidP="00A05825">
      <w:pPr>
        <w:ind w:left="270" w:right="360"/>
        <w:contextualSpacing/>
        <w:rPr>
          <w:color w:val="000000" w:themeColor="text1"/>
          <w:sz w:val="24"/>
          <w:szCs w:val="24"/>
        </w:rPr>
      </w:pPr>
      <w:r w:rsidRPr="00A05825">
        <w:rPr>
          <w:color w:val="000000" w:themeColor="text1"/>
          <w:sz w:val="24"/>
          <w:szCs w:val="24"/>
        </w:rPr>
        <w:t>You will have two opportunities for peer review of your proposal throughout the semester. During these sessions, we will break the class into small groups (2-3 students). Each student will present his or her topic and intervention plan to the group. It is required that you bring an outline (a physical document) of your planned project. The group will provide feedback and suggestions. Students will earn up to 10 points per session in the peer review process (5 points for the outline and 5 points for active peer review participation). Active participation is defined as making as least two substantive comments about another person’s intervention proposal during the review session on an evaluation form (form at the end of this document). These participation points will be counted separately from general attendance and participation points.</w:t>
      </w:r>
    </w:p>
    <w:p w14:paraId="0BD4C888" w14:textId="77777777" w:rsidR="00A05825" w:rsidRDefault="00A05825" w:rsidP="00A05825">
      <w:pPr>
        <w:ind w:left="270" w:right="360"/>
        <w:contextualSpacing/>
        <w:rPr>
          <w:color w:val="000000" w:themeColor="text1"/>
          <w:sz w:val="24"/>
          <w:szCs w:val="24"/>
        </w:rPr>
      </w:pPr>
    </w:p>
    <w:p w14:paraId="7AEF0EDE" w14:textId="5B6B328F" w:rsidR="00AF430F" w:rsidRPr="00085B44" w:rsidRDefault="00A05825" w:rsidP="00085B44">
      <w:pPr>
        <w:ind w:left="270" w:right="360"/>
        <w:contextualSpacing/>
        <w:rPr>
          <w:b/>
          <w:bCs/>
          <w:color w:val="000000" w:themeColor="text1"/>
          <w:sz w:val="24"/>
          <w:szCs w:val="24"/>
          <w:u w:val="single"/>
        </w:rPr>
      </w:pPr>
      <w:r w:rsidRPr="00085B44">
        <w:rPr>
          <w:b/>
          <w:bCs/>
          <w:color w:val="000000" w:themeColor="text1"/>
          <w:sz w:val="24"/>
          <w:szCs w:val="24"/>
          <w:u w:val="single"/>
        </w:rPr>
        <w:t>In Class Participation (10% of final class grade)</w:t>
      </w:r>
    </w:p>
    <w:p w14:paraId="50B97258" w14:textId="155DF65E" w:rsidR="00A05825" w:rsidRPr="00A05825" w:rsidRDefault="00A05825" w:rsidP="00A05825">
      <w:pPr>
        <w:ind w:left="270"/>
        <w:rPr>
          <w:sz w:val="24"/>
          <w:szCs w:val="24"/>
        </w:rPr>
      </w:pPr>
      <w:r w:rsidRPr="00BE367B">
        <w:rPr>
          <w:sz w:val="24"/>
          <w:szCs w:val="24"/>
        </w:rPr>
        <w:t xml:space="preserve">In general, course grades should reflect student’s mastery of material and not the ability to simply be present. Having said this, attendance (and more importantly active participation) is critical to success in my classes. </w:t>
      </w:r>
      <w:r w:rsidRPr="00BE367B">
        <w:rPr>
          <w:snapToGrid w:val="0"/>
          <w:sz w:val="24"/>
          <w:szCs w:val="24"/>
        </w:rPr>
        <w:t xml:space="preserve">You are expected to attend class, be present for the full class period, and have read the assigned material </w:t>
      </w:r>
      <w:r w:rsidRPr="00BE367B">
        <w:rPr>
          <w:b/>
          <w:snapToGrid w:val="0"/>
          <w:sz w:val="24"/>
          <w:szCs w:val="24"/>
        </w:rPr>
        <w:t>before</w:t>
      </w:r>
      <w:r w:rsidRPr="00BE367B">
        <w:rPr>
          <w:snapToGrid w:val="0"/>
          <w:sz w:val="24"/>
          <w:szCs w:val="24"/>
        </w:rPr>
        <w:t xml:space="preserve"> you come to class.  Lectures will cover material that is not in the book but </w:t>
      </w:r>
      <w:r w:rsidRPr="00BE367B">
        <w:rPr>
          <w:snapToGrid w:val="0"/>
          <w:sz w:val="24"/>
          <w:szCs w:val="24"/>
        </w:rPr>
        <w:lastRenderedPageBreak/>
        <w:t>will be on the test. Students are responsible for all material covered in the lectures and in the book. Students will be responsible for material missed when absent.</w:t>
      </w:r>
    </w:p>
    <w:p w14:paraId="75647F45" w14:textId="77777777" w:rsidR="00A05825" w:rsidRPr="00BE367B" w:rsidRDefault="00A05825" w:rsidP="00A05825">
      <w:pPr>
        <w:rPr>
          <w:snapToGrid w:val="0"/>
          <w:sz w:val="24"/>
          <w:szCs w:val="24"/>
        </w:rPr>
      </w:pPr>
    </w:p>
    <w:p w14:paraId="797B22A4" w14:textId="2B736A16" w:rsidR="00B7700C" w:rsidRPr="00E40C03" w:rsidRDefault="00A05825" w:rsidP="00A05825">
      <w:pPr>
        <w:ind w:left="270" w:right="360"/>
        <w:contextualSpacing/>
        <w:rPr>
          <w:color w:val="000000" w:themeColor="text1"/>
          <w:sz w:val="24"/>
          <w:szCs w:val="24"/>
        </w:rPr>
      </w:pPr>
      <w:r w:rsidRPr="00BE367B">
        <w:rPr>
          <w:snapToGrid w:val="0"/>
          <w:sz w:val="24"/>
          <w:szCs w:val="24"/>
        </w:rPr>
        <w:t>A portion of your grade (</w:t>
      </w:r>
      <w:r w:rsidRPr="00BE367B">
        <w:rPr>
          <w:b/>
          <w:snapToGrid w:val="0"/>
          <w:sz w:val="24"/>
          <w:szCs w:val="24"/>
        </w:rPr>
        <w:t>100 points) will be based on writing assignments, quizzes, and activities</w:t>
      </w:r>
      <w:r w:rsidRPr="00BE367B">
        <w:rPr>
          <w:snapToGrid w:val="0"/>
          <w:sz w:val="24"/>
          <w:szCs w:val="24"/>
        </w:rPr>
        <w:t xml:space="preserve">. </w:t>
      </w:r>
      <w:r w:rsidRPr="00BE367B">
        <w:rPr>
          <w:sz w:val="24"/>
          <w:szCs w:val="24"/>
        </w:rPr>
        <w:t xml:space="preserve">Participation assignments will vary in their value.  Points will accrue until a maximum of 100 is reached. I will provide more than 100 points worth of opportunities; however, you will not have the opportunity to make-up activities that are missed due to absence, leaving early, or arriving late. These assignments are not busy work. Each one is intended to help you integrate and apply the concepts that you are reading about in your text. You should expect to have some activity (or activities) each day.  </w:t>
      </w:r>
      <w:r w:rsidRPr="00BE367B">
        <w:rPr>
          <w:snapToGrid w:val="0"/>
          <w:sz w:val="24"/>
          <w:szCs w:val="24"/>
        </w:rPr>
        <w:t>Assignments may be given at any point during class and</w:t>
      </w:r>
      <w:r w:rsidRPr="00BE367B">
        <w:rPr>
          <w:sz w:val="24"/>
          <w:szCs w:val="24"/>
        </w:rPr>
        <w:t xml:space="preserve"> are not listed in the syllabus, will not be announced in advance, and will not be posted online.  </w:t>
      </w:r>
      <w:r w:rsidRPr="00BE367B">
        <w:rPr>
          <w:i/>
          <w:sz w:val="24"/>
          <w:szCs w:val="24"/>
        </w:rPr>
        <w:t>If you miss a participation assignment for whatever reason, you cannot make it up.</w:t>
      </w:r>
      <w:r w:rsidRPr="00BE367B">
        <w:rPr>
          <w:sz w:val="24"/>
          <w:szCs w:val="24"/>
        </w:rPr>
        <w:t xml:space="preserve"> Late assignments (i.e., those offered after I have already collected the assignment from the rest of the class) will not be accepted and will earn no credit. Assignments cannot be turned in by email.</w:t>
      </w:r>
    </w:p>
    <w:p w14:paraId="677BD8FE" w14:textId="77777777" w:rsidR="00085B44" w:rsidRDefault="00085B44" w:rsidP="00085B44">
      <w:pPr>
        <w:rPr>
          <w:b/>
          <w:bCs/>
          <w:color w:val="000000" w:themeColor="text1"/>
          <w:sz w:val="24"/>
          <w:szCs w:val="24"/>
        </w:rPr>
      </w:pPr>
    </w:p>
    <w:p w14:paraId="304327AC" w14:textId="4F0AAC2B" w:rsidR="00B7700C" w:rsidRPr="00085B44" w:rsidRDefault="00B7700C" w:rsidP="00085B44">
      <w:pPr>
        <w:ind w:left="270"/>
        <w:rPr>
          <w:b/>
          <w:bCs/>
          <w:color w:val="000000" w:themeColor="text1"/>
          <w:sz w:val="24"/>
          <w:szCs w:val="24"/>
        </w:rPr>
      </w:pPr>
      <w:r w:rsidRPr="00E40C03">
        <w:rPr>
          <w:b/>
          <w:bCs/>
          <w:color w:val="000000" w:themeColor="text1"/>
          <w:sz w:val="24"/>
          <w:szCs w:val="24"/>
          <w:u w:val="single"/>
        </w:rPr>
        <w:t xml:space="preserve">Final Exam – </w:t>
      </w:r>
    </w:p>
    <w:p w14:paraId="696FF51C" w14:textId="32677C61" w:rsidR="00B7700C" w:rsidRPr="00E40C03" w:rsidRDefault="00B7700C" w:rsidP="00B7700C">
      <w:pPr>
        <w:ind w:left="270" w:right="360"/>
        <w:contextualSpacing/>
        <w:rPr>
          <w:color w:val="000000" w:themeColor="text1"/>
          <w:sz w:val="24"/>
          <w:szCs w:val="24"/>
        </w:rPr>
      </w:pPr>
      <w:r w:rsidRPr="00E40C03">
        <w:rPr>
          <w:color w:val="000000" w:themeColor="text1"/>
          <w:sz w:val="24"/>
          <w:szCs w:val="24"/>
        </w:rPr>
        <w:t xml:space="preserve">We will not have a final exam for our class. </w:t>
      </w:r>
      <w:r w:rsidR="00085B44" w:rsidRPr="00085B44">
        <w:rPr>
          <w:color w:val="000000" w:themeColor="text1"/>
          <w:sz w:val="24"/>
          <w:szCs w:val="24"/>
        </w:rPr>
        <w:sym w:font="Wingdings" w:char="F04A"/>
      </w:r>
    </w:p>
    <w:p w14:paraId="27C8E866" w14:textId="215993FD" w:rsidR="00CB278A" w:rsidRPr="00E40C03" w:rsidRDefault="00DF69B8" w:rsidP="00D540F0">
      <w:pPr>
        <w:rPr>
          <w:b/>
          <w:bCs/>
          <w:sz w:val="24"/>
          <w:szCs w:val="24"/>
        </w:rPr>
      </w:pPr>
      <w:bookmarkStart w:id="0" w:name="_Hlk48882825"/>
      <w:r w:rsidRPr="00DF69B8">
        <w:rPr>
          <w:b/>
          <w:bCs/>
          <w:noProof/>
          <w:sz w:val="24"/>
          <w:szCs w:val="24"/>
        </w:rPr>
        <w:pict w14:anchorId="13735C7B">
          <v:rect id="_x0000_i1028" alt="" style="width:468pt;height:.05pt;mso-width-percent:0;mso-height-percent:0;mso-width-percent:0;mso-height-percent:0" o:hralign="center" o:hrstd="t" o:hr="t" fillcolor="#a0a0a0" stroked="f"/>
        </w:pict>
      </w:r>
    </w:p>
    <w:p w14:paraId="32999262" w14:textId="05910712" w:rsidR="00B8653F" w:rsidRPr="00E40C03" w:rsidRDefault="009D7CB2" w:rsidP="00D540F0">
      <w:pPr>
        <w:rPr>
          <w:b/>
          <w:bCs/>
          <w:sz w:val="24"/>
          <w:szCs w:val="24"/>
        </w:rPr>
      </w:pPr>
      <w:r w:rsidRPr="00E40C03">
        <w:rPr>
          <w:b/>
          <w:bCs/>
          <w:sz w:val="24"/>
          <w:szCs w:val="24"/>
        </w:rPr>
        <w:t>Course Policies</w:t>
      </w:r>
    </w:p>
    <w:p w14:paraId="20CE31CF" w14:textId="77777777" w:rsidR="00273051" w:rsidRPr="00E40C03" w:rsidRDefault="00273051" w:rsidP="00D540F0">
      <w:pPr>
        <w:rPr>
          <w:b/>
          <w:bCs/>
          <w:sz w:val="24"/>
          <w:szCs w:val="24"/>
        </w:rPr>
      </w:pPr>
    </w:p>
    <w:p w14:paraId="65598FAE" w14:textId="77777777" w:rsidR="009D7CB2" w:rsidRPr="00E40C03" w:rsidRDefault="009D7CB2" w:rsidP="009D7CB2">
      <w:pPr>
        <w:pStyle w:val="Heading2"/>
        <w:rPr>
          <w:sz w:val="24"/>
          <w:szCs w:val="24"/>
        </w:rPr>
      </w:pPr>
      <w:r w:rsidRPr="00E40C03">
        <w:rPr>
          <w:sz w:val="24"/>
          <w:szCs w:val="24"/>
        </w:rPr>
        <w:t>Class Method and Participation:</w:t>
      </w:r>
    </w:p>
    <w:p w14:paraId="37E9F987" w14:textId="77777777" w:rsidR="009D7CB2" w:rsidRPr="00E40C03" w:rsidRDefault="009D7CB2" w:rsidP="009D7CB2">
      <w:pPr>
        <w:ind w:left="720"/>
        <w:rPr>
          <w:sz w:val="24"/>
          <w:szCs w:val="24"/>
        </w:rPr>
      </w:pPr>
      <w:proofErr w:type="gramStart"/>
      <w:r w:rsidRPr="00E40C03">
        <w:rPr>
          <w:sz w:val="24"/>
          <w:szCs w:val="24"/>
        </w:rPr>
        <w:t>In order to</w:t>
      </w:r>
      <w:proofErr w:type="gramEnd"/>
      <w:r w:rsidRPr="00E40C03">
        <w:rPr>
          <w:sz w:val="24"/>
          <w:szCs w:val="24"/>
        </w:rPr>
        <w:t xml:space="preserve"> create the most effective classroom experience, I encourage all students to actively participate in class, including contributing to discussion, asking questions, and responding to ideas presented in class. This type of active participation is both a better way to learn and a lot more interesting than simply listening to lectures! I do understand that students can sometimes feel anxious to speak up in class (I was there too). If this applies to you, please feel free to come talk to me. I have strategies that worked for </w:t>
      </w:r>
      <w:proofErr w:type="gramStart"/>
      <w:r w:rsidRPr="00E40C03">
        <w:rPr>
          <w:sz w:val="24"/>
          <w:szCs w:val="24"/>
        </w:rPr>
        <w:t>me</w:t>
      </w:r>
      <w:proofErr w:type="gramEnd"/>
      <w:r w:rsidRPr="00E40C03">
        <w:rPr>
          <w:sz w:val="24"/>
          <w:szCs w:val="24"/>
        </w:rPr>
        <w:t xml:space="preserve"> and I would be happy to share them with you!</w:t>
      </w:r>
    </w:p>
    <w:p w14:paraId="2616786D" w14:textId="77777777" w:rsidR="009D7CB2" w:rsidRPr="00E40C03" w:rsidRDefault="009D7CB2" w:rsidP="009D7CB2">
      <w:pPr>
        <w:ind w:left="720"/>
        <w:rPr>
          <w:sz w:val="24"/>
          <w:szCs w:val="24"/>
        </w:rPr>
      </w:pPr>
    </w:p>
    <w:p w14:paraId="4716B2E8" w14:textId="77777777" w:rsidR="009D7CB2" w:rsidRPr="00E40C03" w:rsidRDefault="009D7CB2" w:rsidP="009D7CB2">
      <w:pPr>
        <w:ind w:left="720"/>
        <w:rPr>
          <w:sz w:val="24"/>
          <w:szCs w:val="24"/>
        </w:rPr>
      </w:pPr>
      <w:r w:rsidRPr="00E40C03">
        <w:rPr>
          <w:sz w:val="24"/>
          <w:szCs w:val="24"/>
        </w:rPr>
        <w:t xml:space="preserve">Please note that participation during classes is intended to be a learning activity. Your comments in class are not expected </w:t>
      </w:r>
      <w:proofErr w:type="gramStart"/>
      <w:r w:rsidRPr="00E40C03">
        <w:rPr>
          <w:sz w:val="24"/>
          <w:szCs w:val="24"/>
        </w:rPr>
        <w:t>to</w:t>
      </w:r>
      <w:proofErr w:type="gramEnd"/>
      <w:r w:rsidRPr="00E40C03">
        <w:rPr>
          <w:sz w:val="24"/>
          <w:szCs w:val="24"/>
        </w:rPr>
        <w:t xml:space="preserve"> always be correct. Making mistakes is a part of the learning process! Some of this material is complex and a certain degree of confusion, uncertainty, or misinterpretations is to be expected. In addition, sometimes there will not be “right” or “wrong” answers – just points of view. So, please do not be afraid to share your thoughts during class. However, I do expect all students to be respectful of others’ views. Remember, we all come from different walks of life.</w:t>
      </w:r>
    </w:p>
    <w:p w14:paraId="6F3CAC7F" w14:textId="77777777" w:rsidR="00527A1F" w:rsidRPr="00E40C03" w:rsidRDefault="00527A1F" w:rsidP="00527A1F">
      <w:pPr>
        <w:rPr>
          <w:sz w:val="24"/>
          <w:szCs w:val="24"/>
        </w:rPr>
      </w:pPr>
    </w:p>
    <w:p w14:paraId="6BB92740" w14:textId="16EBCDA3" w:rsidR="00527A1F" w:rsidRPr="00E40C03" w:rsidRDefault="00527A1F" w:rsidP="00527A1F">
      <w:pPr>
        <w:rPr>
          <w:sz w:val="24"/>
          <w:szCs w:val="24"/>
        </w:rPr>
      </w:pPr>
      <w:r w:rsidRPr="00E40C03">
        <w:rPr>
          <w:sz w:val="24"/>
          <w:szCs w:val="24"/>
        </w:rPr>
        <w:t>Classroom Environment</w:t>
      </w:r>
    </w:p>
    <w:p w14:paraId="71AE2060" w14:textId="77777777" w:rsidR="00527A1F" w:rsidRPr="00E40C03" w:rsidRDefault="00527A1F" w:rsidP="00527A1F">
      <w:pPr>
        <w:ind w:left="720"/>
        <w:rPr>
          <w:sz w:val="24"/>
          <w:szCs w:val="24"/>
        </w:rPr>
      </w:pPr>
      <w:proofErr w:type="gramStart"/>
      <w:r w:rsidRPr="00E40C03">
        <w:rPr>
          <w:sz w:val="24"/>
          <w:szCs w:val="24"/>
        </w:rPr>
        <w:t>In order to</w:t>
      </w:r>
      <w:proofErr w:type="gramEnd"/>
      <w:r w:rsidRPr="00E40C03">
        <w:rPr>
          <w:sz w:val="24"/>
          <w:szCs w:val="24"/>
        </w:rPr>
        <w:t xml:space="preserve"> learn, we must be open to the views of people different from ourselves. In this </w:t>
      </w:r>
      <w:proofErr w:type="gramStart"/>
      <w:r w:rsidRPr="00E40C03">
        <w:rPr>
          <w:sz w:val="24"/>
          <w:szCs w:val="24"/>
        </w:rPr>
        <w:t>time</w:t>
      </w:r>
      <w:proofErr w:type="gramEnd"/>
      <w:r w:rsidRPr="00E40C03">
        <w:rPr>
          <w:sz w:val="24"/>
          <w:szCs w:val="24"/>
        </w:rPr>
        <w:t xml:space="preserve"> we share together over the semester, please honor the uniqueness of your classmates, and appreciate the opportunity we have to learn from one another. Please respect each other’s opinions and refrain from personal attacks or demeaning comments of any kind. Finally, remember to keep confidential all issues of a personal or professional nature that are discussed in class.</w:t>
      </w:r>
    </w:p>
    <w:p w14:paraId="360A0965" w14:textId="77777777" w:rsidR="00CB278A" w:rsidRPr="00E40C03" w:rsidRDefault="00CB278A" w:rsidP="00883D20">
      <w:pPr>
        <w:rPr>
          <w:bCs/>
          <w:sz w:val="24"/>
          <w:szCs w:val="24"/>
        </w:rPr>
      </w:pPr>
    </w:p>
    <w:p w14:paraId="50523846" w14:textId="0AE60993" w:rsidR="00CB278A" w:rsidRPr="00E40C03" w:rsidRDefault="00CB278A" w:rsidP="00CB278A">
      <w:pPr>
        <w:rPr>
          <w:bCs/>
          <w:sz w:val="24"/>
          <w:szCs w:val="24"/>
        </w:rPr>
      </w:pPr>
      <w:r w:rsidRPr="00E40C03">
        <w:rPr>
          <w:bCs/>
          <w:sz w:val="24"/>
          <w:szCs w:val="24"/>
        </w:rPr>
        <w:t>Attendance</w:t>
      </w:r>
    </w:p>
    <w:p w14:paraId="21F85E9C" w14:textId="21710CC5" w:rsidR="00CB278A" w:rsidRPr="00E40C03" w:rsidRDefault="00CB278A" w:rsidP="00F8584E">
      <w:pPr>
        <w:ind w:left="720" w:right="540"/>
        <w:rPr>
          <w:sz w:val="24"/>
          <w:szCs w:val="24"/>
        </w:rPr>
      </w:pPr>
      <w:r w:rsidRPr="00E40C03">
        <w:rPr>
          <w:sz w:val="24"/>
          <w:szCs w:val="24"/>
        </w:rPr>
        <w:t xml:space="preserve">Attendance is highly encouraged, and regular studying and active participation will be rewarded. Every day, I will ask review questions, class participation questions, and other sorts of questions to enhance your learning and understanding of the material. Review questions will come from the text and the </w:t>
      </w:r>
      <w:proofErr w:type="gramStart"/>
      <w:r w:rsidRPr="00E40C03">
        <w:rPr>
          <w:sz w:val="24"/>
          <w:szCs w:val="24"/>
        </w:rPr>
        <w:t>notes, and</w:t>
      </w:r>
      <w:proofErr w:type="gramEnd"/>
      <w:r w:rsidRPr="00E40C03">
        <w:rPr>
          <w:sz w:val="24"/>
          <w:szCs w:val="24"/>
        </w:rPr>
        <w:t xml:space="preserve"> will be graded on correctness; the other questions will be graded on participation.</w:t>
      </w:r>
      <w:r w:rsidR="00F8584E" w:rsidRPr="00E40C03">
        <w:rPr>
          <w:sz w:val="24"/>
          <w:szCs w:val="24"/>
        </w:rPr>
        <w:t xml:space="preserve"> There are opportunities for extra credit throughout the semester, but you must be in-class to receive credit. I will be using a sign-in sheet or QR </w:t>
      </w:r>
      <w:r w:rsidR="00F8584E" w:rsidRPr="00E40C03">
        <w:rPr>
          <w:sz w:val="24"/>
          <w:szCs w:val="24"/>
        </w:rPr>
        <w:lastRenderedPageBreak/>
        <w:t xml:space="preserve">code at the beginning/end of each class to track attendance. </w:t>
      </w:r>
    </w:p>
    <w:p w14:paraId="4CDA48CB" w14:textId="77777777" w:rsidR="009D7CB2" w:rsidRPr="00E40C03" w:rsidRDefault="009D7CB2" w:rsidP="009D7CB2">
      <w:pPr>
        <w:rPr>
          <w:sz w:val="24"/>
          <w:szCs w:val="24"/>
        </w:rPr>
      </w:pPr>
    </w:p>
    <w:p w14:paraId="6D277DC4" w14:textId="77777777" w:rsidR="009D7CB2" w:rsidRPr="00E40C03" w:rsidRDefault="009D7CB2" w:rsidP="009D7CB2">
      <w:pPr>
        <w:pStyle w:val="Heading2"/>
        <w:rPr>
          <w:sz w:val="24"/>
          <w:szCs w:val="24"/>
        </w:rPr>
      </w:pPr>
      <w:r w:rsidRPr="00E40C03">
        <w:rPr>
          <w:sz w:val="24"/>
          <w:szCs w:val="24"/>
        </w:rPr>
        <w:t>Late Work / Missed Deadlines</w:t>
      </w:r>
    </w:p>
    <w:p w14:paraId="1F10C93B" w14:textId="77777777" w:rsidR="009D7CB2" w:rsidRPr="00E40C03" w:rsidRDefault="009D7CB2" w:rsidP="009D7CB2">
      <w:pPr>
        <w:ind w:left="720" w:right="540"/>
        <w:rPr>
          <w:sz w:val="24"/>
          <w:szCs w:val="24"/>
        </w:rPr>
      </w:pPr>
      <w:r w:rsidRPr="00E40C03">
        <w:rPr>
          <w:sz w:val="24"/>
          <w:szCs w:val="24"/>
        </w:rPr>
        <w:t xml:space="preserve">Missing any of the assignment deadlines listed herein may prevent your successful completion of the course. If you foresee difficulty of any type (i.e., hospitalization, employment change, etc.) that may prevent completion of this course, please notify me as soon as possible with an explanation. I understand life happens and I will gladly work with you to troubleshoot the issue. If warranted, I will re-open an assignment and you will be required to complete the assignment within </w:t>
      </w:r>
      <w:r w:rsidRPr="00E40C03">
        <w:rPr>
          <w:b/>
          <w:sz w:val="24"/>
          <w:szCs w:val="24"/>
        </w:rPr>
        <w:t>24 hours</w:t>
      </w:r>
      <w:r w:rsidRPr="00E40C03">
        <w:rPr>
          <w:sz w:val="24"/>
          <w:szCs w:val="24"/>
        </w:rPr>
        <w:t xml:space="preserve"> of the time stamp on my reply to your email message. </w:t>
      </w:r>
    </w:p>
    <w:p w14:paraId="6204AE07" w14:textId="77777777" w:rsidR="009D7CB2" w:rsidRPr="00E40C03" w:rsidRDefault="009D7CB2" w:rsidP="009D7CB2">
      <w:pPr>
        <w:ind w:right="540"/>
        <w:rPr>
          <w:sz w:val="24"/>
          <w:szCs w:val="24"/>
        </w:rPr>
      </w:pPr>
    </w:p>
    <w:p w14:paraId="4011D7DD" w14:textId="642627B4" w:rsidR="009D7CB2" w:rsidRPr="00E40C03" w:rsidRDefault="009D7CB2" w:rsidP="00CB278A">
      <w:pPr>
        <w:ind w:left="720" w:right="540"/>
        <w:rPr>
          <w:b/>
          <w:bCs/>
          <w:sz w:val="24"/>
          <w:szCs w:val="24"/>
          <w:u w:val="single"/>
        </w:rPr>
      </w:pPr>
      <w:r w:rsidRPr="00E40C03">
        <w:rPr>
          <w:sz w:val="24"/>
          <w:szCs w:val="24"/>
        </w:rPr>
        <w:t xml:space="preserve">Plan to complete all course discussions, assignments, and assessments </w:t>
      </w:r>
      <w:r w:rsidRPr="00E40C03">
        <w:rPr>
          <w:i/>
          <w:sz w:val="24"/>
          <w:szCs w:val="24"/>
        </w:rPr>
        <w:t>at least</w:t>
      </w:r>
      <w:r w:rsidRPr="00E40C03">
        <w:rPr>
          <w:sz w:val="24"/>
          <w:szCs w:val="24"/>
        </w:rPr>
        <w:t xml:space="preserve"> several hours prior to the posted deadlines. By electing to wait until the "last minute" to complete these assignments, you may invoke </w:t>
      </w:r>
      <w:r w:rsidRPr="00E40C03">
        <w:rPr>
          <w:b/>
          <w:bCs/>
          <w:sz w:val="24"/>
          <w:szCs w:val="24"/>
        </w:rPr>
        <w:t>Murphy's Law</w:t>
      </w:r>
      <w:r w:rsidRPr="00E40C03">
        <w:rPr>
          <w:sz w:val="24"/>
          <w:szCs w:val="24"/>
        </w:rPr>
        <w:t xml:space="preserve"> ("If anything can go wrong, it will"). There are no extra credit opportunities in this class. However, as mentioned </w:t>
      </w:r>
      <w:proofErr w:type="gramStart"/>
      <w:r w:rsidRPr="00E40C03">
        <w:rPr>
          <w:sz w:val="24"/>
          <w:szCs w:val="24"/>
        </w:rPr>
        <w:t>early on in the</w:t>
      </w:r>
      <w:proofErr w:type="gramEnd"/>
      <w:r w:rsidRPr="00E40C03">
        <w:rPr>
          <w:sz w:val="24"/>
          <w:szCs w:val="24"/>
        </w:rPr>
        <w:t xml:space="preserve"> syllabus, the lowest scores on 7 launchpad assignments and 2 launchpad quizzes will not count against your final grade. This “extra cushion” was intended to alleviate some stress when life-situations happen. If you ever have a question or concern (no matter how small or complex), I am only an email away and I am more than happy to lend a hand or a listening ear. </w:t>
      </w:r>
      <w:r w:rsidRPr="00E40C03">
        <w:rPr>
          <w:sz w:val="24"/>
          <w:szCs w:val="24"/>
        </w:rPr>
        <w:sym w:font="Wingdings" w:char="F04A"/>
      </w:r>
    </w:p>
    <w:p w14:paraId="761296C9" w14:textId="77777777" w:rsidR="00CB278A" w:rsidRPr="00E40C03" w:rsidRDefault="00CB278A" w:rsidP="00D540F0">
      <w:pPr>
        <w:ind w:firstLine="360"/>
        <w:rPr>
          <w:sz w:val="24"/>
          <w:szCs w:val="24"/>
        </w:rPr>
      </w:pPr>
    </w:p>
    <w:p w14:paraId="321C8D2D" w14:textId="77777777" w:rsidR="00CB278A" w:rsidRPr="00E40C03" w:rsidRDefault="00CB278A" w:rsidP="00CB278A">
      <w:pPr>
        <w:pStyle w:val="Heading2"/>
        <w:rPr>
          <w:sz w:val="24"/>
          <w:szCs w:val="24"/>
        </w:rPr>
      </w:pPr>
      <w:r w:rsidRPr="00E40C03">
        <w:rPr>
          <w:sz w:val="24"/>
          <w:szCs w:val="24"/>
        </w:rPr>
        <w:t>Grade Appeals / Policy</w:t>
      </w:r>
    </w:p>
    <w:p w14:paraId="0C60C128" w14:textId="77777777" w:rsidR="00CB278A" w:rsidRPr="00E40C03" w:rsidRDefault="00CB278A" w:rsidP="00CB278A">
      <w:pPr>
        <w:ind w:left="720" w:right="540"/>
        <w:rPr>
          <w:rFonts w:eastAsia="TimesNewRomanPSMT"/>
          <w:sz w:val="24"/>
          <w:szCs w:val="24"/>
        </w:rPr>
      </w:pPr>
      <w:r w:rsidRPr="00E40C03">
        <w:rPr>
          <w:rFonts w:eastAsia="TimesNewRomanPSMT"/>
          <w:sz w:val="24"/>
          <w:szCs w:val="24"/>
        </w:rPr>
        <w:t>If, for any assignment, you feel that the grading policy was unfair in some way, then you must make your case to me in writing via email. I will not respond to verbal complaints about grades. These emails must be received within one (1) week of the posting of your grade; do not wait until the end of the semester.</w:t>
      </w:r>
    </w:p>
    <w:p w14:paraId="76DECBC8" w14:textId="77777777" w:rsidR="00CB278A" w:rsidRPr="00E40C03" w:rsidRDefault="00CB278A" w:rsidP="00CB278A">
      <w:pPr>
        <w:ind w:left="720" w:right="540"/>
        <w:rPr>
          <w:rFonts w:eastAsia="TimesNewRomanPSMT"/>
          <w:sz w:val="24"/>
          <w:szCs w:val="24"/>
        </w:rPr>
      </w:pPr>
    </w:p>
    <w:p w14:paraId="5C3CB6F5" w14:textId="77777777" w:rsidR="00CB278A" w:rsidRPr="00E40C03" w:rsidRDefault="00CB278A" w:rsidP="00CB278A">
      <w:pPr>
        <w:ind w:left="720" w:right="540"/>
        <w:rPr>
          <w:rFonts w:eastAsia="TimesNewRomanPSMT"/>
          <w:sz w:val="24"/>
          <w:szCs w:val="24"/>
        </w:rPr>
      </w:pPr>
      <w:r w:rsidRPr="00E40C03">
        <w:rPr>
          <w:rFonts w:eastAsia="TimesNewRomanPSMT"/>
          <w:sz w:val="24"/>
          <w:szCs w:val="24"/>
        </w:rPr>
        <w:t>Once computed and verified, all course grades are final and will not be changed. Every semester, a student approaches me with a request that I raise his or her grade (because she or he will be placed on probation, because he or she will lose their Hope scholarship, because she or he won't be able to graduate as planned… or be accepted into graduate school, &amp; etc.). Please do not ask me to change your grade and know that I have never adjusted a student's grade for any of those reasons. Doing so would be unethical on my part and unfair to other students enrolled in the class.</w:t>
      </w:r>
    </w:p>
    <w:p w14:paraId="2043C639" w14:textId="77777777" w:rsidR="00CB278A" w:rsidRPr="00E40C03" w:rsidRDefault="00CB278A" w:rsidP="00CB278A">
      <w:pPr>
        <w:rPr>
          <w:sz w:val="24"/>
          <w:szCs w:val="24"/>
        </w:rPr>
      </w:pPr>
    </w:p>
    <w:p w14:paraId="63183DCA" w14:textId="77777777" w:rsidR="00CB278A" w:rsidRPr="00E40C03" w:rsidRDefault="00CB278A" w:rsidP="00CB278A">
      <w:pPr>
        <w:pStyle w:val="Heading2"/>
        <w:rPr>
          <w:sz w:val="24"/>
          <w:szCs w:val="24"/>
        </w:rPr>
      </w:pPr>
      <w:r w:rsidRPr="00E40C03">
        <w:rPr>
          <w:sz w:val="24"/>
          <w:szCs w:val="24"/>
        </w:rPr>
        <w:t>Incomplete Grades</w:t>
      </w:r>
    </w:p>
    <w:p w14:paraId="34075A5B" w14:textId="77777777" w:rsidR="00CB278A" w:rsidRPr="00E40C03" w:rsidRDefault="00CB278A" w:rsidP="00CB278A">
      <w:pPr>
        <w:ind w:left="720" w:right="540"/>
        <w:rPr>
          <w:bCs/>
          <w:sz w:val="24"/>
          <w:szCs w:val="24"/>
        </w:rPr>
      </w:pPr>
      <w:r w:rsidRPr="00E40C03">
        <w:rPr>
          <w:sz w:val="24"/>
          <w:szCs w:val="24"/>
        </w:rPr>
        <w:t xml:space="preserve">A grade of “I” indicates an incomplete grade for the </w:t>
      </w:r>
      <w:proofErr w:type="gramStart"/>
      <w:r w:rsidRPr="00E40C03">
        <w:rPr>
          <w:sz w:val="24"/>
          <w:szCs w:val="24"/>
        </w:rPr>
        <w:t>course, and</w:t>
      </w:r>
      <w:proofErr w:type="gramEnd"/>
      <w:r w:rsidRPr="00E40C03">
        <w:rPr>
          <w:sz w:val="24"/>
          <w:szCs w:val="24"/>
        </w:rPr>
        <w:t xml:space="preserve"> will be awarded only when the student has done satisfactory work up to the last two weeks of the semester, but for nonacademic reasons beyond his/her control is unable to meet the full requirements of the course. In other words, the grade of “I” is o</w:t>
      </w:r>
      <w:r w:rsidRPr="00E40C03">
        <w:rPr>
          <w:bCs/>
          <w:sz w:val="24"/>
          <w:szCs w:val="24"/>
        </w:rPr>
        <w:t>nly awarded for emergencies and not for academic difficulty.</w:t>
      </w:r>
    </w:p>
    <w:p w14:paraId="19222516" w14:textId="77777777" w:rsidR="00CB278A" w:rsidRPr="00E40C03" w:rsidRDefault="00CB278A" w:rsidP="00CB278A">
      <w:pPr>
        <w:ind w:right="540" w:firstLine="720"/>
        <w:rPr>
          <w:sz w:val="24"/>
          <w:szCs w:val="24"/>
        </w:rPr>
      </w:pPr>
      <w:r w:rsidRPr="00E40C03">
        <w:rPr>
          <w:sz w:val="24"/>
          <w:szCs w:val="24"/>
        </w:rPr>
        <w:t>The specified time limits to have an “I” grade removed are as follows:</w:t>
      </w:r>
    </w:p>
    <w:p w14:paraId="4DF5702B" w14:textId="77777777" w:rsidR="00CB278A" w:rsidRPr="00E40C03" w:rsidRDefault="00CB278A" w:rsidP="00CB278A">
      <w:pPr>
        <w:widowControl/>
        <w:numPr>
          <w:ilvl w:val="0"/>
          <w:numId w:val="17"/>
        </w:numPr>
        <w:autoSpaceDE/>
        <w:autoSpaceDN/>
        <w:ind w:left="1080" w:right="540"/>
        <w:rPr>
          <w:sz w:val="24"/>
          <w:szCs w:val="24"/>
        </w:rPr>
      </w:pPr>
      <w:r w:rsidRPr="00E40C03">
        <w:rPr>
          <w:sz w:val="24"/>
          <w:szCs w:val="24"/>
        </w:rPr>
        <w:t xml:space="preserve">The course requirements must be completed, as agreed upon between the student and the faculty member, by the end of the next semester or term student is enrolled </w:t>
      </w:r>
      <w:proofErr w:type="gramStart"/>
      <w:r w:rsidRPr="00E40C03">
        <w:rPr>
          <w:sz w:val="24"/>
          <w:szCs w:val="24"/>
        </w:rPr>
        <w:t>in order for</w:t>
      </w:r>
      <w:proofErr w:type="gramEnd"/>
      <w:r w:rsidRPr="00E40C03">
        <w:rPr>
          <w:sz w:val="24"/>
          <w:szCs w:val="24"/>
        </w:rPr>
        <w:t xml:space="preserve"> the grade of “I” to be removed.</w:t>
      </w:r>
    </w:p>
    <w:p w14:paraId="5BDCFDC8" w14:textId="77777777" w:rsidR="00CB278A" w:rsidRPr="00E40C03" w:rsidRDefault="00CB278A" w:rsidP="00CB278A">
      <w:pPr>
        <w:widowControl/>
        <w:numPr>
          <w:ilvl w:val="0"/>
          <w:numId w:val="17"/>
        </w:numPr>
        <w:autoSpaceDE/>
        <w:autoSpaceDN/>
        <w:ind w:left="1080" w:right="540"/>
        <w:rPr>
          <w:sz w:val="24"/>
          <w:szCs w:val="24"/>
        </w:rPr>
      </w:pPr>
      <w:r w:rsidRPr="00E40C03">
        <w:rPr>
          <w:sz w:val="24"/>
          <w:szCs w:val="24"/>
        </w:rPr>
        <w:t>If the student fails to enroll within one calendar year from the end of the semester or summer term in which the “I” was originally assigned and does not complete the course requirements, then the “I” will be changed to an “F”.</w:t>
      </w:r>
      <w:r w:rsidRPr="00E40C03">
        <w:rPr>
          <w:sz w:val="24"/>
          <w:szCs w:val="24"/>
        </w:rPr>
        <w:br/>
      </w:r>
    </w:p>
    <w:p w14:paraId="4800CB88" w14:textId="77777777" w:rsidR="00CB278A" w:rsidRPr="00E40C03" w:rsidRDefault="00CB278A" w:rsidP="00CB278A">
      <w:pPr>
        <w:ind w:left="720" w:right="540"/>
        <w:rPr>
          <w:sz w:val="24"/>
          <w:szCs w:val="24"/>
        </w:rPr>
      </w:pPr>
      <w:r w:rsidRPr="00E40C03">
        <w:rPr>
          <w:sz w:val="24"/>
          <w:szCs w:val="24"/>
        </w:rPr>
        <w:t xml:space="preserve">The “F” grade is assigned for a course which awards letter grades of “A”, “B”, “C”, “D”, or </w:t>
      </w:r>
      <w:r w:rsidRPr="00E40C03">
        <w:rPr>
          <w:sz w:val="24"/>
          <w:szCs w:val="24"/>
        </w:rPr>
        <w:lastRenderedPageBreak/>
        <w:t>“F”) and the cumulative and adjusted grade point average will be recalculated accordingly or, the “I” will be changed to a “U” (for a pass/fail course which awards a grade of “S” or “U”).</w:t>
      </w:r>
    </w:p>
    <w:p w14:paraId="618CED22" w14:textId="6462A34E" w:rsidR="00CB278A" w:rsidRPr="00E40C03" w:rsidRDefault="00CB278A" w:rsidP="00CB278A">
      <w:pPr>
        <w:ind w:left="720" w:right="540"/>
        <w:rPr>
          <w:sz w:val="24"/>
          <w:szCs w:val="24"/>
        </w:rPr>
      </w:pPr>
      <w:r w:rsidRPr="00E40C03">
        <w:rPr>
          <w:sz w:val="24"/>
          <w:szCs w:val="24"/>
        </w:rPr>
        <w:t xml:space="preserve">Upon completion of the course requirements within the specified time limits, a final grade will be assigned </w:t>
      </w:r>
      <w:proofErr w:type="gramStart"/>
      <w:r w:rsidRPr="00E40C03">
        <w:rPr>
          <w:sz w:val="24"/>
          <w:szCs w:val="24"/>
        </w:rPr>
        <w:t>on the basis of</w:t>
      </w:r>
      <w:proofErr w:type="gramEnd"/>
      <w:r w:rsidRPr="00E40C03">
        <w:rPr>
          <w:sz w:val="24"/>
          <w:szCs w:val="24"/>
        </w:rPr>
        <w:t xml:space="preserve"> the student’s total performance. An “I” cannot be removed by re-enrolling in the course.</w:t>
      </w:r>
    </w:p>
    <w:p w14:paraId="1553BB6B" w14:textId="77777777" w:rsidR="00273051" w:rsidRPr="00E40C03" w:rsidRDefault="00273051" w:rsidP="00273051">
      <w:pPr>
        <w:rPr>
          <w:sz w:val="24"/>
          <w:szCs w:val="24"/>
        </w:rPr>
      </w:pPr>
    </w:p>
    <w:p w14:paraId="2A8E1C41" w14:textId="2CE2D6B5" w:rsidR="00CB278A" w:rsidRPr="00E40C03" w:rsidRDefault="00CB278A" w:rsidP="00273051">
      <w:pPr>
        <w:rPr>
          <w:sz w:val="24"/>
          <w:szCs w:val="24"/>
        </w:rPr>
      </w:pPr>
      <w:r w:rsidRPr="00E40C03">
        <w:rPr>
          <w:color w:val="000000" w:themeColor="text1"/>
          <w:sz w:val="24"/>
          <w:szCs w:val="24"/>
        </w:rPr>
        <w:t>Plagiarism and Cheating</w:t>
      </w:r>
    </w:p>
    <w:p w14:paraId="28DEBD4F" w14:textId="77777777" w:rsidR="00CB278A" w:rsidRPr="00E40C03" w:rsidRDefault="00CB278A" w:rsidP="00CB278A">
      <w:pPr>
        <w:ind w:left="720"/>
        <w:rPr>
          <w:sz w:val="24"/>
          <w:szCs w:val="24"/>
        </w:rPr>
      </w:pPr>
      <w:r w:rsidRPr="00E40C03">
        <w:rPr>
          <w:sz w:val="24"/>
          <w:szCs w:val="24"/>
        </w:rPr>
        <w:t xml:space="preserve">According to the Student Code of Conduct: No student shall receive, attempt to receive, knowingly give, or attempt to give unauthorized assistance in the preparation of any work required to be submitted for credit (including examinations, laboratory reports, essays, themes, term papers, etc.). Unless specifically authorized, the presence and/or use of electronic devices during an examination, quiz, or other class assignment is considered cheating. Engaging in any behavior which a professor prohibits as academic misconduct in the syllabus or in class discussion is cheating. When direct quotations are used, they should be indicated, and when the ideas, theories, data, figures, graphs, programs, electronic-based </w:t>
      </w:r>
      <w:proofErr w:type="gramStart"/>
      <w:r w:rsidRPr="00E40C03">
        <w:rPr>
          <w:sz w:val="24"/>
          <w:szCs w:val="24"/>
        </w:rPr>
        <w:t>information</w:t>
      </w:r>
      <w:proofErr w:type="gramEnd"/>
      <w:r w:rsidRPr="00E40C03">
        <w:rPr>
          <w:sz w:val="24"/>
          <w:szCs w:val="24"/>
        </w:rPr>
        <w:t xml:space="preserve"> or illustrations of someone other than the student are incorporated into a paper or used in a project, they should be duly acknowledged. No student may submit the same, or substantially the same, </w:t>
      </w:r>
      <w:proofErr w:type="gramStart"/>
      <w:r w:rsidRPr="00E40C03">
        <w:rPr>
          <w:sz w:val="24"/>
          <w:szCs w:val="24"/>
        </w:rPr>
        <w:t>paper</w:t>
      </w:r>
      <w:proofErr w:type="gramEnd"/>
      <w:r w:rsidRPr="00E40C03">
        <w:rPr>
          <w:sz w:val="24"/>
          <w:szCs w:val="24"/>
        </w:rPr>
        <w:t xml:space="preserve"> or other assignment for credit in more than one class without the prior permission of the current professor(s). </w:t>
      </w:r>
    </w:p>
    <w:p w14:paraId="324D8593" w14:textId="77777777" w:rsidR="00527A1F" w:rsidRPr="00E40C03" w:rsidRDefault="00527A1F" w:rsidP="00527A1F">
      <w:pPr>
        <w:rPr>
          <w:sz w:val="24"/>
          <w:szCs w:val="24"/>
        </w:rPr>
      </w:pPr>
    </w:p>
    <w:p w14:paraId="3E356201" w14:textId="24F3A6AA" w:rsidR="00527A1F" w:rsidRPr="00E40C03" w:rsidRDefault="00527A1F" w:rsidP="00527A1F">
      <w:pPr>
        <w:rPr>
          <w:sz w:val="24"/>
          <w:szCs w:val="24"/>
        </w:rPr>
      </w:pPr>
      <w:r w:rsidRPr="00E40C03">
        <w:rPr>
          <w:sz w:val="24"/>
          <w:szCs w:val="24"/>
        </w:rPr>
        <w:t>AI Use Allowed, but Not Required:</w:t>
      </w:r>
    </w:p>
    <w:p w14:paraId="6CDE7E4F" w14:textId="47E1B547" w:rsidR="00F8584E" w:rsidRPr="00E40C03" w:rsidRDefault="00527A1F" w:rsidP="00527A1F">
      <w:pPr>
        <w:ind w:left="720"/>
        <w:rPr>
          <w:sz w:val="24"/>
          <w:szCs w:val="24"/>
        </w:rPr>
      </w:pPr>
      <w:r w:rsidRPr="00E40C03">
        <w:rPr>
          <w:sz w:val="24"/>
          <w:szCs w:val="24"/>
        </w:rPr>
        <w:t xml:space="preserve">In this class, you are welcome to use AI for </w:t>
      </w:r>
      <w:r w:rsidR="00883D20" w:rsidRPr="00E40C03">
        <w:rPr>
          <w:sz w:val="24"/>
          <w:szCs w:val="24"/>
        </w:rPr>
        <w:t>any</w:t>
      </w:r>
      <w:r w:rsidRPr="00E40C03">
        <w:rPr>
          <w:sz w:val="24"/>
          <w:szCs w:val="24"/>
        </w:rPr>
        <w:t xml:space="preserve"> purpose. However, you should note that all AI generative tools still tend to make up incorrect facts and fake citations, code generation models tend to produce inaccurate outputs, and image/art generation tools can produce copied work or offensive products. You will be responsible for any inaccurate, biased, offensive, or otherwise unethical content you submit regardless of whether it originally comes from you or an AI tool. If you use an AI tool, its contribution must be credited in your submission. The use of an AI tool without acknowledgement is cheating and constitutes a violation of the KUS Code of Academic Integrity. </w:t>
      </w:r>
    </w:p>
    <w:p w14:paraId="46C8252A" w14:textId="77777777" w:rsidR="00527A1F" w:rsidRPr="00E40C03" w:rsidRDefault="00527A1F" w:rsidP="00527A1F">
      <w:pPr>
        <w:ind w:left="720"/>
        <w:rPr>
          <w:sz w:val="24"/>
          <w:szCs w:val="24"/>
        </w:rPr>
      </w:pPr>
    </w:p>
    <w:p w14:paraId="123A9499" w14:textId="56D96402" w:rsidR="00F8584E" w:rsidRPr="00E40C03" w:rsidRDefault="00F8584E" w:rsidP="00F8584E">
      <w:pPr>
        <w:keepNext/>
        <w:keepLines/>
        <w:spacing w:before="40" w:line="276" w:lineRule="auto"/>
        <w:outlineLvl w:val="2"/>
        <w:rPr>
          <w:rFonts w:ascii="Segoe UI" w:hAnsi="Segoe UI" w:cs="Segoe UI"/>
          <w:sz w:val="24"/>
          <w:szCs w:val="24"/>
        </w:rPr>
      </w:pPr>
      <w:r w:rsidRPr="00E40C03">
        <w:rPr>
          <w:color w:val="000000" w:themeColor="text1"/>
          <w:sz w:val="24"/>
          <w:szCs w:val="24"/>
        </w:rPr>
        <w:t>Religious</w:t>
      </w:r>
      <w:r w:rsidRPr="00E40C03">
        <w:rPr>
          <w:rStyle w:val="normaltextrun"/>
          <w:rFonts w:ascii="Times" w:eastAsia="Calibri" w:hAnsi="Times" w:cs="Segoe UI"/>
          <w:b/>
          <w:bCs/>
          <w:sz w:val="24"/>
          <w:szCs w:val="24"/>
        </w:rPr>
        <w:t>/</w:t>
      </w:r>
      <w:r w:rsidRPr="00E40C03">
        <w:rPr>
          <w:rStyle w:val="normaltextrun"/>
          <w:rFonts w:ascii="Times" w:eastAsia="Calibri" w:hAnsi="Times" w:cs="Segoe UI"/>
          <w:sz w:val="24"/>
          <w:szCs w:val="24"/>
        </w:rPr>
        <w:t>Cultural Observances</w:t>
      </w:r>
      <w:r w:rsidRPr="00E40C03">
        <w:rPr>
          <w:rStyle w:val="eop"/>
          <w:rFonts w:ascii="Times" w:hAnsi="Times" w:cs="Segoe UI"/>
          <w:sz w:val="24"/>
          <w:szCs w:val="24"/>
        </w:rPr>
        <w:t> </w:t>
      </w:r>
    </w:p>
    <w:p w14:paraId="6C6365CE" w14:textId="2CEEE5E9" w:rsidR="00E40C03" w:rsidRDefault="00F8584E" w:rsidP="00F8584E">
      <w:pPr>
        <w:ind w:left="720"/>
        <w:rPr>
          <w:rStyle w:val="eop"/>
          <w:rFonts w:ascii="Times" w:hAnsi="Times" w:cs="Segoe UI"/>
          <w:sz w:val="24"/>
          <w:szCs w:val="24"/>
        </w:rPr>
      </w:pPr>
      <w:r w:rsidRPr="00E40C03">
        <w:rPr>
          <w:rStyle w:val="normaltextrun"/>
          <w:rFonts w:ascii="Times" w:eastAsia="Calibri" w:hAnsi="Times" w:cs="Segoe UI"/>
          <w:sz w:val="24"/>
          <w:szCs w:val="24"/>
        </w:rPr>
        <w:t xml:space="preserve">I want to ensure that I honor your ability to engage in any religious/cultural observances that are not </w:t>
      </w:r>
      <w:r w:rsidRPr="00E40C03">
        <w:rPr>
          <w:sz w:val="24"/>
          <w:szCs w:val="24"/>
        </w:rPr>
        <w:t>included</w:t>
      </w:r>
      <w:r w:rsidRPr="00E40C03">
        <w:rPr>
          <w:rStyle w:val="normaltextrun"/>
          <w:rFonts w:ascii="Times" w:eastAsia="Calibri" w:hAnsi="Times" w:cs="Segoe UI"/>
          <w:sz w:val="24"/>
          <w:szCs w:val="24"/>
        </w:rPr>
        <w:t xml:space="preserve"> in </w:t>
      </w:r>
      <w:r w:rsidRPr="00E40C03">
        <w:rPr>
          <w:sz w:val="24"/>
          <w:szCs w:val="24"/>
        </w:rPr>
        <w:t>the</w:t>
      </w:r>
      <w:r w:rsidRPr="00E40C03">
        <w:rPr>
          <w:rStyle w:val="normaltextrun"/>
          <w:rFonts w:ascii="Times" w:eastAsia="Calibri" w:hAnsi="Times" w:cs="Segoe UI"/>
          <w:sz w:val="24"/>
          <w:szCs w:val="24"/>
        </w:rPr>
        <w:t xml:space="preserve"> </w:t>
      </w:r>
      <w:r w:rsidR="00BB76A0" w:rsidRPr="00E40C03">
        <w:rPr>
          <w:rStyle w:val="normaltextrun"/>
          <w:rFonts w:ascii="Times" w:eastAsia="Calibri" w:hAnsi="Times" w:cs="Segoe UI"/>
          <w:sz w:val="24"/>
          <w:szCs w:val="24"/>
        </w:rPr>
        <w:t>Reinhardt U.</w:t>
      </w:r>
      <w:r w:rsidRPr="00E40C03">
        <w:rPr>
          <w:rStyle w:val="normaltextrun"/>
          <w:rFonts w:ascii="Times" w:eastAsia="Calibri" w:hAnsi="Times" w:cs="Segoe UI"/>
          <w:sz w:val="24"/>
          <w:szCs w:val="24"/>
        </w:rPr>
        <w:t xml:space="preserve"> calendar. If there are religious/cultural observances that may impede your ability to complete an assessment prior to the due date, please reach out to me in advance and we can discuss alternative options. If I am contacted after a deadline has passed, no exceptions will be made. </w:t>
      </w:r>
      <w:r w:rsidRPr="00E40C03">
        <w:rPr>
          <w:rStyle w:val="eop"/>
          <w:rFonts w:ascii="Times" w:hAnsi="Times" w:cs="Segoe UI"/>
          <w:sz w:val="24"/>
          <w:szCs w:val="24"/>
        </w:rPr>
        <w:t> </w:t>
      </w:r>
    </w:p>
    <w:p w14:paraId="7652DFDA" w14:textId="49B6B17B" w:rsidR="00CB278A" w:rsidRPr="00085B44" w:rsidRDefault="00E40C03" w:rsidP="00085B44">
      <w:pPr>
        <w:rPr>
          <w:rFonts w:ascii="Times" w:hAnsi="Times" w:cs="Segoe UI"/>
          <w:sz w:val="24"/>
          <w:szCs w:val="24"/>
        </w:rPr>
      </w:pPr>
      <w:r>
        <w:rPr>
          <w:rStyle w:val="eop"/>
          <w:rFonts w:ascii="Times" w:hAnsi="Times" w:cs="Segoe UI"/>
          <w:sz w:val="24"/>
          <w:szCs w:val="24"/>
        </w:rPr>
        <w:br w:type="page"/>
      </w:r>
    </w:p>
    <w:p w14:paraId="45C64781" w14:textId="00C3AA22" w:rsidR="00CB278A" w:rsidRPr="00085B44" w:rsidRDefault="00DF69B8" w:rsidP="00085B44">
      <w:pPr>
        <w:ind w:right="540"/>
        <w:rPr>
          <w:sz w:val="24"/>
          <w:szCs w:val="24"/>
        </w:rPr>
      </w:pPr>
      <w:r w:rsidRPr="00DF69B8">
        <w:rPr>
          <w:noProof/>
          <w:sz w:val="24"/>
          <w:szCs w:val="24"/>
        </w:rPr>
        <w:lastRenderedPageBreak/>
        <w:pict w14:anchorId="38B17EB2">
          <v:rect id="_x0000_i1027" alt="" style="width:468pt;height:.05pt;mso-width-percent:0;mso-height-percent:0;mso-width-percent:0;mso-height-percent:0" o:hralign="center" o:hrstd="t" o:hr="t" fillcolor="#a0a0a0" stroked="f"/>
        </w:pict>
      </w:r>
      <w:r w:rsidR="00CB278A" w:rsidRPr="00E40C03">
        <w:rPr>
          <w:b/>
          <w:bCs/>
          <w:sz w:val="24"/>
          <w:szCs w:val="24"/>
        </w:rPr>
        <w:t>Evaluation and Grading Policies</w:t>
      </w:r>
    </w:p>
    <w:p w14:paraId="2B858D25" w14:textId="62AF0718" w:rsidR="00CB278A" w:rsidRPr="00E40C03" w:rsidRDefault="00CB278A" w:rsidP="00CB278A">
      <w:pPr>
        <w:ind w:left="270" w:right="360"/>
        <w:contextualSpacing/>
        <w:rPr>
          <w:rFonts w:eastAsia="Trebuchet MS"/>
          <w:color w:val="000000" w:themeColor="text1"/>
          <w:spacing w:val="1"/>
          <w:sz w:val="24"/>
          <w:szCs w:val="24"/>
        </w:rPr>
      </w:pPr>
      <w:r w:rsidRPr="00E40C03">
        <w:rPr>
          <w:rFonts w:eastAsia="Trebuchet MS"/>
          <w:color w:val="000000" w:themeColor="text1"/>
          <w:spacing w:val="1"/>
          <w:sz w:val="24"/>
          <w:szCs w:val="24"/>
        </w:rPr>
        <w:t xml:space="preserve">I generally post all grades within one week of an assignment’s due date. Final course grades will be available in </w:t>
      </w:r>
      <w:r w:rsidR="00D11388" w:rsidRPr="00E40C03">
        <w:rPr>
          <w:rFonts w:eastAsia="Trebuchet MS"/>
          <w:color w:val="000000" w:themeColor="text1"/>
          <w:spacing w:val="1"/>
          <w:sz w:val="24"/>
          <w:szCs w:val="24"/>
        </w:rPr>
        <w:t>CANVAS</w:t>
      </w:r>
      <w:r w:rsidR="00273051" w:rsidRPr="00E40C03">
        <w:rPr>
          <w:rFonts w:eastAsia="Trebuchet MS"/>
          <w:color w:val="000000" w:themeColor="text1"/>
          <w:spacing w:val="1"/>
          <w:sz w:val="24"/>
          <w:szCs w:val="24"/>
        </w:rPr>
        <w:t xml:space="preserve"> </w:t>
      </w:r>
      <w:r w:rsidRPr="00E40C03">
        <w:rPr>
          <w:rFonts w:eastAsia="Trebuchet MS"/>
          <w:color w:val="000000" w:themeColor="text1"/>
          <w:spacing w:val="1"/>
          <w:sz w:val="24"/>
          <w:szCs w:val="24"/>
        </w:rPr>
        <w:t>and on your online transcript. Grades will not be provided via phone, email, or other electronic means, and will be assigned as follows:</w:t>
      </w:r>
    </w:p>
    <w:p w14:paraId="3D848EC5" w14:textId="77777777" w:rsidR="00CB278A" w:rsidRPr="00E40C03" w:rsidRDefault="00CB278A" w:rsidP="00CB278A">
      <w:pPr>
        <w:ind w:left="270" w:right="360"/>
        <w:contextualSpacing/>
        <w:rPr>
          <w:rFonts w:eastAsia="Trebuchet MS"/>
          <w:color w:val="000000" w:themeColor="text1"/>
          <w:spacing w:val="1"/>
          <w:sz w:val="24"/>
          <w:szCs w:val="24"/>
        </w:rPr>
      </w:pPr>
    </w:p>
    <w:tbl>
      <w:tblPr>
        <w:tblStyle w:val="PlainTable3"/>
        <w:tblpPr w:leftFromText="180" w:rightFromText="180" w:vertAnchor="text" w:horzAnchor="margin" w:tblpXSpec="center" w:tblpY="60"/>
        <w:tblW w:w="0" w:type="auto"/>
        <w:tblLook w:val="04A0" w:firstRow="1" w:lastRow="0" w:firstColumn="1" w:lastColumn="0" w:noHBand="0" w:noVBand="1"/>
      </w:tblPr>
      <w:tblGrid>
        <w:gridCol w:w="5296"/>
        <w:gridCol w:w="1883"/>
      </w:tblGrid>
      <w:tr w:rsidR="00E86B69" w:rsidRPr="00E40C03" w14:paraId="1C7D4533" w14:textId="77777777" w:rsidTr="00E86B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96" w:type="dxa"/>
            <w:tcBorders>
              <w:top w:val="single" w:sz="4" w:space="0" w:color="auto"/>
            </w:tcBorders>
          </w:tcPr>
          <w:p w14:paraId="17C6DAC9" w14:textId="77777777" w:rsidR="00E86B69" w:rsidRPr="00E40C03" w:rsidRDefault="00E86B69" w:rsidP="00B32D28">
            <w:pPr>
              <w:rPr>
                <w:color w:val="000000" w:themeColor="text1"/>
              </w:rPr>
            </w:pPr>
            <w:r w:rsidRPr="00E40C03">
              <w:rPr>
                <w:color w:val="000000" w:themeColor="text1"/>
              </w:rPr>
              <w:t>Graded Activity</w:t>
            </w:r>
          </w:p>
        </w:tc>
        <w:tc>
          <w:tcPr>
            <w:tcW w:w="0" w:type="auto"/>
            <w:tcBorders>
              <w:top w:val="single" w:sz="4" w:space="0" w:color="auto"/>
            </w:tcBorders>
          </w:tcPr>
          <w:p w14:paraId="707A3CD9" w14:textId="77777777" w:rsidR="00E86B69" w:rsidRPr="00E40C03" w:rsidRDefault="00E86B69" w:rsidP="00B32D2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40C03">
              <w:rPr>
                <w:color w:val="000000" w:themeColor="text1"/>
              </w:rPr>
              <w:t>Percentage</w:t>
            </w:r>
          </w:p>
        </w:tc>
      </w:tr>
      <w:tr w:rsidR="00E86B69" w:rsidRPr="00E40C03" w14:paraId="7984227C" w14:textId="77777777" w:rsidTr="00E86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6" w:type="dxa"/>
          </w:tcPr>
          <w:p w14:paraId="0CD46C74" w14:textId="638DCB47" w:rsidR="00E86B69" w:rsidRPr="00E40C03" w:rsidRDefault="00A05825" w:rsidP="00B32D28">
            <w:pPr>
              <w:rPr>
                <w:b w:val="0"/>
                <w:bCs w:val="0"/>
                <w:color w:val="000000" w:themeColor="text1"/>
              </w:rPr>
            </w:pPr>
            <w:r>
              <w:rPr>
                <w:b w:val="0"/>
                <w:bCs w:val="0"/>
                <w:color w:val="000000" w:themeColor="text1"/>
              </w:rPr>
              <w:t>Weekly Quizzes (12/14)</w:t>
            </w:r>
            <w:r w:rsidR="00E86B69" w:rsidRPr="00E40C03">
              <w:rPr>
                <w:b w:val="0"/>
                <w:bCs w:val="0"/>
                <w:color w:val="000000" w:themeColor="text1"/>
              </w:rPr>
              <w:t xml:space="preserve"> </w:t>
            </w:r>
          </w:p>
        </w:tc>
        <w:tc>
          <w:tcPr>
            <w:tcW w:w="0" w:type="auto"/>
          </w:tcPr>
          <w:p w14:paraId="37E579F3" w14:textId="4CF7F6A7" w:rsidR="00E86B69" w:rsidRPr="00E40C03" w:rsidRDefault="00A05825" w:rsidP="00B32D2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w:t>
            </w:r>
          </w:p>
        </w:tc>
      </w:tr>
      <w:tr w:rsidR="00E86B69" w:rsidRPr="00E40C03" w14:paraId="7E77F008" w14:textId="77777777" w:rsidTr="00E86B69">
        <w:tc>
          <w:tcPr>
            <w:cnfStyle w:val="001000000000" w:firstRow="0" w:lastRow="0" w:firstColumn="1" w:lastColumn="0" w:oddVBand="0" w:evenVBand="0" w:oddHBand="0" w:evenHBand="0" w:firstRowFirstColumn="0" w:firstRowLastColumn="0" w:lastRowFirstColumn="0" w:lastRowLastColumn="0"/>
            <w:tcW w:w="5296" w:type="dxa"/>
          </w:tcPr>
          <w:p w14:paraId="5D2BECA0" w14:textId="1D945A0C" w:rsidR="00E86B69" w:rsidRPr="00E40C03" w:rsidRDefault="00A05825" w:rsidP="00B32D28">
            <w:pPr>
              <w:rPr>
                <w:b w:val="0"/>
                <w:bCs w:val="0"/>
                <w:color w:val="000000" w:themeColor="text1"/>
              </w:rPr>
            </w:pPr>
            <w:r>
              <w:rPr>
                <w:b w:val="0"/>
                <w:bCs w:val="0"/>
                <w:color w:val="000000" w:themeColor="text1"/>
              </w:rPr>
              <w:t>Article Critiques</w:t>
            </w:r>
          </w:p>
        </w:tc>
        <w:tc>
          <w:tcPr>
            <w:tcW w:w="0" w:type="auto"/>
          </w:tcPr>
          <w:p w14:paraId="3943F0C1" w14:textId="30BE876C" w:rsidR="00E86B69" w:rsidRPr="00E40C03" w:rsidRDefault="00A05825" w:rsidP="00B32D2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w:t>
            </w:r>
          </w:p>
        </w:tc>
      </w:tr>
      <w:tr w:rsidR="00E86B69" w:rsidRPr="00E40C03" w14:paraId="0EB5161A" w14:textId="77777777" w:rsidTr="00E86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6" w:type="dxa"/>
          </w:tcPr>
          <w:p w14:paraId="405DD83E" w14:textId="709A22DC" w:rsidR="00E86B69" w:rsidRPr="00E40C03" w:rsidRDefault="00A05825" w:rsidP="00B32D28">
            <w:pPr>
              <w:rPr>
                <w:b w:val="0"/>
                <w:bCs w:val="0"/>
                <w:color w:val="000000" w:themeColor="text1"/>
              </w:rPr>
            </w:pPr>
            <w:r>
              <w:rPr>
                <w:b w:val="0"/>
                <w:bCs w:val="0"/>
                <w:color w:val="000000" w:themeColor="text1"/>
              </w:rPr>
              <w:t>Peer review of proposal</w:t>
            </w:r>
          </w:p>
        </w:tc>
        <w:tc>
          <w:tcPr>
            <w:tcW w:w="0" w:type="auto"/>
          </w:tcPr>
          <w:p w14:paraId="3F71E042" w14:textId="51D55DD1" w:rsidR="00E86B69" w:rsidRPr="00E40C03" w:rsidRDefault="00A05825" w:rsidP="00B32D2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w:t>
            </w:r>
          </w:p>
        </w:tc>
      </w:tr>
      <w:tr w:rsidR="00E86B69" w:rsidRPr="00E40C03" w14:paraId="149413AD" w14:textId="77777777" w:rsidTr="00E86B69">
        <w:tc>
          <w:tcPr>
            <w:cnfStyle w:val="001000000000" w:firstRow="0" w:lastRow="0" w:firstColumn="1" w:lastColumn="0" w:oddVBand="0" w:evenVBand="0" w:oddHBand="0" w:evenHBand="0" w:firstRowFirstColumn="0" w:firstRowLastColumn="0" w:lastRowFirstColumn="0" w:lastRowLastColumn="0"/>
            <w:tcW w:w="5296" w:type="dxa"/>
          </w:tcPr>
          <w:p w14:paraId="1767336A" w14:textId="5A1F24B5" w:rsidR="00E86B69" w:rsidRPr="00E40C03" w:rsidRDefault="00A05825" w:rsidP="00B32D28">
            <w:pPr>
              <w:rPr>
                <w:b w:val="0"/>
                <w:bCs w:val="0"/>
                <w:color w:val="000000" w:themeColor="text1"/>
              </w:rPr>
            </w:pPr>
            <w:r>
              <w:rPr>
                <w:b w:val="0"/>
                <w:bCs w:val="0"/>
                <w:color w:val="000000" w:themeColor="text1"/>
              </w:rPr>
              <w:t>Intervention proposal paper</w:t>
            </w:r>
          </w:p>
        </w:tc>
        <w:tc>
          <w:tcPr>
            <w:tcW w:w="0" w:type="auto"/>
          </w:tcPr>
          <w:p w14:paraId="250D9183" w14:textId="0E511425" w:rsidR="00E86B69" w:rsidRPr="00E40C03" w:rsidRDefault="00A05825" w:rsidP="00B32D2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w:t>
            </w:r>
          </w:p>
        </w:tc>
      </w:tr>
      <w:tr w:rsidR="00E86B69" w:rsidRPr="00E40C03" w14:paraId="30D72021" w14:textId="77777777" w:rsidTr="00E86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6" w:type="dxa"/>
          </w:tcPr>
          <w:p w14:paraId="541D99EB" w14:textId="5C860CB9" w:rsidR="00E86B69" w:rsidRPr="00E40C03" w:rsidRDefault="00A05825" w:rsidP="00B32D28">
            <w:pPr>
              <w:rPr>
                <w:b w:val="0"/>
                <w:bCs w:val="0"/>
                <w:color w:val="000000" w:themeColor="text1"/>
              </w:rPr>
            </w:pPr>
            <w:r>
              <w:rPr>
                <w:b w:val="0"/>
                <w:bCs w:val="0"/>
                <w:color w:val="000000" w:themeColor="text1"/>
              </w:rPr>
              <w:t>Class activities</w:t>
            </w:r>
          </w:p>
        </w:tc>
        <w:tc>
          <w:tcPr>
            <w:tcW w:w="0" w:type="auto"/>
          </w:tcPr>
          <w:p w14:paraId="111A1653" w14:textId="57043E6F" w:rsidR="00E86B69" w:rsidRPr="00E40C03" w:rsidRDefault="00A05825" w:rsidP="00B32D2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w:t>
            </w:r>
          </w:p>
        </w:tc>
      </w:tr>
      <w:tr w:rsidR="00E86B69" w:rsidRPr="00E40C03" w14:paraId="78B0FBEC" w14:textId="77777777" w:rsidTr="00E86B69">
        <w:tc>
          <w:tcPr>
            <w:cnfStyle w:val="001000000000" w:firstRow="0" w:lastRow="0" w:firstColumn="1" w:lastColumn="0" w:oddVBand="0" w:evenVBand="0" w:oddHBand="0" w:evenHBand="0" w:firstRowFirstColumn="0" w:firstRowLastColumn="0" w:lastRowFirstColumn="0" w:lastRowLastColumn="0"/>
            <w:tcW w:w="5296" w:type="dxa"/>
            <w:tcBorders>
              <w:top w:val="single" w:sz="4" w:space="0" w:color="auto"/>
              <w:bottom w:val="single" w:sz="4" w:space="0" w:color="auto"/>
            </w:tcBorders>
          </w:tcPr>
          <w:p w14:paraId="0B909C10" w14:textId="77777777" w:rsidR="00E86B69" w:rsidRPr="00E40C03" w:rsidRDefault="00E86B69" w:rsidP="00B32D28">
            <w:pPr>
              <w:rPr>
                <w:color w:val="000000" w:themeColor="text1"/>
              </w:rPr>
            </w:pPr>
            <w:r w:rsidRPr="00E40C03">
              <w:rPr>
                <w:color w:val="000000" w:themeColor="text1"/>
              </w:rPr>
              <w:t>Total Possible Points</w:t>
            </w:r>
          </w:p>
        </w:tc>
        <w:tc>
          <w:tcPr>
            <w:tcW w:w="0" w:type="auto"/>
            <w:tcBorders>
              <w:top w:val="single" w:sz="4" w:space="0" w:color="auto"/>
              <w:bottom w:val="single" w:sz="4" w:space="0" w:color="auto"/>
            </w:tcBorders>
          </w:tcPr>
          <w:p w14:paraId="503E14CE" w14:textId="77777777" w:rsidR="00E86B69" w:rsidRPr="00E40C03" w:rsidRDefault="00E86B69" w:rsidP="00B32D2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40C03">
              <w:rPr>
                <w:color w:val="000000" w:themeColor="text1"/>
              </w:rPr>
              <w:t>100</w:t>
            </w:r>
          </w:p>
        </w:tc>
      </w:tr>
    </w:tbl>
    <w:p w14:paraId="3A9F993F" w14:textId="77777777" w:rsidR="00D11388" w:rsidRPr="00E40C03" w:rsidRDefault="00D11388" w:rsidP="00CB278A">
      <w:pPr>
        <w:ind w:left="270" w:right="360"/>
        <w:contextualSpacing/>
        <w:rPr>
          <w:rFonts w:eastAsia="Trebuchet MS"/>
          <w:color w:val="000000" w:themeColor="text1"/>
          <w:spacing w:val="1"/>
          <w:sz w:val="24"/>
          <w:szCs w:val="24"/>
        </w:rPr>
      </w:pPr>
    </w:p>
    <w:p w14:paraId="68A29B01" w14:textId="77777777" w:rsidR="00D11388" w:rsidRPr="00E40C03" w:rsidRDefault="00D11388" w:rsidP="00CB278A">
      <w:pPr>
        <w:ind w:left="270" w:right="360"/>
        <w:contextualSpacing/>
        <w:rPr>
          <w:rFonts w:eastAsia="Trebuchet MS"/>
          <w:color w:val="000000" w:themeColor="text1"/>
          <w:spacing w:val="1"/>
          <w:sz w:val="24"/>
          <w:szCs w:val="24"/>
        </w:rPr>
      </w:pPr>
    </w:p>
    <w:p w14:paraId="2165FC9A" w14:textId="77777777" w:rsidR="00CB278A" w:rsidRPr="00E40C03" w:rsidRDefault="00CB278A" w:rsidP="00CB278A">
      <w:pPr>
        <w:ind w:left="270" w:right="360"/>
        <w:contextualSpacing/>
        <w:rPr>
          <w:rFonts w:eastAsia="Trebuchet MS"/>
          <w:color w:val="000000" w:themeColor="text1"/>
          <w:spacing w:val="1"/>
          <w:sz w:val="24"/>
          <w:szCs w:val="24"/>
        </w:rPr>
      </w:pPr>
    </w:p>
    <w:p w14:paraId="0B13F58C" w14:textId="77777777" w:rsidR="00883D20" w:rsidRPr="00E40C03" w:rsidRDefault="00883D20" w:rsidP="00273051">
      <w:pPr>
        <w:ind w:left="270" w:right="360" w:hanging="540"/>
        <w:contextualSpacing/>
        <w:rPr>
          <w:rFonts w:eastAsiaTheme="minorHAnsi"/>
          <w:color w:val="000000"/>
          <w:sz w:val="24"/>
          <w:szCs w:val="24"/>
          <w:u w:val="single"/>
        </w:rPr>
      </w:pPr>
    </w:p>
    <w:p w14:paraId="6064ED00" w14:textId="77777777" w:rsidR="00883D20" w:rsidRPr="00E40C03" w:rsidRDefault="00883D20" w:rsidP="00273051">
      <w:pPr>
        <w:ind w:left="270" w:right="360" w:hanging="540"/>
        <w:contextualSpacing/>
        <w:rPr>
          <w:rFonts w:eastAsiaTheme="minorHAnsi"/>
          <w:color w:val="000000"/>
          <w:sz w:val="24"/>
          <w:szCs w:val="24"/>
          <w:u w:val="single"/>
        </w:rPr>
      </w:pPr>
    </w:p>
    <w:p w14:paraId="5EE59583" w14:textId="77777777" w:rsidR="00883D20" w:rsidRPr="00E40C03" w:rsidRDefault="00883D20" w:rsidP="00273051">
      <w:pPr>
        <w:ind w:left="270" w:right="360" w:hanging="540"/>
        <w:contextualSpacing/>
        <w:rPr>
          <w:rFonts w:eastAsiaTheme="minorHAnsi"/>
          <w:color w:val="000000"/>
          <w:sz w:val="24"/>
          <w:szCs w:val="24"/>
          <w:u w:val="single"/>
        </w:rPr>
      </w:pPr>
    </w:p>
    <w:p w14:paraId="692EA414" w14:textId="77777777" w:rsidR="00E86B69" w:rsidRPr="00E40C03" w:rsidRDefault="00E86B69" w:rsidP="00273051">
      <w:pPr>
        <w:ind w:left="270" w:right="360" w:hanging="540"/>
        <w:contextualSpacing/>
        <w:rPr>
          <w:rFonts w:eastAsiaTheme="minorHAnsi"/>
          <w:color w:val="000000"/>
          <w:sz w:val="24"/>
          <w:szCs w:val="24"/>
          <w:u w:val="single"/>
        </w:rPr>
      </w:pPr>
    </w:p>
    <w:p w14:paraId="2D3F5983" w14:textId="77777777" w:rsidR="00E86B69" w:rsidRPr="00E40C03" w:rsidRDefault="00E86B69" w:rsidP="00273051">
      <w:pPr>
        <w:ind w:left="270" w:right="360" w:hanging="540"/>
        <w:contextualSpacing/>
        <w:rPr>
          <w:rFonts w:eastAsiaTheme="minorHAnsi"/>
          <w:color w:val="000000"/>
          <w:sz w:val="24"/>
          <w:szCs w:val="24"/>
          <w:u w:val="single"/>
        </w:rPr>
      </w:pPr>
    </w:p>
    <w:p w14:paraId="7A30A28B" w14:textId="77777777" w:rsidR="00E86B69" w:rsidRPr="00E40C03" w:rsidRDefault="00E86B69" w:rsidP="00273051">
      <w:pPr>
        <w:ind w:left="270" w:right="360" w:hanging="540"/>
        <w:contextualSpacing/>
        <w:rPr>
          <w:rFonts w:eastAsiaTheme="minorHAnsi"/>
          <w:color w:val="000000"/>
          <w:sz w:val="24"/>
          <w:szCs w:val="24"/>
          <w:u w:val="single"/>
        </w:rPr>
      </w:pPr>
    </w:p>
    <w:p w14:paraId="321A561F" w14:textId="77777777" w:rsidR="00E86B69" w:rsidRPr="00E40C03" w:rsidRDefault="00E86B69" w:rsidP="00273051">
      <w:pPr>
        <w:ind w:left="270" w:right="360" w:hanging="540"/>
        <w:contextualSpacing/>
        <w:rPr>
          <w:rFonts w:eastAsiaTheme="minorHAnsi"/>
          <w:color w:val="000000"/>
          <w:sz w:val="24"/>
          <w:szCs w:val="24"/>
          <w:u w:val="single"/>
        </w:rPr>
      </w:pPr>
    </w:p>
    <w:p w14:paraId="500FB908" w14:textId="77777777" w:rsidR="00CB278A" w:rsidRPr="00E40C03" w:rsidRDefault="00CB278A" w:rsidP="00CB278A">
      <w:pPr>
        <w:adjustRightInd w:val="0"/>
        <w:rPr>
          <w:rFonts w:eastAsiaTheme="minorHAnsi"/>
          <w:color w:val="000000"/>
          <w:sz w:val="24"/>
          <w:szCs w:val="24"/>
        </w:rPr>
      </w:pPr>
    </w:p>
    <w:tbl>
      <w:tblPr>
        <w:tblStyle w:val="TableGrid"/>
        <w:tblpPr w:leftFromText="180" w:rightFromText="180" w:vertAnchor="text" w:horzAnchor="margin" w:tblpXSpec="center"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urse Grading Scale"/>
      </w:tblPr>
      <w:tblGrid>
        <w:gridCol w:w="2398"/>
        <w:gridCol w:w="1782"/>
      </w:tblGrid>
      <w:tr w:rsidR="00E86B69" w:rsidRPr="00E40C03" w14:paraId="4CFC8E3B" w14:textId="77777777" w:rsidTr="00B32D28">
        <w:trPr>
          <w:tblHeader/>
        </w:trPr>
        <w:tc>
          <w:tcPr>
            <w:tcW w:w="2398" w:type="dxa"/>
            <w:tcBorders>
              <w:bottom w:val="single" w:sz="4" w:space="0" w:color="auto"/>
            </w:tcBorders>
          </w:tcPr>
          <w:p w14:paraId="063A5A1A" w14:textId="77777777" w:rsidR="00E86B69" w:rsidRPr="00E40C03" w:rsidRDefault="00E86B69" w:rsidP="00B32D28">
            <w:pPr>
              <w:autoSpaceDE w:val="0"/>
              <w:autoSpaceDN w:val="0"/>
              <w:adjustRightInd w:val="0"/>
              <w:jc w:val="center"/>
              <w:rPr>
                <w:rFonts w:eastAsiaTheme="minorHAnsi"/>
                <w:b/>
                <w:color w:val="000000"/>
                <w:sz w:val="24"/>
                <w:szCs w:val="24"/>
              </w:rPr>
            </w:pPr>
            <w:r w:rsidRPr="00E40C03">
              <w:rPr>
                <w:rFonts w:eastAsiaTheme="minorHAnsi"/>
                <w:b/>
                <w:color w:val="000000"/>
                <w:sz w:val="24"/>
                <w:szCs w:val="24"/>
              </w:rPr>
              <w:t>Grading Scale</w:t>
            </w:r>
          </w:p>
        </w:tc>
        <w:tc>
          <w:tcPr>
            <w:tcW w:w="1782" w:type="dxa"/>
            <w:tcBorders>
              <w:bottom w:val="single" w:sz="4" w:space="0" w:color="auto"/>
            </w:tcBorders>
          </w:tcPr>
          <w:p w14:paraId="04019D4F" w14:textId="77777777" w:rsidR="00E86B69" w:rsidRPr="00E40C03" w:rsidRDefault="00E86B69" w:rsidP="00B32D28">
            <w:pPr>
              <w:autoSpaceDE w:val="0"/>
              <w:autoSpaceDN w:val="0"/>
              <w:adjustRightInd w:val="0"/>
              <w:jc w:val="center"/>
              <w:rPr>
                <w:rFonts w:eastAsiaTheme="minorHAnsi"/>
                <w:b/>
                <w:color w:val="000000"/>
                <w:sz w:val="24"/>
                <w:szCs w:val="24"/>
              </w:rPr>
            </w:pPr>
            <w:r w:rsidRPr="00E40C03">
              <w:rPr>
                <w:rFonts w:eastAsiaTheme="minorHAnsi"/>
                <w:b/>
                <w:color w:val="000000"/>
                <w:sz w:val="24"/>
                <w:szCs w:val="24"/>
              </w:rPr>
              <w:t>Description</w:t>
            </w:r>
          </w:p>
        </w:tc>
      </w:tr>
      <w:tr w:rsidR="00E86B69" w:rsidRPr="00E40C03" w14:paraId="18680B16" w14:textId="77777777" w:rsidTr="00B32D28">
        <w:tc>
          <w:tcPr>
            <w:tcW w:w="2398" w:type="dxa"/>
            <w:tcBorders>
              <w:top w:val="single" w:sz="4" w:space="0" w:color="auto"/>
            </w:tcBorders>
          </w:tcPr>
          <w:p w14:paraId="0FE93F8F"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A (90 – 100%)</w:t>
            </w:r>
          </w:p>
        </w:tc>
        <w:tc>
          <w:tcPr>
            <w:tcW w:w="1782" w:type="dxa"/>
            <w:tcBorders>
              <w:top w:val="single" w:sz="4" w:space="0" w:color="auto"/>
            </w:tcBorders>
          </w:tcPr>
          <w:p w14:paraId="3A819619"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Excellent</w:t>
            </w:r>
          </w:p>
        </w:tc>
      </w:tr>
      <w:tr w:rsidR="00E86B69" w:rsidRPr="00E40C03" w14:paraId="3F473B52" w14:textId="77777777" w:rsidTr="00B32D28">
        <w:tc>
          <w:tcPr>
            <w:tcW w:w="2398" w:type="dxa"/>
          </w:tcPr>
          <w:p w14:paraId="6A7E18D7"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B (80 – 89%)</w:t>
            </w:r>
          </w:p>
        </w:tc>
        <w:tc>
          <w:tcPr>
            <w:tcW w:w="1782" w:type="dxa"/>
          </w:tcPr>
          <w:p w14:paraId="4BF98A9B"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Very Good</w:t>
            </w:r>
          </w:p>
        </w:tc>
      </w:tr>
      <w:tr w:rsidR="00E86B69" w:rsidRPr="00E40C03" w14:paraId="15DF086F" w14:textId="77777777" w:rsidTr="00B32D28">
        <w:tc>
          <w:tcPr>
            <w:tcW w:w="2398" w:type="dxa"/>
          </w:tcPr>
          <w:p w14:paraId="2ABB8F8F"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C (70 – 79%)</w:t>
            </w:r>
          </w:p>
        </w:tc>
        <w:tc>
          <w:tcPr>
            <w:tcW w:w="1782" w:type="dxa"/>
          </w:tcPr>
          <w:p w14:paraId="403394C4"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Average</w:t>
            </w:r>
          </w:p>
        </w:tc>
      </w:tr>
      <w:tr w:rsidR="00E86B69" w:rsidRPr="00E40C03" w14:paraId="519031C4" w14:textId="77777777" w:rsidTr="00B32D28">
        <w:tc>
          <w:tcPr>
            <w:tcW w:w="2398" w:type="dxa"/>
          </w:tcPr>
          <w:p w14:paraId="28534D03"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D (60 – 69%)</w:t>
            </w:r>
          </w:p>
        </w:tc>
        <w:tc>
          <w:tcPr>
            <w:tcW w:w="1782" w:type="dxa"/>
          </w:tcPr>
          <w:p w14:paraId="029963A4"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Below Average</w:t>
            </w:r>
          </w:p>
        </w:tc>
      </w:tr>
      <w:tr w:rsidR="00E86B69" w:rsidRPr="00E40C03" w14:paraId="58359E0B" w14:textId="77777777" w:rsidTr="00B32D28">
        <w:tc>
          <w:tcPr>
            <w:tcW w:w="2398" w:type="dxa"/>
          </w:tcPr>
          <w:p w14:paraId="23D205F9"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F (59% or Lower)</w:t>
            </w:r>
          </w:p>
        </w:tc>
        <w:tc>
          <w:tcPr>
            <w:tcW w:w="1782" w:type="dxa"/>
          </w:tcPr>
          <w:p w14:paraId="529278EB" w14:textId="77777777" w:rsidR="00E86B69" w:rsidRPr="00E40C03" w:rsidRDefault="00E86B69" w:rsidP="00B32D28">
            <w:pPr>
              <w:autoSpaceDE w:val="0"/>
              <w:autoSpaceDN w:val="0"/>
              <w:adjustRightInd w:val="0"/>
              <w:jc w:val="center"/>
              <w:rPr>
                <w:rFonts w:eastAsiaTheme="minorHAnsi"/>
                <w:color w:val="000000"/>
                <w:sz w:val="24"/>
                <w:szCs w:val="24"/>
              </w:rPr>
            </w:pPr>
            <w:r w:rsidRPr="00E40C03">
              <w:rPr>
                <w:rFonts w:eastAsiaTheme="minorHAnsi"/>
                <w:color w:val="000000"/>
                <w:sz w:val="24"/>
                <w:szCs w:val="24"/>
              </w:rPr>
              <w:t>Failing</w:t>
            </w:r>
          </w:p>
        </w:tc>
      </w:tr>
    </w:tbl>
    <w:p w14:paraId="1BFD0190" w14:textId="77777777" w:rsidR="00CB278A" w:rsidRPr="00E40C03" w:rsidRDefault="00CB278A" w:rsidP="00CB278A">
      <w:pPr>
        <w:adjustRightInd w:val="0"/>
        <w:rPr>
          <w:rFonts w:eastAsiaTheme="minorHAnsi"/>
          <w:color w:val="000000"/>
          <w:sz w:val="24"/>
          <w:szCs w:val="24"/>
        </w:rPr>
      </w:pPr>
    </w:p>
    <w:p w14:paraId="5431A490" w14:textId="77777777" w:rsidR="00CB278A" w:rsidRPr="00E40C03" w:rsidRDefault="00CB278A" w:rsidP="00CB278A">
      <w:pPr>
        <w:spacing w:line="0" w:lineRule="atLeast"/>
        <w:ind w:left="270" w:right="360"/>
        <w:rPr>
          <w:i/>
          <w:iCs/>
          <w:color w:val="000000" w:themeColor="text1"/>
          <w:sz w:val="24"/>
          <w:szCs w:val="24"/>
          <w:highlight w:val="lightGray"/>
        </w:rPr>
      </w:pPr>
      <w:r w:rsidRPr="00E40C03">
        <w:rPr>
          <w:color w:val="7030A0"/>
          <w:sz w:val="24"/>
          <w:szCs w:val="24"/>
          <w:highlight w:val="yellow"/>
        </w:rPr>
        <w:br/>
      </w:r>
    </w:p>
    <w:p w14:paraId="0F830B72" w14:textId="77777777" w:rsidR="00CB278A" w:rsidRPr="00E40C03" w:rsidRDefault="00CB278A" w:rsidP="00CB278A">
      <w:pPr>
        <w:spacing w:line="0" w:lineRule="atLeast"/>
        <w:ind w:left="270" w:right="360"/>
        <w:rPr>
          <w:i/>
          <w:iCs/>
          <w:color w:val="000000" w:themeColor="text1"/>
          <w:sz w:val="24"/>
          <w:szCs w:val="24"/>
          <w:highlight w:val="lightGray"/>
        </w:rPr>
      </w:pPr>
    </w:p>
    <w:p w14:paraId="315AD3CE" w14:textId="77777777" w:rsidR="00CB278A" w:rsidRPr="00E40C03" w:rsidRDefault="00CB278A" w:rsidP="00CB278A">
      <w:pPr>
        <w:spacing w:line="0" w:lineRule="atLeast"/>
        <w:ind w:left="270" w:right="360"/>
        <w:rPr>
          <w:i/>
          <w:iCs/>
          <w:color w:val="000000" w:themeColor="text1"/>
          <w:sz w:val="24"/>
          <w:szCs w:val="24"/>
          <w:highlight w:val="lightGray"/>
        </w:rPr>
      </w:pPr>
    </w:p>
    <w:p w14:paraId="047C52F1" w14:textId="77777777" w:rsidR="00CB278A" w:rsidRPr="00E40C03" w:rsidRDefault="00CB278A" w:rsidP="00CB278A">
      <w:pPr>
        <w:spacing w:line="0" w:lineRule="atLeast"/>
        <w:ind w:left="270" w:right="360"/>
        <w:rPr>
          <w:i/>
          <w:iCs/>
          <w:color w:val="000000" w:themeColor="text1"/>
          <w:sz w:val="24"/>
          <w:szCs w:val="24"/>
          <w:highlight w:val="lightGray"/>
        </w:rPr>
      </w:pPr>
    </w:p>
    <w:p w14:paraId="30869782" w14:textId="77777777" w:rsidR="00CB278A" w:rsidRPr="00E40C03" w:rsidRDefault="00CB278A" w:rsidP="00CB278A">
      <w:pPr>
        <w:spacing w:line="0" w:lineRule="atLeast"/>
        <w:ind w:left="270" w:right="360"/>
        <w:rPr>
          <w:i/>
          <w:iCs/>
          <w:color w:val="000000" w:themeColor="text1"/>
          <w:sz w:val="24"/>
          <w:szCs w:val="24"/>
          <w:highlight w:val="lightGray"/>
        </w:rPr>
      </w:pPr>
    </w:p>
    <w:p w14:paraId="366F134B" w14:textId="77777777" w:rsidR="00CB278A" w:rsidRPr="00E40C03" w:rsidRDefault="00CB278A" w:rsidP="00CB278A">
      <w:pPr>
        <w:spacing w:line="0" w:lineRule="atLeast"/>
        <w:ind w:left="270" w:right="360"/>
        <w:rPr>
          <w:i/>
          <w:iCs/>
          <w:color w:val="000000" w:themeColor="text1"/>
          <w:sz w:val="24"/>
          <w:szCs w:val="24"/>
          <w:highlight w:val="lightGray"/>
        </w:rPr>
      </w:pPr>
    </w:p>
    <w:p w14:paraId="5E43FF82" w14:textId="77777777" w:rsidR="00CB278A" w:rsidRPr="00E40C03" w:rsidRDefault="00CB278A" w:rsidP="00CB278A">
      <w:pPr>
        <w:spacing w:line="0" w:lineRule="atLeast"/>
        <w:ind w:left="270" w:right="360"/>
        <w:rPr>
          <w:i/>
          <w:iCs/>
          <w:color w:val="000000" w:themeColor="text1"/>
          <w:sz w:val="24"/>
          <w:szCs w:val="24"/>
          <w:highlight w:val="lightGray"/>
        </w:rPr>
      </w:pPr>
    </w:p>
    <w:p w14:paraId="71AE0134" w14:textId="77777777" w:rsidR="00CB278A" w:rsidRPr="00E40C03" w:rsidRDefault="00CB278A" w:rsidP="00CB278A">
      <w:pPr>
        <w:spacing w:line="0" w:lineRule="atLeast"/>
        <w:ind w:left="270" w:right="360"/>
        <w:rPr>
          <w:rFonts w:eastAsia="Arial"/>
          <w:b/>
          <w:i/>
          <w:iCs/>
          <w:color w:val="A60103"/>
          <w:sz w:val="24"/>
          <w:szCs w:val="24"/>
        </w:rPr>
      </w:pPr>
      <w:r w:rsidRPr="00E40C03">
        <w:rPr>
          <w:i/>
          <w:iCs/>
          <w:color w:val="000000" w:themeColor="text1"/>
          <w:sz w:val="24"/>
          <w:szCs w:val="24"/>
          <w:highlight w:val="lightGray"/>
        </w:rPr>
        <w:t>I will round up grades if they are &gt; or = .5 or above, for example, an 89.6 is an A, but 79.2 is a C.</w:t>
      </w:r>
    </w:p>
    <w:p w14:paraId="5717D8D1" w14:textId="77777777" w:rsidR="00B8653F" w:rsidRPr="00E40C03" w:rsidRDefault="00B8653F" w:rsidP="00D540F0">
      <w:pPr>
        <w:rPr>
          <w:sz w:val="24"/>
          <w:szCs w:val="24"/>
        </w:rPr>
      </w:pPr>
    </w:p>
    <w:p w14:paraId="4EB28A78" w14:textId="16CCDE5E" w:rsidR="00B8653F" w:rsidRPr="00E40C03" w:rsidRDefault="00DF69B8" w:rsidP="00D540F0">
      <w:pPr>
        <w:rPr>
          <w:sz w:val="24"/>
          <w:szCs w:val="24"/>
        </w:rPr>
      </w:pPr>
      <w:r w:rsidRPr="00DF69B8">
        <w:rPr>
          <w:noProof/>
          <w:sz w:val="24"/>
          <w:szCs w:val="24"/>
        </w:rPr>
        <w:pict w14:anchorId="07A92796">
          <v:rect id="_x0000_i1026" alt="" style="width:468pt;height:.05pt;mso-width-percent:0;mso-height-percent:0;mso-width-percent:0;mso-height-percent:0" o:hralign="center" o:hrstd="t" o:hr="t" fillcolor="#a0a0a0" stroked="f"/>
        </w:pict>
      </w:r>
    </w:p>
    <w:bookmarkEnd w:id="0"/>
    <w:p w14:paraId="6C0CFD9E" w14:textId="0E107BCF" w:rsidR="0012108B" w:rsidRPr="00E40C03" w:rsidRDefault="0012108B" w:rsidP="004F16AB">
      <w:pPr>
        <w:rPr>
          <w:b/>
          <w:bCs/>
          <w:sz w:val="24"/>
          <w:szCs w:val="24"/>
        </w:rPr>
      </w:pPr>
      <w:r w:rsidRPr="00E40C03">
        <w:rPr>
          <w:b/>
          <w:bCs/>
          <w:sz w:val="24"/>
          <w:szCs w:val="24"/>
        </w:rPr>
        <w:t xml:space="preserve">General </w:t>
      </w:r>
      <w:r w:rsidR="004F16AB" w:rsidRPr="00E40C03">
        <w:rPr>
          <w:b/>
          <w:bCs/>
          <w:sz w:val="24"/>
          <w:szCs w:val="24"/>
        </w:rPr>
        <w:t xml:space="preserve">University </w:t>
      </w:r>
      <w:r w:rsidRPr="00E40C03">
        <w:rPr>
          <w:b/>
          <w:bCs/>
          <w:sz w:val="24"/>
          <w:szCs w:val="24"/>
        </w:rPr>
        <w:t>Administrative Policies</w:t>
      </w:r>
    </w:p>
    <w:p w14:paraId="0D8A8995" w14:textId="77777777" w:rsidR="004F16AB" w:rsidRPr="00E40C03" w:rsidRDefault="004F16AB" w:rsidP="00F8584E">
      <w:pPr>
        <w:jc w:val="center"/>
        <w:rPr>
          <w:b/>
          <w:bCs/>
          <w:sz w:val="24"/>
          <w:szCs w:val="24"/>
        </w:rPr>
      </w:pPr>
    </w:p>
    <w:p w14:paraId="496A7D20" w14:textId="744DCE83" w:rsidR="0012108B" w:rsidRPr="00E40C03" w:rsidRDefault="0012108B" w:rsidP="004F16AB">
      <w:pPr>
        <w:rPr>
          <w:sz w:val="24"/>
          <w:szCs w:val="24"/>
        </w:rPr>
      </w:pPr>
      <w:r w:rsidRPr="00E40C03">
        <w:rPr>
          <w:sz w:val="24"/>
          <w:szCs w:val="24"/>
        </w:rPr>
        <w:t>This section contains policies that apply to all courses and are set forth by the University</w:t>
      </w:r>
      <w:r w:rsidR="00AC71C5" w:rsidRPr="00E40C03">
        <w:rPr>
          <w:sz w:val="24"/>
          <w:szCs w:val="24"/>
        </w:rPr>
        <w:t xml:space="preserve">. </w:t>
      </w:r>
      <w:r w:rsidRPr="00E40C03">
        <w:rPr>
          <w:sz w:val="24"/>
          <w:szCs w:val="24"/>
        </w:rPr>
        <w:t>All policies are detailed in the Academic Catalog (and those policies shall apply).</w:t>
      </w:r>
    </w:p>
    <w:p w14:paraId="75D459D9" w14:textId="77777777" w:rsidR="0012108B" w:rsidRPr="00E40C03" w:rsidRDefault="0012108B" w:rsidP="00D540F0">
      <w:pPr>
        <w:rPr>
          <w:sz w:val="24"/>
          <w:szCs w:val="24"/>
        </w:rPr>
      </w:pPr>
    </w:p>
    <w:p w14:paraId="38DF7F2B" w14:textId="42ED2EEC" w:rsidR="0012108B" w:rsidRPr="00E40C03" w:rsidRDefault="0012108B" w:rsidP="00D540F0">
      <w:pPr>
        <w:rPr>
          <w:sz w:val="24"/>
          <w:szCs w:val="24"/>
        </w:rPr>
      </w:pPr>
      <w:r w:rsidRPr="00E40C03">
        <w:rPr>
          <w:sz w:val="24"/>
          <w:szCs w:val="24"/>
        </w:rPr>
        <w:t xml:space="preserve">University Covid 19 Statement: Important: All students, faculty, </w:t>
      </w:r>
      <w:proofErr w:type="gramStart"/>
      <w:r w:rsidRPr="00E40C03">
        <w:rPr>
          <w:sz w:val="24"/>
          <w:szCs w:val="24"/>
        </w:rPr>
        <w:t>staff</w:t>
      </w:r>
      <w:proofErr w:type="gramEnd"/>
      <w:r w:rsidRPr="00E40C03">
        <w:rPr>
          <w:sz w:val="24"/>
          <w:szCs w:val="24"/>
        </w:rPr>
        <w:t xml:space="preserve"> and administration at Reinhardt University are subject to changes in policies if mandated by the State of Georgia</w:t>
      </w:r>
      <w:r w:rsidR="00AC71C5" w:rsidRPr="00E40C03">
        <w:rPr>
          <w:sz w:val="24"/>
          <w:szCs w:val="24"/>
        </w:rPr>
        <w:t xml:space="preserve">. </w:t>
      </w:r>
      <w:r w:rsidRPr="00E40C03">
        <w:rPr>
          <w:sz w:val="24"/>
          <w:szCs w:val="24"/>
        </w:rPr>
        <w:t xml:space="preserve">Current policies and procedures can be found at: </w:t>
      </w:r>
      <w:proofErr w:type="gramStart"/>
      <w:r w:rsidRPr="00E40C03">
        <w:rPr>
          <w:sz w:val="24"/>
          <w:szCs w:val="24"/>
        </w:rPr>
        <w:t>https://www.reinhardt.edu/back-to-campus</w:t>
      </w:r>
      <w:proofErr w:type="gramEnd"/>
    </w:p>
    <w:p w14:paraId="711E74C0" w14:textId="77777777" w:rsidR="0012108B" w:rsidRPr="00E40C03" w:rsidRDefault="0012108B" w:rsidP="00D540F0">
      <w:pPr>
        <w:rPr>
          <w:sz w:val="24"/>
          <w:szCs w:val="24"/>
        </w:rPr>
      </w:pPr>
    </w:p>
    <w:p w14:paraId="3871EBAD" w14:textId="77777777" w:rsidR="0012108B" w:rsidRPr="00E40C03" w:rsidRDefault="0012108B" w:rsidP="00D540F0">
      <w:pPr>
        <w:rPr>
          <w:sz w:val="24"/>
          <w:szCs w:val="24"/>
        </w:rPr>
      </w:pPr>
      <w:r w:rsidRPr="00E40C03">
        <w:rPr>
          <w:sz w:val="24"/>
          <w:szCs w:val="24"/>
        </w:rPr>
        <w:t>If you have any questions, please refer to the website or contact Reinhardt University at the numbers below.</w:t>
      </w:r>
    </w:p>
    <w:p w14:paraId="056B247E" w14:textId="14D1D39A" w:rsidR="0012108B" w:rsidRPr="00E40C03" w:rsidRDefault="0012108B" w:rsidP="00D540F0">
      <w:pPr>
        <w:rPr>
          <w:sz w:val="24"/>
          <w:szCs w:val="24"/>
        </w:rPr>
      </w:pPr>
      <w:r w:rsidRPr="00E40C03">
        <w:rPr>
          <w:sz w:val="24"/>
          <w:szCs w:val="24"/>
        </w:rPr>
        <w:t>Campus Nurse within the Student Health Center</w:t>
      </w:r>
    </w:p>
    <w:p w14:paraId="50AF7F5B" w14:textId="77777777" w:rsidR="0012108B" w:rsidRPr="00E40C03" w:rsidRDefault="0012108B" w:rsidP="00D540F0">
      <w:pPr>
        <w:rPr>
          <w:sz w:val="24"/>
          <w:szCs w:val="24"/>
        </w:rPr>
      </w:pPr>
    </w:p>
    <w:p w14:paraId="7A63A4AD" w14:textId="6E54F329" w:rsidR="0012108B" w:rsidRPr="00E40C03" w:rsidRDefault="0012108B" w:rsidP="00D540F0">
      <w:pPr>
        <w:rPr>
          <w:sz w:val="24"/>
          <w:szCs w:val="24"/>
        </w:rPr>
      </w:pPr>
      <w:r w:rsidRPr="00E40C03">
        <w:rPr>
          <w:sz w:val="24"/>
          <w:szCs w:val="24"/>
        </w:rPr>
        <w:t xml:space="preserve">nurse@reinhardt.edu, 770-720-5542 or </w:t>
      </w:r>
      <w:hyperlink r:id="rId13" w:history="1">
        <w:r w:rsidRPr="00E40C03">
          <w:rPr>
            <w:rStyle w:val="Hyperlink"/>
            <w:sz w:val="24"/>
            <w:szCs w:val="24"/>
          </w:rPr>
          <w:t>www.reinhardt.edu/nurse</w:t>
        </w:r>
      </w:hyperlink>
      <w:r w:rsidRPr="00E40C03">
        <w:rPr>
          <w:sz w:val="24"/>
          <w:szCs w:val="24"/>
        </w:rPr>
        <w:t>.</w:t>
      </w:r>
    </w:p>
    <w:p w14:paraId="1047EF43" w14:textId="77777777" w:rsidR="0012108B" w:rsidRPr="00E40C03" w:rsidRDefault="0012108B" w:rsidP="00D540F0">
      <w:pPr>
        <w:rPr>
          <w:sz w:val="24"/>
          <w:szCs w:val="24"/>
        </w:rPr>
      </w:pPr>
    </w:p>
    <w:p w14:paraId="5BB175CF" w14:textId="77777777" w:rsidR="0012108B" w:rsidRPr="00E40C03" w:rsidRDefault="0012108B" w:rsidP="00D540F0">
      <w:pPr>
        <w:rPr>
          <w:sz w:val="24"/>
          <w:szCs w:val="24"/>
        </w:rPr>
      </w:pPr>
      <w:r w:rsidRPr="00E40C03">
        <w:rPr>
          <w:sz w:val="24"/>
          <w:szCs w:val="24"/>
        </w:rPr>
        <w:t>Public Safety</w:t>
      </w:r>
    </w:p>
    <w:p w14:paraId="420174DE" w14:textId="77777777" w:rsidR="0012108B" w:rsidRPr="00E40C03" w:rsidRDefault="0012108B" w:rsidP="00D540F0">
      <w:pPr>
        <w:rPr>
          <w:sz w:val="24"/>
          <w:szCs w:val="24"/>
        </w:rPr>
      </w:pPr>
      <w:r w:rsidRPr="00E40C03">
        <w:rPr>
          <w:sz w:val="24"/>
          <w:szCs w:val="24"/>
        </w:rPr>
        <w:t>Non-Emergency Phone: 770.720.5789</w:t>
      </w:r>
    </w:p>
    <w:p w14:paraId="4CED4D5A" w14:textId="77777777" w:rsidR="0012108B" w:rsidRPr="00E40C03" w:rsidRDefault="0012108B" w:rsidP="00D540F0">
      <w:pPr>
        <w:rPr>
          <w:sz w:val="24"/>
          <w:szCs w:val="24"/>
        </w:rPr>
      </w:pPr>
      <w:r w:rsidRPr="00E40C03">
        <w:rPr>
          <w:sz w:val="24"/>
          <w:szCs w:val="24"/>
        </w:rPr>
        <w:t>Emergency Phone: 770.720.5911</w:t>
      </w:r>
    </w:p>
    <w:p w14:paraId="46BD5454" w14:textId="494BA74C" w:rsidR="0012108B" w:rsidRPr="00E40C03" w:rsidRDefault="00000000" w:rsidP="00D540F0">
      <w:pPr>
        <w:rPr>
          <w:sz w:val="24"/>
          <w:szCs w:val="24"/>
        </w:rPr>
      </w:pPr>
      <w:hyperlink r:id="rId14" w:history="1">
        <w:r w:rsidR="0012108B" w:rsidRPr="00E40C03">
          <w:rPr>
            <w:rStyle w:val="Hyperlink"/>
            <w:sz w:val="24"/>
            <w:szCs w:val="24"/>
          </w:rPr>
          <w:t>publicsafety@reinhardt.edu</w:t>
        </w:r>
      </w:hyperlink>
    </w:p>
    <w:p w14:paraId="1995E0ED" w14:textId="77777777" w:rsidR="0012108B" w:rsidRPr="00E40C03" w:rsidRDefault="0012108B" w:rsidP="00D540F0">
      <w:pPr>
        <w:rPr>
          <w:sz w:val="24"/>
          <w:szCs w:val="24"/>
        </w:rPr>
      </w:pPr>
    </w:p>
    <w:p w14:paraId="6859042A" w14:textId="77777777" w:rsidR="0012108B" w:rsidRPr="00E40C03" w:rsidRDefault="0012108B" w:rsidP="00D540F0">
      <w:pPr>
        <w:rPr>
          <w:sz w:val="24"/>
          <w:szCs w:val="24"/>
        </w:rPr>
      </w:pPr>
      <w:r w:rsidRPr="00E40C03">
        <w:rPr>
          <w:sz w:val="24"/>
          <w:szCs w:val="24"/>
        </w:rPr>
        <w:t>Dean of Students</w:t>
      </w:r>
    </w:p>
    <w:p w14:paraId="3A019D72" w14:textId="19BF4F20" w:rsidR="0012108B" w:rsidRPr="00E40C03" w:rsidRDefault="0012108B" w:rsidP="00D540F0">
      <w:pPr>
        <w:rPr>
          <w:sz w:val="24"/>
          <w:szCs w:val="24"/>
        </w:rPr>
      </w:pPr>
      <w:r w:rsidRPr="00E40C03">
        <w:rPr>
          <w:sz w:val="24"/>
          <w:szCs w:val="24"/>
        </w:rPr>
        <w:t>deanofstudents@reinhardt.edu, 770-720-5540</w:t>
      </w:r>
    </w:p>
    <w:p w14:paraId="5B4B4E92" w14:textId="77777777" w:rsidR="0012108B" w:rsidRPr="00E40C03" w:rsidRDefault="0012108B" w:rsidP="00D540F0">
      <w:pPr>
        <w:rPr>
          <w:sz w:val="24"/>
          <w:szCs w:val="24"/>
        </w:rPr>
      </w:pPr>
    </w:p>
    <w:p w14:paraId="6B01DE40" w14:textId="77777777" w:rsidR="0012108B" w:rsidRPr="00E40C03" w:rsidRDefault="0012108B" w:rsidP="00D540F0">
      <w:pPr>
        <w:rPr>
          <w:sz w:val="24"/>
          <w:szCs w:val="24"/>
        </w:rPr>
      </w:pPr>
      <w:r w:rsidRPr="00E40C03">
        <w:rPr>
          <w:sz w:val="24"/>
          <w:szCs w:val="24"/>
        </w:rPr>
        <w:t>Office of the Provost</w:t>
      </w:r>
    </w:p>
    <w:p w14:paraId="41B83429" w14:textId="73122FF8" w:rsidR="0012108B" w:rsidRPr="00E40C03" w:rsidRDefault="0012108B" w:rsidP="00D540F0">
      <w:pPr>
        <w:rPr>
          <w:sz w:val="24"/>
          <w:szCs w:val="24"/>
        </w:rPr>
      </w:pPr>
      <w:r w:rsidRPr="00E40C03">
        <w:rPr>
          <w:sz w:val="24"/>
          <w:szCs w:val="24"/>
        </w:rPr>
        <w:t>provost@reinhardt.edu, 770-720-9102</w:t>
      </w:r>
    </w:p>
    <w:p w14:paraId="52B5ECEC" w14:textId="72422261" w:rsidR="0012108B" w:rsidRPr="00E40C03" w:rsidRDefault="0012108B" w:rsidP="00D540F0">
      <w:pPr>
        <w:rPr>
          <w:sz w:val="24"/>
          <w:szCs w:val="24"/>
        </w:rPr>
      </w:pPr>
    </w:p>
    <w:p w14:paraId="284F0662" w14:textId="0A285F05" w:rsidR="0012108B" w:rsidRPr="00E40C03" w:rsidRDefault="0012108B" w:rsidP="00D540F0">
      <w:pPr>
        <w:rPr>
          <w:sz w:val="24"/>
          <w:szCs w:val="24"/>
        </w:rPr>
      </w:pPr>
      <w:r w:rsidRPr="00E40C03">
        <w:rPr>
          <w:sz w:val="24"/>
          <w:szCs w:val="24"/>
        </w:rPr>
        <w:t xml:space="preserve">College Policy on Attendance: In accord with the Reinhardt College Academic Catalog, regular attendance at scheduled classes and examinations is each student’s obligation. Regarding excused absences as defined in the Catalog it is the responsibility of the student to have the excuse approved by the instructor before the absence and to complete </w:t>
      </w:r>
      <w:proofErr w:type="gramStart"/>
      <w:r w:rsidRPr="00E40C03">
        <w:rPr>
          <w:sz w:val="24"/>
          <w:szCs w:val="24"/>
        </w:rPr>
        <w:t>all of</w:t>
      </w:r>
      <w:proofErr w:type="gramEnd"/>
      <w:r w:rsidRPr="00E40C03">
        <w:rPr>
          <w:sz w:val="24"/>
          <w:szCs w:val="24"/>
        </w:rPr>
        <w:t xml:space="preserve"> the assignments. Emergency absences as defined in the Catalog are excused at the discretion of the instructor and only if the student makes his or her situation known immediately upon returning to class. </w:t>
      </w:r>
    </w:p>
    <w:p w14:paraId="7AB49F9C" w14:textId="77777777" w:rsidR="0012108B" w:rsidRPr="00E40C03" w:rsidRDefault="0012108B" w:rsidP="00D540F0">
      <w:pPr>
        <w:rPr>
          <w:sz w:val="24"/>
          <w:szCs w:val="24"/>
        </w:rPr>
      </w:pPr>
    </w:p>
    <w:p w14:paraId="7E5C24D8" w14:textId="01861E63" w:rsidR="0012108B" w:rsidRPr="00E40C03" w:rsidRDefault="0012108B" w:rsidP="00D540F0">
      <w:pPr>
        <w:rPr>
          <w:sz w:val="24"/>
          <w:szCs w:val="24"/>
        </w:rPr>
      </w:pPr>
      <w:r w:rsidRPr="00E40C03">
        <w:rPr>
          <w:sz w:val="24"/>
          <w:szCs w:val="24"/>
        </w:rPr>
        <w:t>College Policy on Withdrawals: If a student drops a course during the first week of classes, the course will not be reflected on the transcript. After this, students may formally withdraw from a course and receive a grade of W up until the date set in the Academic Calendar. It is the student’s responsibility to complete the necessary steps to officially withdraw from the course. This institution does not have instructors complete “administrative withdrawals” for non-attendance</w:t>
      </w:r>
      <w:r w:rsidR="00AC71C5" w:rsidRPr="00E40C03">
        <w:rPr>
          <w:sz w:val="24"/>
          <w:szCs w:val="24"/>
        </w:rPr>
        <w:t xml:space="preserve">. </w:t>
      </w:r>
      <w:r w:rsidRPr="00E40C03">
        <w:rPr>
          <w:sz w:val="24"/>
          <w:szCs w:val="24"/>
        </w:rPr>
        <w:t>Therefore, if it is your intention to drop a class, you need to complete the required steps to formally withdraw from the course</w:t>
      </w:r>
      <w:r w:rsidR="00AC71C5" w:rsidRPr="00E40C03">
        <w:rPr>
          <w:sz w:val="24"/>
          <w:szCs w:val="24"/>
        </w:rPr>
        <w:t xml:space="preserve">. </w:t>
      </w:r>
      <w:r w:rsidRPr="00E40C03">
        <w:rPr>
          <w:sz w:val="24"/>
          <w:szCs w:val="24"/>
        </w:rPr>
        <w:t>The student is responsible for understanding the implications that may occur from dropping one or more courses (examples:  financial aid, housing, health and/or auto insurance eligibility, and others).</w:t>
      </w:r>
    </w:p>
    <w:p w14:paraId="2FFE785E" w14:textId="77777777" w:rsidR="0012108B" w:rsidRPr="00E40C03" w:rsidRDefault="0012108B" w:rsidP="00D540F0">
      <w:pPr>
        <w:rPr>
          <w:sz w:val="24"/>
          <w:szCs w:val="24"/>
        </w:rPr>
      </w:pPr>
    </w:p>
    <w:p w14:paraId="505C7867" w14:textId="2D29EB27" w:rsidR="0012108B" w:rsidRPr="00E40C03" w:rsidRDefault="0012108B" w:rsidP="00D540F0">
      <w:pPr>
        <w:rPr>
          <w:sz w:val="24"/>
          <w:szCs w:val="24"/>
        </w:rPr>
      </w:pPr>
      <w:r w:rsidRPr="00E40C03">
        <w:rPr>
          <w:sz w:val="24"/>
          <w:szCs w:val="24"/>
        </w:rPr>
        <w:t>Notice of ADA: If you have a disability which may require assistance or accommodation, or if you have any questions related to any accommodations for testing, note takers, readers, etc.; please speak with me as soon as possible.</w:t>
      </w:r>
    </w:p>
    <w:p w14:paraId="0683E17C" w14:textId="77777777" w:rsidR="0012108B" w:rsidRPr="00E40C03" w:rsidRDefault="0012108B" w:rsidP="00D540F0">
      <w:pPr>
        <w:rPr>
          <w:sz w:val="24"/>
          <w:szCs w:val="24"/>
        </w:rPr>
      </w:pPr>
    </w:p>
    <w:p w14:paraId="0C6E1244" w14:textId="24666287" w:rsidR="0012108B" w:rsidRPr="00E40C03" w:rsidRDefault="0012108B" w:rsidP="00D540F0">
      <w:pPr>
        <w:rPr>
          <w:sz w:val="24"/>
          <w:szCs w:val="24"/>
        </w:rPr>
      </w:pPr>
      <w:r w:rsidRPr="00E40C03">
        <w:rPr>
          <w:sz w:val="24"/>
          <w:szCs w:val="24"/>
        </w:rPr>
        <w:t>The Americans with Disabilities Act (ADA) is a federal anti-discrimination statute that provides comprehensive civil rights protection for persons with disabilities</w:t>
      </w:r>
      <w:r w:rsidR="00AC71C5" w:rsidRPr="00E40C03">
        <w:rPr>
          <w:sz w:val="24"/>
          <w:szCs w:val="24"/>
        </w:rPr>
        <w:t xml:space="preserve">. </w:t>
      </w:r>
      <w:r w:rsidRPr="00E40C03">
        <w:rPr>
          <w:sz w:val="24"/>
          <w:szCs w:val="24"/>
        </w:rPr>
        <w:t xml:space="preserve">This legislation requires that all students with disabilities be guaranteed a learning environment that provides for reasonable accommodation of their disabilities. Reinhardt University is committed to providing reasonable accommodations for all persons with disabilities. Therefore, if you are seeking classroom accommodations under the Americans with Disabilities Act, you are required to register with the Academic Support Office (ASO). ASO </w:t>
      </w:r>
      <w:proofErr w:type="gramStart"/>
      <w:r w:rsidRPr="00E40C03">
        <w:rPr>
          <w:sz w:val="24"/>
          <w:szCs w:val="24"/>
        </w:rPr>
        <w:t>is located in</w:t>
      </w:r>
      <w:proofErr w:type="gramEnd"/>
      <w:r w:rsidRPr="00E40C03">
        <w:rPr>
          <w:sz w:val="24"/>
          <w:szCs w:val="24"/>
        </w:rPr>
        <w:t xml:space="preserve"> the basement of Lawson Building. To receive academic accommodations for this class, please obtain the proper ASO letters. </w:t>
      </w:r>
    </w:p>
    <w:p w14:paraId="75BF615D" w14:textId="77777777" w:rsidR="0012108B" w:rsidRPr="00E40C03" w:rsidRDefault="0012108B" w:rsidP="00D540F0">
      <w:pPr>
        <w:rPr>
          <w:sz w:val="24"/>
          <w:szCs w:val="24"/>
        </w:rPr>
      </w:pPr>
    </w:p>
    <w:p w14:paraId="79EA035E" w14:textId="77777777" w:rsidR="0033743E" w:rsidRPr="00E40C03" w:rsidRDefault="0033743E" w:rsidP="0033743E">
      <w:pPr>
        <w:rPr>
          <w:sz w:val="24"/>
          <w:szCs w:val="24"/>
        </w:rPr>
      </w:pPr>
      <w:r w:rsidRPr="00E40C03">
        <w:rPr>
          <w:sz w:val="24"/>
          <w:szCs w:val="24"/>
        </w:rPr>
        <w:t>Center for Student Success: The Center for Student Success (CSS) is located on the upper (top) floor of the library, Room 313. CSS offers free peer and faculty tutoring for all subjects. For appointments, go to Reinhardt webpage and click Center for Student Success.</w:t>
      </w:r>
    </w:p>
    <w:p w14:paraId="62DC9EE7" w14:textId="5A8061A2" w:rsidR="00B8653F" w:rsidRPr="00E40C03" w:rsidRDefault="00B8653F" w:rsidP="00D540F0">
      <w:pPr>
        <w:rPr>
          <w:sz w:val="24"/>
          <w:szCs w:val="24"/>
        </w:rPr>
      </w:pPr>
    </w:p>
    <w:p w14:paraId="32178995" w14:textId="456CFA2C" w:rsidR="001302D8" w:rsidRPr="00E40C03" w:rsidRDefault="0012108B" w:rsidP="00D540F0">
      <w:pPr>
        <w:rPr>
          <w:sz w:val="24"/>
          <w:szCs w:val="24"/>
        </w:rPr>
      </w:pPr>
      <w:r w:rsidRPr="00E40C03">
        <w:rPr>
          <w:sz w:val="24"/>
          <w:szCs w:val="24"/>
        </w:rPr>
        <w:t xml:space="preserve">Academic Integrity: </w:t>
      </w:r>
      <w:r w:rsidR="001302D8" w:rsidRPr="00E40C03">
        <w:rPr>
          <w:sz w:val="24"/>
          <w:szCs w:val="24"/>
        </w:rPr>
        <w:t>Academic dishonesty and penalties as defined in the Academic Catalog will be strictly enforced. All acts of academic dishonesty will be reported to the administration.</w:t>
      </w:r>
    </w:p>
    <w:p w14:paraId="4C05DF7C" w14:textId="77777777" w:rsidR="001302D8" w:rsidRPr="00E40C03" w:rsidRDefault="001302D8" w:rsidP="00D540F0">
      <w:pPr>
        <w:rPr>
          <w:sz w:val="24"/>
          <w:szCs w:val="24"/>
        </w:rPr>
      </w:pPr>
    </w:p>
    <w:p w14:paraId="185B8765" w14:textId="77777777" w:rsidR="001302D8" w:rsidRPr="00E40C03" w:rsidRDefault="001302D8" w:rsidP="00D540F0">
      <w:pPr>
        <w:rPr>
          <w:sz w:val="24"/>
          <w:szCs w:val="24"/>
        </w:rPr>
      </w:pPr>
      <w:r w:rsidRPr="00E40C03">
        <w:rPr>
          <w:sz w:val="24"/>
          <w:szCs w:val="24"/>
        </w:rPr>
        <w:t>All students are expected to adhere to the highest standards of academic integrity, and to abide by the Reinhardt Honor Code. Also, all students are expected to be familiar with the Reinhardt policy on academic dishonesty stated in the University Catalog and in the Student Handbook. Plagiarism (using the ideas and phrases of others without crediting them, therefore claiming those ideas and phrases as your own) will not be tolerated in this course or on this campus. To avoid such academic dishonesty, you must use a citation (footnote or in text) for all ideas drawn from your reading and research, including research in encyclopedias and online, even when you have restated those ideas in your own words.</w:t>
      </w:r>
    </w:p>
    <w:p w14:paraId="0A65DE06" w14:textId="77777777" w:rsidR="001302D8" w:rsidRPr="00E40C03" w:rsidRDefault="001302D8" w:rsidP="00D540F0">
      <w:pPr>
        <w:rPr>
          <w:sz w:val="24"/>
          <w:szCs w:val="24"/>
        </w:rPr>
      </w:pPr>
    </w:p>
    <w:p w14:paraId="010345BB" w14:textId="77777777" w:rsidR="001302D8" w:rsidRPr="00E40C03" w:rsidRDefault="001302D8" w:rsidP="00D540F0">
      <w:pPr>
        <w:rPr>
          <w:sz w:val="24"/>
          <w:szCs w:val="24"/>
        </w:rPr>
      </w:pPr>
      <w:r w:rsidRPr="00E40C03">
        <w:rPr>
          <w:sz w:val="24"/>
          <w:szCs w:val="24"/>
        </w:rPr>
        <w:t xml:space="preserve">Consequences for cheating or plagiarizing: </w:t>
      </w:r>
    </w:p>
    <w:p w14:paraId="7596B73A" w14:textId="77777777" w:rsidR="001302D8" w:rsidRPr="00E40C03" w:rsidRDefault="001302D8" w:rsidP="00D540F0">
      <w:pPr>
        <w:rPr>
          <w:sz w:val="24"/>
          <w:szCs w:val="24"/>
        </w:rPr>
      </w:pPr>
    </w:p>
    <w:p w14:paraId="320010ED" w14:textId="5672F64C" w:rsidR="001302D8" w:rsidRPr="00E40C03" w:rsidRDefault="001302D8" w:rsidP="00D540F0">
      <w:pPr>
        <w:rPr>
          <w:sz w:val="24"/>
          <w:szCs w:val="24"/>
        </w:rPr>
      </w:pPr>
      <w:r w:rsidRPr="00E40C03">
        <w:rPr>
          <w:sz w:val="24"/>
          <w:szCs w:val="24"/>
        </w:rPr>
        <w:lastRenderedPageBreak/>
        <w:t>a)  I expect all students to uphold the highest standards of academic honesty and integrity. Acts of academic dishonesty include plagiarism, cheating, unauthorized collaboration, and falsification. Working together with classmates is acceptable and even encouraged, but all assignments submitted for a grade should reflect your own efforts (and writing)</w:t>
      </w:r>
      <w:r w:rsidR="00AC71C5" w:rsidRPr="00E40C03">
        <w:rPr>
          <w:sz w:val="24"/>
          <w:szCs w:val="24"/>
        </w:rPr>
        <w:t xml:space="preserve">. </w:t>
      </w:r>
      <w:r w:rsidRPr="00E40C03">
        <w:rPr>
          <w:sz w:val="24"/>
          <w:szCs w:val="24"/>
        </w:rPr>
        <w:t>It is fine to discuss questions and topics with your peers, is it academic dishonesty to copy someone’s work (this includes information from the internet that is not properly credited)</w:t>
      </w:r>
      <w:r w:rsidR="00AC71C5" w:rsidRPr="00E40C03">
        <w:rPr>
          <w:sz w:val="24"/>
          <w:szCs w:val="24"/>
        </w:rPr>
        <w:t xml:space="preserve">. </w:t>
      </w:r>
      <w:r w:rsidRPr="00E40C03">
        <w:rPr>
          <w:sz w:val="24"/>
          <w:szCs w:val="24"/>
        </w:rPr>
        <w:t>The penalty for academic misconduct in this course varies from a 0 on the assignment to a failing grade in the course, depending on the severity of the offense and the student’s history of academic conduct. Disciplinary action may be taken in addition to the academic penalty if the instructor, department, or college feels such action is warranted.</w:t>
      </w:r>
    </w:p>
    <w:p w14:paraId="479625D8" w14:textId="77777777" w:rsidR="001302D8" w:rsidRPr="00E40C03" w:rsidRDefault="001302D8" w:rsidP="00D540F0">
      <w:pPr>
        <w:rPr>
          <w:sz w:val="24"/>
          <w:szCs w:val="24"/>
        </w:rPr>
      </w:pPr>
      <w:r w:rsidRPr="00E40C03">
        <w:rPr>
          <w:sz w:val="24"/>
          <w:szCs w:val="24"/>
        </w:rPr>
        <w:t xml:space="preserve">  </w:t>
      </w:r>
    </w:p>
    <w:p w14:paraId="3540D1EF" w14:textId="77777777" w:rsidR="007F6024" w:rsidRPr="00E40C03" w:rsidRDefault="001302D8" w:rsidP="00D540F0">
      <w:pPr>
        <w:rPr>
          <w:sz w:val="24"/>
          <w:szCs w:val="24"/>
        </w:rPr>
      </w:pPr>
      <w:r w:rsidRPr="00E40C03">
        <w:rPr>
          <w:sz w:val="24"/>
          <w:szCs w:val="24"/>
        </w:rPr>
        <w:t xml:space="preserve">b) The Office of the Vice President for Academic Affairs will be notified of actions taken against students who violate the academic integrity policy, which may result in further consequences, including designation of “academic warning” on your official transcript, academic suspension, or expulsion for academic reasons. </w:t>
      </w:r>
    </w:p>
    <w:p w14:paraId="689083C8" w14:textId="34C9AF58" w:rsidR="001302D8" w:rsidRPr="00E40C03" w:rsidRDefault="00DF69B8" w:rsidP="00D540F0">
      <w:pPr>
        <w:rPr>
          <w:sz w:val="24"/>
          <w:szCs w:val="24"/>
        </w:rPr>
      </w:pPr>
      <w:r w:rsidRPr="00DF69B8">
        <w:rPr>
          <w:noProof/>
          <w:sz w:val="24"/>
          <w:szCs w:val="24"/>
        </w:rPr>
        <w:pict w14:anchorId="63F7AE53">
          <v:rect id="_x0000_i1025" alt="" style="width:468pt;height:.05pt;mso-width-percent:0;mso-height-percent:0;mso-width-percent:0;mso-height-percent:0" o:hralign="center" o:hrstd="t" o:hr="t" fillcolor="#a0a0a0" stroked="f"/>
        </w:pict>
      </w:r>
    </w:p>
    <w:p w14:paraId="06BF0525" w14:textId="2A0E0311" w:rsidR="002B329B" w:rsidRPr="00E40C03" w:rsidRDefault="001302D8" w:rsidP="007F6024">
      <w:pPr>
        <w:rPr>
          <w:b/>
          <w:bCs/>
          <w:sz w:val="24"/>
          <w:szCs w:val="24"/>
        </w:rPr>
      </w:pPr>
      <w:r w:rsidRPr="00E40C03">
        <w:rPr>
          <w:b/>
          <w:bCs/>
          <w:sz w:val="24"/>
          <w:szCs w:val="24"/>
        </w:rPr>
        <w:t>Additional Administrative Policies</w:t>
      </w:r>
    </w:p>
    <w:p w14:paraId="53296D28" w14:textId="77777777" w:rsidR="00BB76A0" w:rsidRPr="00E40C03" w:rsidRDefault="00BB76A0" w:rsidP="00D540F0">
      <w:pPr>
        <w:rPr>
          <w:sz w:val="24"/>
          <w:szCs w:val="24"/>
        </w:rPr>
      </w:pPr>
    </w:p>
    <w:p w14:paraId="349693EE" w14:textId="0DDCD412" w:rsidR="00BB76A0" w:rsidRPr="00E40C03" w:rsidRDefault="007F6024" w:rsidP="00BB76A0">
      <w:pPr>
        <w:contextualSpacing/>
        <w:rPr>
          <w:rFonts w:eastAsia="Calibri"/>
          <w:sz w:val="24"/>
          <w:szCs w:val="24"/>
        </w:rPr>
      </w:pPr>
      <w:r w:rsidRPr="00E40C03">
        <w:rPr>
          <w:rFonts w:eastAsia="Calibri"/>
          <w:sz w:val="24"/>
          <w:szCs w:val="24"/>
        </w:rPr>
        <w:t>Participation and Assessments Policy:</w:t>
      </w:r>
    </w:p>
    <w:p w14:paraId="0FB5E9F4" w14:textId="38822619" w:rsidR="00BB76A0" w:rsidRPr="00E40C03" w:rsidRDefault="00BB76A0" w:rsidP="00BB76A0">
      <w:pPr>
        <w:pStyle w:val="ListParagraph"/>
        <w:widowControl/>
        <w:numPr>
          <w:ilvl w:val="0"/>
          <w:numId w:val="22"/>
        </w:numPr>
        <w:autoSpaceDE/>
        <w:autoSpaceDN/>
        <w:contextualSpacing/>
        <w:rPr>
          <w:b/>
          <w:bCs/>
          <w:sz w:val="24"/>
          <w:szCs w:val="24"/>
        </w:rPr>
      </w:pPr>
      <w:r w:rsidRPr="00E40C03">
        <w:rPr>
          <w:rFonts w:eastAsia="Calibri"/>
          <w:b/>
          <w:bCs/>
          <w:sz w:val="24"/>
          <w:szCs w:val="24"/>
        </w:rPr>
        <w:t xml:space="preserve">Students are expected to attend all class meetings and/or participate as required for this class. </w:t>
      </w:r>
    </w:p>
    <w:p w14:paraId="50DCFCF9" w14:textId="77777777" w:rsidR="00BB76A0" w:rsidRPr="00E40C03" w:rsidRDefault="00BB76A0" w:rsidP="00BB76A0">
      <w:pPr>
        <w:widowControl/>
        <w:numPr>
          <w:ilvl w:val="1"/>
          <w:numId w:val="22"/>
        </w:numPr>
        <w:autoSpaceDE/>
        <w:autoSpaceDN/>
        <w:spacing w:after="160"/>
        <w:contextualSpacing/>
        <w:rPr>
          <w:b/>
          <w:bCs/>
          <w:sz w:val="24"/>
          <w:szCs w:val="24"/>
        </w:rPr>
      </w:pPr>
      <w:r w:rsidRPr="00E40C03">
        <w:rPr>
          <w:rFonts w:eastAsia="Calibri"/>
          <w:sz w:val="24"/>
          <w:szCs w:val="24"/>
        </w:rPr>
        <w:t>It is the responsibility of the student to account for instructional time missed and to gather and present the proper documentation for make-up work allowed at the discretion of the instructor.</w:t>
      </w:r>
    </w:p>
    <w:p w14:paraId="7F6343CA" w14:textId="36B241C4" w:rsidR="00B7199E" w:rsidRPr="00E40C03" w:rsidRDefault="00B7199E" w:rsidP="00B7199E">
      <w:pPr>
        <w:pStyle w:val="ListParagraph"/>
        <w:widowControl/>
        <w:numPr>
          <w:ilvl w:val="0"/>
          <w:numId w:val="22"/>
        </w:numPr>
        <w:autoSpaceDE/>
        <w:autoSpaceDN/>
        <w:spacing w:after="160" w:line="259" w:lineRule="auto"/>
        <w:contextualSpacing/>
        <w:rPr>
          <w:rFonts w:eastAsiaTheme="minorEastAsia"/>
          <w:sz w:val="24"/>
          <w:szCs w:val="24"/>
        </w:rPr>
      </w:pPr>
      <w:r w:rsidRPr="00E40C03">
        <w:rPr>
          <w:b/>
          <w:bCs/>
          <w:sz w:val="24"/>
          <w:szCs w:val="24"/>
        </w:rPr>
        <w:t>Student Athletes</w:t>
      </w:r>
      <w:r w:rsidRPr="00E40C03">
        <w:rPr>
          <w:sz w:val="24"/>
          <w:szCs w:val="24"/>
        </w:rPr>
        <w:t xml:space="preserve"> – It is strongly encouraged to complete assignments/quizzes/exams before their due date if you have an upcoming game/event. </w:t>
      </w:r>
      <w:proofErr w:type="gramStart"/>
      <w:r w:rsidRPr="00E40C03">
        <w:rPr>
          <w:sz w:val="24"/>
          <w:szCs w:val="24"/>
        </w:rPr>
        <w:t>Planning ahead</w:t>
      </w:r>
      <w:proofErr w:type="gramEnd"/>
      <w:r w:rsidRPr="00E40C03">
        <w:rPr>
          <w:sz w:val="24"/>
          <w:szCs w:val="24"/>
        </w:rPr>
        <w:t xml:space="preserve"> is planning for success! I understand you may miss class due to games/events. I take attendance for tracking purposes. You do not need to submit an excuse or note for missed class. You are ultimately responsible for any notes or information missed. Some of our exams are IN-CLASS. As such, be sure to pre-arrange with the instructor (me) a time to make up the exam </w:t>
      </w:r>
      <w:r w:rsidRPr="00E40C03">
        <w:rPr>
          <w:b/>
          <w:bCs/>
          <w:sz w:val="24"/>
          <w:szCs w:val="24"/>
          <w:u w:val="single"/>
        </w:rPr>
        <w:t>BEFORE</w:t>
      </w:r>
      <w:r w:rsidRPr="00E40C03">
        <w:rPr>
          <w:sz w:val="24"/>
          <w:szCs w:val="24"/>
        </w:rPr>
        <w:t xml:space="preserve"> the exam due date. </w:t>
      </w:r>
    </w:p>
    <w:p w14:paraId="15A85875"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 xml:space="preserve">Assessments include, but are not limited </w:t>
      </w:r>
      <w:proofErr w:type="gramStart"/>
      <w:r w:rsidRPr="00E40C03">
        <w:rPr>
          <w:rFonts w:eastAsia="Calibri"/>
          <w:b/>
          <w:bCs/>
          <w:sz w:val="24"/>
          <w:szCs w:val="24"/>
        </w:rPr>
        <w:t>to:</w:t>
      </w:r>
      <w:proofErr w:type="gramEnd"/>
      <w:r w:rsidRPr="00E40C03">
        <w:rPr>
          <w:rFonts w:eastAsia="Calibri"/>
          <w:b/>
          <w:bCs/>
          <w:sz w:val="24"/>
          <w:szCs w:val="24"/>
        </w:rPr>
        <w:t xml:space="preserve"> tests, quizzes, assignments, discussion boards, course activities, midterms, and finals</w:t>
      </w:r>
      <w:r w:rsidRPr="00E40C03">
        <w:rPr>
          <w:rFonts w:eastAsia="Calibri"/>
          <w:sz w:val="24"/>
          <w:szCs w:val="24"/>
        </w:rPr>
        <w:t xml:space="preserve">. </w:t>
      </w:r>
    </w:p>
    <w:p w14:paraId="76563EEB"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Students are expected to arrive no later than the scheduled start of class time for on</w:t>
      </w:r>
      <w:r w:rsidRPr="00E40C03">
        <w:rPr>
          <w:b/>
          <w:bCs/>
          <w:sz w:val="24"/>
          <w:szCs w:val="24"/>
        </w:rPr>
        <w:t xml:space="preserve">-campus assessments. No tests will be given out after the first student has completed and turned in their test. </w:t>
      </w:r>
    </w:p>
    <w:p w14:paraId="65B8A2F9"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Students are expected to complete all assessments prior to the due date and time assigned by the instructor.</w:t>
      </w:r>
      <w:r w:rsidRPr="00E40C03">
        <w:rPr>
          <w:rFonts w:eastAsia="Calibri"/>
          <w:sz w:val="24"/>
          <w:szCs w:val="24"/>
        </w:rPr>
        <w:t xml:space="preserve"> </w:t>
      </w:r>
    </w:p>
    <w:p w14:paraId="77510FFB" w14:textId="77777777" w:rsidR="00BB76A0" w:rsidRPr="00E40C03" w:rsidRDefault="00BB76A0" w:rsidP="00BB76A0">
      <w:pPr>
        <w:widowControl/>
        <w:numPr>
          <w:ilvl w:val="1"/>
          <w:numId w:val="22"/>
        </w:numPr>
        <w:autoSpaceDE/>
        <w:autoSpaceDN/>
        <w:spacing w:after="160"/>
        <w:contextualSpacing/>
        <w:rPr>
          <w:rFonts w:eastAsiaTheme="minorEastAsia"/>
          <w:b/>
          <w:bCs/>
          <w:sz w:val="24"/>
          <w:szCs w:val="24"/>
        </w:rPr>
      </w:pPr>
      <w:r w:rsidRPr="00E40C03">
        <w:rPr>
          <w:rFonts w:eastAsia="Calibri"/>
          <w:sz w:val="24"/>
          <w:szCs w:val="24"/>
        </w:rPr>
        <w:t>Any assessments that are not submitted prior to the due date / time will be graded as a zero. No late assessments are accepted.</w:t>
      </w:r>
    </w:p>
    <w:p w14:paraId="7BDF151A" w14:textId="77777777" w:rsidR="00BB76A0" w:rsidRPr="00E40C03" w:rsidRDefault="00BB76A0" w:rsidP="00BB76A0">
      <w:pPr>
        <w:widowControl/>
        <w:numPr>
          <w:ilvl w:val="1"/>
          <w:numId w:val="22"/>
        </w:numPr>
        <w:autoSpaceDE/>
        <w:autoSpaceDN/>
        <w:spacing w:after="160"/>
        <w:contextualSpacing/>
        <w:rPr>
          <w:b/>
          <w:bCs/>
          <w:sz w:val="24"/>
          <w:szCs w:val="24"/>
        </w:rPr>
      </w:pPr>
      <w:r w:rsidRPr="00E40C03">
        <w:rPr>
          <w:rFonts w:eastAsia="Calibri"/>
          <w:sz w:val="24"/>
          <w:szCs w:val="24"/>
        </w:rPr>
        <w:t xml:space="preserve">Online assessments will open and close during the availability period set by the instructor. </w:t>
      </w:r>
    </w:p>
    <w:p w14:paraId="38398F7D" w14:textId="77777777" w:rsidR="00BB76A0" w:rsidRPr="00E40C03" w:rsidRDefault="00BB76A0" w:rsidP="00BB76A0">
      <w:pPr>
        <w:widowControl/>
        <w:numPr>
          <w:ilvl w:val="1"/>
          <w:numId w:val="22"/>
        </w:numPr>
        <w:autoSpaceDE/>
        <w:autoSpaceDN/>
        <w:spacing w:after="160"/>
        <w:contextualSpacing/>
        <w:rPr>
          <w:b/>
          <w:bCs/>
          <w:sz w:val="24"/>
          <w:szCs w:val="24"/>
        </w:rPr>
      </w:pPr>
      <w:r w:rsidRPr="00E40C03">
        <w:rPr>
          <w:rFonts w:eastAsia="Calibri"/>
          <w:sz w:val="24"/>
          <w:szCs w:val="24"/>
        </w:rPr>
        <w:t>Students will need a reliable computer and internet access for assessments.</w:t>
      </w:r>
    </w:p>
    <w:p w14:paraId="134290CB" w14:textId="77777777" w:rsidR="00BB76A0" w:rsidRPr="00E40C03" w:rsidRDefault="00BB76A0" w:rsidP="00BB76A0">
      <w:pPr>
        <w:widowControl/>
        <w:numPr>
          <w:ilvl w:val="1"/>
          <w:numId w:val="22"/>
        </w:numPr>
        <w:autoSpaceDE/>
        <w:autoSpaceDN/>
        <w:spacing w:after="160"/>
        <w:contextualSpacing/>
        <w:rPr>
          <w:rFonts w:eastAsiaTheme="minorEastAsia"/>
          <w:b/>
          <w:bCs/>
          <w:sz w:val="24"/>
          <w:szCs w:val="24"/>
        </w:rPr>
      </w:pPr>
      <w:r w:rsidRPr="00E40C03">
        <w:rPr>
          <w:rFonts w:eastAsia="Calibri"/>
          <w:sz w:val="24"/>
          <w:szCs w:val="24"/>
        </w:rPr>
        <w:t xml:space="preserve">The following are </w:t>
      </w:r>
      <w:r w:rsidRPr="00E40C03">
        <w:rPr>
          <w:rFonts w:eastAsia="Calibri"/>
          <w:b/>
          <w:bCs/>
          <w:sz w:val="24"/>
          <w:szCs w:val="24"/>
          <w:u w:val="single"/>
        </w:rPr>
        <w:t>NOT</w:t>
      </w:r>
      <w:r w:rsidRPr="00E40C03">
        <w:rPr>
          <w:rFonts w:eastAsia="Calibri"/>
          <w:sz w:val="24"/>
          <w:szCs w:val="24"/>
        </w:rPr>
        <w:t xml:space="preserve"> considered valid excuses to miss any assessment.</w:t>
      </w:r>
    </w:p>
    <w:p w14:paraId="7BB9822D"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 xml:space="preserve">Did not know availability date / time / deadline. </w:t>
      </w:r>
    </w:p>
    <w:p w14:paraId="16C3EEAA"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 xml:space="preserve">Did not read emails or announcements. </w:t>
      </w:r>
    </w:p>
    <w:p w14:paraId="75A79C0A"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 xml:space="preserve">Failure to obtain textbook. </w:t>
      </w:r>
    </w:p>
    <w:p w14:paraId="4A0CF342"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rFonts w:eastAsia="Calibri"/>
          <w:sz w:val="24"/>
          <w:szCs w:val="24"/>
        </w:rPr>
        <w:t>Scheduled vacations, sporting events, voluntary obligations, work-related activities, external school activities, transportation issues and other similar situations.</w:t>
      </w:r>
    </w:p>
    <w:p w14:paraId="6DDD0C88" w14:textId="7FF3DC29" w:rsidR="00BB76A0" w:rsidRPr="00E40C03" w:rsidRDefault="00BB76A0" w:rsidP="00BB76A0">
      <w:pPr>
        <w:pStyle w:val="ListParagraph"/>
        <w:widowControl/>
        <w:numPr>
          <w:ilvl w:val="2"/>
          <w:numId w:val="22"/>
        </w:numPr>
        <w:autoSpaceDE/>
        <w:autoSpaceDN/>
        <w:spacing w:after="160" w:line="259" w:lineRule="auto"/>
        <w:contextualSpacing/>
        <w:rPr>
          <w:sz w:val="24"/>
          <w:szCs w:val="24"/>
        </w:rPr>
      </w:pPr>
      <w:r w:rsidRPr="00E40C03">
        <w:rPr>
          <w:sz w:val="24"/>
          <w:szCs w:val="24"/>
        </w:rPr>
        <w:lastRenderedPageBreak/>
        <w:t xml:space="preserve">Inadvertent keystrokes. </w:t>
      </w:r>
    </w:p>
    <w:p w14:paraId="5436AA47"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 xml:space="preserve">Incompatible web browsers. </w:t>
      </w:r>
    </w:p>
    <w:p w14:paraId="502F3CC9" w14:textId="77777777" w:rsidR="00BB76A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Attempts on mobile devices.</w:t>
      </w:r>
    </w:p>
    <w:p w14:paraId="3F3BC070" w14:textId="77777777" w:rsidR="00BB76A0" w:rsidRPr="00E40C03" w:rsidRDefault="00BB76A0" w:rsidP="00BB76A0">
      <w:pPr>
        <w:pStyle w:val="ListParagraph"/>
        <w:widowControl/>
        <w:numPr>
          <w:ilvl w:val="2"/>
          <w:numId w:val="22"/>
        </w:numPr>
        <w:autoSpaceDE/>
        <w:autoSpaceDN/>
        <w:spacing w:after="160" w:line="259" w:lineRule="auto"/>
        <w:contextualSpacing/>
        <w:rPr>
          <w:sz w:val="24"/>
          <w:szCs w:val="24"/>
        </w:rPr>
      </w:pPr>
      <w:r w:rsidRPr="00E40C03">
        <w:rPr>
          <w:sz w:val="24"/>
          <w:szCs w:val="24"/>
        </w:rPr>
        <w:t>Loss of internet / computer / email access.</w:t>
      </w:r>
    </w:p>
    <w:p w14:paraId="7954413E" w14:textId="77777777" w:rsidR="00883D20" w:rsidRPr="00E40C03" w:rsidRDefault="00BB76A0" w:rsidP="00BB76A0">
      <w:pPr>
        <w:pStyle w:val="ListParagraph"/>
        <w:widowControl/>
        <w:numPr>
          <w:ilvl w:val="2"/>
          <w:numId w:val="22"/>
        </w:numPr>
        <w:autoSpaceDE/>
        <w:autoSpaceDN/>
        <w:spacing w:after="160" w:line="259" w:lineRule="auto"/>
        <w:contextualSpacing/>
        <w:rPr>
          <w:rFonts w:eastAsiaTheme="minorEastAsia"/>
          <w:sz w:val="24"/>
          <w:szCs w:val="24"/>
        </w:rPr>
      </w:pPr>
      <w:r w:rsidRPr="00E40C03">
        <w:rPr>
          <w:sz w:val="24"/>
          <w:szCs w:val="24"/>
        </w:rPr>
        <w:t>Other user-related technical difficulties.</w:t>
      </w:r>
    </w:p>
    <w:p w14:paraId="5E02220F"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Assessments will be issued by the instructor and student participation is required.</w:t>
      </w:r>
    </w:p>
    <w:p w14:paraId="12E177F0" w14:textId="77777777" w:rsidR="00BB76A0" w:rsidRPr="00E40C03" w:rsidRDefault="00BB76A0" w:rsidP="00BB76A0">
      <w:pPr>
        <w:widowControl/>
        <w:numPr>
          <w:ilvl w:val="1"/>
          <w:numId w:val="22"/>
        </w:numPr>
        <w:autoSpaceDE/>
        <w:autoSpaceDN/>
        <w:spacing w:beforeAutospacing="1" w:after="160"/>
        <w:contextualSpacing/>
        <w:jc w:val="both"/>
        <w:rPr>
          <w:b/>
          <w:bCs/>
          <w:sz w:val="24"/>
          <w:szCs w:val="24"/>
        </w:rPr>
      </w:pPr>
      <w:r w:rsidRPr="00E40C03">
        <w:rPr>
          <w:rFonts w:eastAsia="Calibri"/>
          <w:sz w:val="24"/>
          <w:szCs w:val="24"/>
        </w:rPr>
        <w:t xml:space="preserve">No assessments will be delivered before or after the scheduled availability period. </w:t>
      </w:r>
    </w:p>
    <w:p w14:paraId="6EC2E789" w14:textId="78F1FA55" w:rsidR="00BB76A0" w:rsidRPr="00E40C03" w:rsidRDefault="00BB76A0" w:rsidP="00BB76A0">
      <w:pPr>
        <w:widowControl/>
        <w:numPr>
          <w:ilvl w:val="1"/>
          <w:numId w:val="22"/>
        </w:numPr>
        <w:autoSpaceDE/>
        <w:autoSpaceDN/>
        <w:spacing w:beforeAutospacing="1" w:after="160"/>
        <w:contextualSpacing/>
        <w:jc w:val="both"/>
        <w:rPr>
          <w:b/>
          <w:bCs/>
          <w:sz w:val="24"/>
          <w:szCs w:val="24"/>
        </w:rPr>
      </w:pPr>
      <w:r w:rsidRPr="00E40C03">
        <w:rPr>
          <w:rFonts w:eastAsia="Calibri"/>
          <w:sz w:val="24"/>
          <w:szCs w:val="24"/>
        </w:rPr>
        <w:t>Assessment notifications may be announced during class meetings, emailed to students, or posted in CANVAS Announcements.</w:t>
      </w:r>
    </w:p>
    <w:p w14:paraId="46395932" w14:textId="77777777" w:rsidR="00BB76A0" w:rsidRPr="00E40C03" w:rsidRDefault="00BB76A0" w:rsidP="00BB76A0">
      <w:pPr>
        <w:widowControl/>
        <w:numPr>
          <w:ilvl w:val="1"/>
          <w:numId w:val="22"/>
        </w:numPr>
        <w:autoSpaceDE/>
        <w:autoSpaceDN/>
        <w:spacing w:beforeAutospacing="1" w:after="160"/>
        <w:contextualSpacing/>
        <w:jc w:val="both"/>
        <w:rPr>
          <w:b/>
          <w:bCs/>
          <w:sz w:val="24"/>
          <w:szCs w:val="24"/>
        </w:rPr>
      </w:pPr>
      <w:r w:rsidRPr="00E40C03">
        <w:rPr>
          <w:rFonts w:eastAsia="Calibri"/>
          <w:sz w:val="24"/>
          <w:szCs w:val="24"/>
        </w:rPr>
        <w:t>It is the responsibility of the student to attend all scheduled classroom meetings, read announcements and emails, check college e-mail accounts daily, and be present for all course assessments.</w:t>
      </w:r>
    </w:p>
    <w:p w14:paraId="0614A69B" w14:textId="77777777" w:rsidR="00BB76A0" w:rsidRPr="00E40C03" w:rsidRDefault="00BB76A0" w:rsidP="00BB76A0">
      <w:pPr>
        <w:widowControl/>
        <w:numPr>
          <w:ilvl w:val="1"/>
          <w:numId w:val="22"/>
        </w:numPr>
        <w:autoSpaceDE/>
        <w:autoSpaceDN/>
        <w:spacing w:beforeAutospacing="1" w:after="160"/>
        <w:contextualSpacing/>
        <w:jc w:val="both"/>
        <w:rPr>
          <w:b/>
          <w:bCs/>
          <w:sz w:val="24"/>
          <w:szCs w:val="24"/>
        </w:rPr>
      </w:pPr>
      <w:r w:rsidRPr="00E40C03">
        <w:rPr>
          <w:rFonts w:eastAsia="Calibri"/>
          <w:sz w:val="24"/>
          <w:szCs w:val="24"/>
        </w:rPr>
        <w:t xml:space="preserve">Instructors are not required to provide advance notification of in-class assessments. </w:t>
      </w:r>
    </w:p>
    <w:p w14:paraId="61484440"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 xml:space="preserve">Students anticipating an unavoidable situation beyond their control that prevents them from completing assessments as scheduled should contact the instructor in advance and provide supporting documentation as soon as possible. </w:t>
      </w:r>
    </w:p>
    <w:p w14:paraId="2C6F3114" w14:textId="77777777" w:rsidR="00BB76A0" w:rsidRPr="00E40C03" w:rsidRDefault="00BB76A0" w:rsidP="00BB76A0">
      <w:pPr>
        <w:widowControl/>
        <w:numPr>
          <w:ilvl w:val="0"/>
          <w:numId w:val="22"/>
        </w:numPr>
        <w:autoSpaceDE/>
        <w:autoSpaceDN/>
        <w:spacing w:after="160"/>
        <w:contextualSpacing/>
        <w:rPr>
          <w:b/>
          <w:bCs/>
          <w:sz w:val="24"/>
          <w:szCs w:val="24"/>
        </w:rPr>
      </w:pPr>
      <w:r w:rsidRPr="00E40C03">
        <w:rPr>
          <w:rFonts w:eastAsia="Calibri"/>
          <w:b/>
          <w:bCs/>
          <w:sz w:val="24"/>
          <w:szCs w:val="24"/>
        </w:rPr>
        <w:t>If the student does not submit assessments as scheduled by the instructor a grade of zero will be issued.</w:t>
      </w:r>
    </w:p>
    <w:p w14:paraId="40BAA056" w14:textId="77777777" w:rsidR="00BB76A0" w:rsidRPr="00E40C03" w:rsidRDefault="00BB76A0" w:rsidP="00BB76A0">
      <w:pPr>
        <w:contextualSpacing/>
        <w:rPr>
          <w:rFonts w:eastAsia="Segoe UI"/>
          <w:sz w:val="24"/>
          <w:szCs w:val="24"/>
        </w:rPr>
      </w:pPr>
      <w:r w:rsidRPr="00E40C03">
        <w:rPr>
          <w:rFonts w:eastAsia="Segoe UI"/>
          <w:sz w:val="24"/>
          <w:szCs w:val="24"/>
        </w:rPr>
        <w:t xml:space="preserve"> </w:t>
      </w:r>
    </w:p>
    <w:p w14:paraId="52A5D570" w14:textId="77777777" w:rsidR="00BB76A0" w:rsidRPr="00E40C03" w:rsidRDefault="00BB76A0" w:rsidP="00BB76A0">
      <w:pPr>
        <w:contextualSpacing/>
        <w:rPr>
          <w:rFonts w:eastAsia="Calibri"/>
          <w:sz w:val="24"/>
          <w:szCs w:val="24"/>
        </w:rPr>
      </w:pPr>
      <w:r w:rsidRPr="00E40C03">
        <w:rPr>
          <w:rFonts w:eastAsia="Calibri"/>
          <w:sz w:val="24"/>
          <w:szCs w:val="24"/>
        </w:rPr>
        <w:t xml:space="preserve">In the case that a student unavoidably misses an assessment delivered in class or online, to be considered eligible to complete the missed assessment, the student </w:t>
      </w:r>
      <w:r w:rsidRPr="00E40C03">
        <w:rPr>
          <w:rFonts w:eastAsia="Calibri"/>
          <w:b/>
          <w:bCs/>
          <w:sz w:val="24"/>
          <w:szCs w:val="24"/>
          <w:u w:val="single"/>
        </w:rPr>
        <w:t>MUST:</w:t>
      </w:r>
      <w:r w:rsidRPr="00E40C03">
        <w:rPr>
          <w:rFonts w:eastAsia="Calibri"/>
          <w:sz w:val="24"/>
          <w:szCs w:val="24"/>
        </w:rPr>
        <w:t xml:space="preserve"> </w:t>
      </w:r>
    </w:p>
    <w:p w14:paraId="3EFA0D7E" w14:textId="77777777" w:rsidR="00BB76A0" w:rsidRPr="00E40C03" w:rsidRDefault="00BB76A0" w:rsidP="00BB76A0">
      <w:pPr>
        <w:contextualSpacing/>
        <w:rPr>
          <w:rFonts w:eastAsia="Calibri"/>
          <w:sz w:val="24"/>
          <w:szCs w:val="24"/>
        </w:rPr>
      </w:pPr>
    </w:p>
    <w:p w14:paraId="19E47284" w14:textId="77777777" w:rsidR="00BB76A0" w:rsidRPr="00E40C03" w:rsidRDefault="00BB76A0" w:rsidP="00BB76A0">
      <w:pPr>
        <w:pStyle w:val="ListParagraph"/>
        <w:widowControl/>
        <w:numPr>
          <w:ilvl w:val="0"/>
          <w:numId w:val="24"/>
        </w:numPr>
        <w:autoSpaceDE/>
        <w:autoSpaceDN/>
        <w:spacing w:after="160"/>
        <w:contextualSpacing/>
        <w:rPr>
          <w:sz w:val="24"/>
          <w:szCs w:val="24"/>
        </w:rPr>
      </w:pPr>
      <w:r w:rsidRPr="00E40C03">
        <w:rPr>
          <w:rFonts w:eastAsia="Calibri"/>
          <w:b/>
          <w:bCs/>
          <w:i/>
          <w:iCs/>
          <w:sz w:val="24"/>
          <w:szCs w:val="24"/>
        </w:rPr>
        <w:t xml:space="preserve">Inform instructor of circumstances immediately upon return from absence (or within 48 hrs. of expiration of due date of missed assessment) and request an opportunity to complete the missed assessment. </w:t>
      </w:r>
    </w:p>
    <w:p w14:paraId="6C0A0053"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If a student fails to inform instructor and requests an opportunity to complete the missed assessment within 48 hours of the missed assessment due date, the instructor may deny the student’s later request.</w:t>
      </w:r>
    </w:p>
    <w:p w14:paraId="56BB7034" w14:textId="77777777" w:rsidR="00BB76A0" w:rsidRPr="00E40C03" w:rsidRDefault="00BB76A0" w:rsidP="00BB76A0">
      <w:pPr>
        <w:pStyle w:val="ListParagraph"/>
        <w:widowControl/>
        <w:numPr>
          <w:ilvl w:val="0"/>
          <w:numId w:val="24"/>
        </w:numPr>
        <w:autoSpaceDE/>
        <w:autoSpaceDN/>
        <w:spacing w:after="160"/>
        <w:contextualSpacing/>
        <w:rPr>
          <w:sz w:val="24"/>
          <w:szCs w:val="24"/>
        </w:rPr>
      </w:pPr>
      <w:r w:rsidRPr="00E40C03">
        <w:rPr>
          <w:rFonts w:eastAsia="Calibri"/>
          <w:b/>
          <w:bCs/>
          <w:i/>
          <w:iCs/>
          <w:sz w:val="24"/>
          <w:szCs w:val="24"/>
        </w:rPr>
        <w:t xml:space="preserve">Establish that the absence or failure to submit the assessment was caused by an unavoidable situation that was beyond the control of the student. </w:t>
      </w:r>
    </w:p>
    <w:p w14:paraId="6FCC6510" w14:textId="44C2643A"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Scheduled vacations, travel, voluntary obligations, work-related activities, transportation issues and other similar situations are not considered beyond the control of the students.</w:t>
      </w:r>
    </w:p>
    <w:p w14:paraId="0F4DFF6A"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 xml:space="preserve">Assessments will not be rescheduled to accommodate planned or voluntary absences by the student. </w:t>
      </w:r>
    </w:p>
    <w:p w14:paraId="3E4C4EDD" w14:textId="57A4BD5E"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 xml:space="preserve">Technical difficulties (including but not limited </w:t>
      </w:r>
      <w:proofErr w:type="gramStart"/>
      <w:r w:rsidRPr="00E40C03">
        <w:rPr>
          <w:rFonts w:eastAsia="Calibri"/>
          <w:sz w:val="24"/>
          <w:szCs w:val="24"/>
        </w:rPr>
        <w:t>to:</w:t>
      </w:r>
      <w:proofErr w:type="gramEnd"/>
      <w:r w:rsidRPr="00E40C03">
        <w:rPr>
          <w:rFonts w:eastAsia="Calibri"/>
          <w:sz w:val="24"/>
          <w:szCs w:val="24"/>
        </w:rPr>
        <w:t xml:space="preserve"> internet interruption, unavailability or unreliability, inadvertent key strokes, failure to access email, incompatible web browsers, failure to successfully access </w:t>
      </w:r>
      <w:r w:rsidR="00E4191E" w:rsidRPr="00E40C03">
        <w:rPr>
          <w:rFonts w:eastAsia="Calibri"/>
          <w:sz w:val="24"/>
          <w:szCs w:val="24"/>
        </w:rPr>
        <w:t>Canvas</w:t>
      </w:r>
      <w:r w:rsidRPr="00E40C03">
        <w:rPr>
          <w:rFonts w:eastAsia="Calibri"/>
          <w:sz w:val="24"/>
          <w:szCs w:val="24"/>
        </w:rPr>
        <w:t xml:space="preserve"> or other third-party learning management systems, attempts on mobile devices, and other user-related technical problems) will not be considered valid excuses for failure to complete assessments on time.</w:t>
      </w:r>
    </w:p>
    <w:p w14:paraId="107A4775"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b/>
          <w:bCs/>
          <w:i/>
          <w:iCs/>
          <w:sz w:val="24"/>
          <w:szCs w:val="24"/>
        </w:rPr>
        <w:t xml:space="preserve"> Present documentary, dated, verifiable evidence provided by an independent, professional source that establishes student was unable to complete the missed assessments throughout the entire period of assessment availability.  </w:t>
      </w:r>
    </w:p>
    <w:p w14:paraId="3E141ECF"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 xml:space="preserve">This source may be a doctor, government agency, or a professional organization or institution. </w:t>
      </w:r>
    </w:p>
    <w:p w14:paraId="24EEB3BB"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Documentation must be on full-page professional letterhead with contact information. Any privileged information may be redacted. The documentation must clearly show a range of dates for which the student is claiming an excused absence.</w:t>
      </w:r>
    </w:p>
    <w:p w14:paraId="7471E02D" w14:textId="66A08704" w:rsidR="00BB76A0" w:rsidRPr="00E40C03" w:rsidRDefault="00BB76A0" w:rsidP="00BB76A0">
      <w:pPr>
        <w:pStyle w:val="ListParagraph"/>
        <w:widowControl/>
        <w:numPr>
          <w:ilvl w:val="1"/>
          <w:numId w:val="23"/>
        </w:numPr>
        <w:autoSpaceDE/>
        <w:autoSpaceDN/>
        <w:spacing w:after="160"/>
        <w:contextualSpacing/>
        <w:rPr>
          <w:color w:val="000000" w:themeColor="text1"/>
          <w:sz w:val="24"/>
          <w:szCs w:val="24"/>
        </w:rPr>
      </w:pPr>
      <w:r w:rsidRPr="00E40C03">
        <w:rPr>
          <w:rFonts w:eastAsia="Calibri"/>
          <w:sz w:val="24"/>
          <w:szCs w:val="24"/>
        </w:rPr>
        <w:t>Accommodations for chronic illness can be provided, if approved</w:t>
      </w:r>
      <w:r w:rsidR="00B7199E" w:rsidRPr="00E40C03">
        <w:rPr>
          <w:rFonts w:eastAsia="Calibri"/>
          <w:sz w:val="24"/>
          <w:szCs w:val="24"/>
        </w:rPr>
        <w:t xml:space="preserve"> by the university</w:t>
      </w:r>
      <w:r w:rsidRPr="00E40C03">
        <w:rPr>
          <w:rFonts w:eastAsia="Calibri"/>
          <w:sz w:val="24"/>
          <w:szCs w:val="24"/>
        </w:rPr>
        <w:t xml:space="preserve">.  Students may apply for accommodations by contacting the Academic Support Office. </w:t>
      </w:r>
      <w:r w:rsidRPr="00E40C03">
        <w:rPr>
          <w:rFonts w:eastAsia="Calibri"/>
          <w:sz w:val="24"/>
          <w:szCs w:val="24"/>
        </w:rPr>
        <w:lastRenderedPageBreak/>
        <w:t>Without approved accommodations, instructors may not offer make-up dates for assessments missed.</w:t>
      </w:r>
    </w:p>
    <w:p w14:paraId="4FB216FB" w14:textId="77777777" w:rsidR="00BB76A0" w:rsidRPr="00E40C03" w:rsidRDefault="00BB76A0" w:rsidP="00BB76A0">
      <w:pPr>
        <w:pStyle w:val="ListParagraph"/>
        <w:widowControl/>
        <w:numPr>
          <w:ilvl w:val="1"/>
          <w:numId w:val="23"/>
        </w:numPr>
        <w:autoSpaceDE/>
        <w:autoSpaceDN/>
        <w:spacing w:after="160"/>
        <w:contextualSpacing/>
        <w:rPr>
          <w:sz w:val="24"/>
          <w:szCs w:val="24"/>
        </w:rPr>
      </w:pPr>
      <w:r w:rsidRPr="00E40C03">
        <w:rPr>
          <w:rFonts w:eastAsia="Calibri"/>
          <w:sz w:val="24"/>
          <w:szCs w:val="24"/>
        </w:rPr>
        <w:t xml:space="preserve">Statements by students, family members, </w:t>
      </w:r>
      <w:proofErr w:type="gramStart"/>
      <w:r w:rsidRPr="00E40C03">
        <w:rPr>
          <w:rFonts w:eastAsia="Calibri"/>
          <w:sz w:val="24"/>
          <w:szCs w:val="24"/>
        </w:rPr>
        <w:t>friends</w:t>
      </w:r>
      <w:proofErr w:type="gramEnd"/>
      <w:r w:rsidRPr="00E40C03">
        <w:rPr>
          <w:rFonts w:eastAsia="Calibri"/>
          <w:sz w:val="24"/>
          <w:szCs w:val="24"/>
        </w:rPr>
        <w:t xml:space="preserve"> or associates, are not considered documentary, verifiable evidence provided by an independent, professional source. </w:t>
      </w:r>
    </w:p>
    <w:p w14:paraId="539A2BB3" w14:textId="77777777" w:rsidR="00E40C03" w:rsidRDefault="00BB76A0" w:rsidP="00E40C03">
      <w:pPr>
        <w:contextualSpacing/>
        <w:rPr>
          <w:b/>
          <w:bCs/>
          <w:color w:val="000000" w:themeColor="text1"/>
          <w:sz w:val="24"/>
          <w:szCs w:val="24"/>
        </w:rPr>
      </w:pPr>
      <w:r w:rsidRPr="00E40C03">
        <w:rPr>
          <w:rFonts w:eastAsia="Calibri"/>
          <w:sz w:val="24"/>
          <w:szCs w:val="24"/>
        </w:rPr>
        <w:t>In the event the student immediately informs the instructor of the absence and requests an opportunity to complete the assessment, establishes that the absence was unavoidable and presents supporting, documentary evidence, the student may, at the instructor’s discretion, be allowed to complete the missed assessment(s). This assessment(s) should be completed by the student no later than the next class meeting, due date of the next assessment, or at a time scheduled by the instructor.</w:t>
      </w:r>
    </w:p>
    <w:p w14:paraId="693A7AAD" w14:textId="77777777" w:rsidR="00E40C03" w:rsidRDefault="00E40C03" w:rsidP="00E40C03">
      <w:pPr>
        <w:contextualSpacing/>
        <w:rPr>
          <w:b/>
          <w:bCs/>
          <w:color w:val="000000" w:themeColor="text1"/>
          <w:sz w:val="24"/>
          <w:szCs w:val="24"/>
        </w:rPr>
      </w:pPr>
    </w:p>
    <w:p w14:paraId="0F8DB0B6" w14:textId="77777777" w:rsidR="00E40C03" w:rsidRDefault="00E40C03" w:rsidP="00E40C03">
      <w:pPr>
        <w:contextualSpacing/>
        <w:rPr>
          <w:b/>
          <w:bCs/>
          <w:color w:val="000000" w:themeColor="text1"/>
          <w:sz w:val="24"/>
          <w:szCs w:val="24"/>
        </w:rPr>
      </w:pPr>
    </w:p>
    <w:p w14:paraId="07361042" w14:textId="77777777" w:rsidR="00E40C03" w:rsidRDefault="00E40C03" w:rsidP="00E40C03">
      <w:pPr>
        <w:contextualSpacing/>
        <w:rPr>
          <w:b/>
          <w:bCs/>
          <w:color w:val="000000" w:themeColor="text1"/>
          <w:sz w:val="24"/>
          <w:szCs w:val="24"/>
        </w:rPr>
      </w:pPr>
    </w:p>
    <w:p w14:paraId="0FA7D767" w14:textId="49C0DEF4" w:rsidR="009961E3" w:rsidRPr="00E40C03" w:rsidRDefault="009961E3" w:rsidP="00E40C03">
      <w:pPr>
        <w:contextualSpacing/>
        <w:jc w:val="center"/>
        <w:rPr>
          <w:b/>
          <w:bCs/>
          <w:color w:val="000000" w:themeColor="text1"/>
          <w:sz w:val="32"/>
          <w:szCs w:val="32"/>
          <w:u w:val="single"/>
        </w:rPr>
      </w:pPr>
      <w:r w:rsidRPr="00E40C03">
        <w:rPr>
          <w:b/>
          <w:bCs/>
          <w:color w:val="000000" w:themeColor="text1"/>
          <w:sz w:val="32"/>
          <w:szCs w:val="32"/>
          <w:u w:val="single"/>
        </w:rPr>
        <w:t>Course Schedule</w:t>
      </w:r>
    </w:p>
    <w:p w14:paraId="51640EC6" w14:textId="77777777" w:rsidR="00E40C03" w:rsidRDefault="00E40C03" w:rsidP="00E40C03">
      <w:pPr>
        <w:contextualSpacing/>
        <w:rPr>
          <w:b/>
          <w:bCs/>
          <w:color w:val="000000" w:themeColor="text1"/>
          <w:sz w:val="24"/>
          <w:szCs w:val="24"/>
          <w:u w:val="single"/>
        </w:rPr>
      </w:pPr>
    </w:p>
    <w:p w14:paraId="0516BA03" w14:textId="77777777" w:rsidR="00E40C03" w:rsidRPr="00F10611" w:rsidRDefault="00E40C03" w:rsidP="00E40C03">
      <w:pPr>
        <w:contextualSpacing/>
        <w:rPr>
          <w:rFonts w:eastAsia="Calibri"/>
        </w:rPr>
      </w:pPr>
    </w:p>
    <w:p w14:paraId="7A101D44" w14:textId="374ACB17" w:rsidR="00F8584E" w:rsidRPr="00F10611" w:rsidRDefault="00F8584E" w:rsidP="00F8584E">
      <w:pPr>
        <w:ind w:left="270" w:right="360"/>
        <w:contextualSpacing/>
        <w:rPr>
          <w:b/>
          <w:bCs/>
          <w:color w:val="000000" w:themeColor="text1"/>
          <w:u w:val="single"/>
          <w:vertAlign w:val="superscript"/>
        </w:rPr>
      </w:pPr>
      <w:r w:rsidRPr="00F10611">
        <w:rPr>
          <w:b/>
          <w:bCs/>
          <w:color w:val="000000" w:themeColor="text1"/>
          <w:u w:val="single"/>
        </w:rPr>
        <w:t xml:space="preserve">Week 1- </w:t>
      </w:r>
      <w:r w:rsidR="00105C4E" w:rsidRPr="00F10611">
        <w:rPr>
          <w:b/>
          <w:bCs/>
          <w:color w:val="000000" w:themeColor="text1"/>
          <w:u w:val="single"/>
        </w:rPr>
        <w:t>January 8th</w:t>
      </w:r>
    </w:p>
    <w:p w14:paraId="573FA6A6" w14:textId="62CA97E7" w:rsidR="00F8584E" w:rsidRPr="00F10611" w:rsidRDefault="00F8584E" w:rsidP="00F8584E">
      <w:pPr>
        <w:ind w:left="270" w:right="360"/>
        <w:contextualSpacing/>
        <w:rPr>
          <w:color w:val="000000" w:themeColor="text1"/>
        </w:rPr>
      </w:pPr>
      <w:r w:rsidRPr="00F10611">
        <w:rPr>
          <w:color w:val="000000" w:themeColor="text1"/>
        </w:rPr>
        <w:t xml:space="preserve">Review of Chapter 1: </w:t>
      </w:r>
      <w:r w:rsidR="00086D10" w:rsidRPr="00F10611">
        <w:rPr>
          <w:color w:val="000000" w:themeColor="text1"/>
        </w:rPr>
        <w:t>Intro to Historical Background &amp; 5 Schools of Behaviorism</w:t>
      </w:r>
    </w:p>
    <w:p w14:paraId="17B36DF8" w14:textId="4AFF90F2" w:rsidR="00086D10" w:rsidRPr="00F10611" w:rsidRDefault="008B3723" w:rsidP="00F8584E">
      <w:pPr>
        <w:ind w:left="270" w:right="360"/>
        <w:contextualSpacing/>
        <w:rPr>
          <w:color w:val="000000" w:themeColor="text1"/>
        </w:rPr>
      </w:pPr>
      <w:r w:rsidRPr="00F10611">
        <w:rPr>
          <w:color w:val="000000" w:themeColor="text1"/>
        </w:rPr>
        <w:t xml:space="preserve">JOURNAL: </w:t>
      </w:r>
      <w:hyperlink r:id="rId15" w:history="1">
        <w:r w:rsidRPr="00F10611">
          <w:rPr>
            <w:rStyle w:val="Hyperlink"/>
            <w:shd w:val="clear" w:color="auto" w:fill="FFFFFF"/>
          </w:rPr>
          <w:t>Hanley, G. P., Heal, N. A., Tiger, J. H., &amp; Ingvarsson, E. T. (2007). Evaluation of a class wide teaching program for developing preschool life skills. </w:t>
        </w:r>
        <w:r w:rsidRPr="00F10611">
          <w:rPr>
            <w:rStyle w:val="Hyperlink"/>
            <w:i/>
            <w:iCs/>
            <w:shd w:val="clear" w:color="auto" w:fill="FFFFFF"/>
          </w:rPr>
          <w:t>Journal of applied behavior analysis</w:t>
        </w:r>
        <w:r w:rsidRPr="00F10611">
          <w:rPr>
            <w:rStyle w:val="Hyperlink"/>
            <w:shd w:val="clear" w:color="auto" w:fill="FFFFFF"/>
          </w:rPr>
          <w:t>, </w:t>
        </w:r>
        <w:r w:rsidRPr="00F10611">
          <w:rPr>
            <w:rStyle w:val="Hyperlink"/>
            <w:i/>
            <w:iCs/>
            <w:shd w:val="clear" w:color="auto" w:fill="FFFFFF"/>
          </w:rPr>
          <w:t>40</w:t>
        </w:r>
        <w:r w:rsidRPr="00F10611">
          <w:rPr>
            <w:rStyle w:val="Hyperlink"/>
            <w:shd w:val="clear" w:color="auto" w:fill="FFFFFF"/>
          </w:rPr>
          <w:t>(2), 277–300. https://doi.org/10.1901/jaba.2007.57-06</w:t>
        </w:r>
      </w:hyperlink>
    </w:p>
    <w:p w14:paraId="48AF3746" w14:textId="77777777" w:rsidR="00F8584E" w:rsidRDefault="00F8584E" w:rsidP="009961E3">
      <w:pPr>
        <w:ind w:right="360"/>
        <w:contextualSpacing/>
        <w:rPr>
          <w:color w:val="000000" w:themeColor="text1"/>
        </w:rPr>
      </w:pPr>
    </w:p>
    <w:p w14:paraId="4FB3A376" w14:textId="0DE1B371" w:rsidR="00F10611" w:rsidRPr="00F10611" w:rsidRDefault="00F10611" w:rsidP="00F10611">
      <w:pPr>
        <w:pStyle w:val="ListParagraph"/>
        <w:numPr>
          <w:ilvl w:val="0"/>
          <w:numId w:val="33"/>
        </w:numPr>
        <w:ind w:right="360"/>
        <w:contextualSpacing/>
        <w:rPr>
          <w:color w:val="000000" w:themeColor="text1"/>
        </w:rPr>
      </w:pPr>
      <w:r w:rsidRPr="00F10611">
        <w:rPr>
          <w:color w:val="000000" w:themeColor="text1"/>
        </w:rPr>
        <w:t>Chapter 1 Quiz due January 14</w:t>
      </w:r>
      <w:r w:rsidRPr="00F10611">
        <w:rPr>
          <w:color w:val="000000" w:themeColor="text1"/>
          <w:vertAlign w:val="superscript"/>
        </w:rPr>
        <w:t>th</w:t>
      </w:r>
      <w:r w:rsidRPr="00F10611">
        <w:rPr>
          <w:color w:val="000000" w:themeColor="text1"/>
        </w:rPr>
        <w:t xml:space="preserve"> </w:t>
      </w:r>
    </w:p>
    <w:p w14:paraId="1FC00CEE" w14:textId="77777777" w:rsidR="00F10611" w:rsidRDefault="00F10611" w:rsidP="00F8584E">
      <w:pPr>
        <w:ind w:left="270" w:right="360"/>
        <w:contextualSpacing/>
        <w:rPr>
          <w:b/>
          <w:bCs/>
          <w:color w:val="000000" w:themeColor="text1"/>
          <w:u w:val="single"/>
        </w:rPr>
      </w:pPr>
    </w:p>
    <w:p w14:paraId="04E845D6" w14:textId="2E30C345" w:rsidR="00F8584E" w:rsidRPr="00F10611" w:rsidRDefault="00F8584E" w:rsidP="00F8584E">
      <w:pPr>
        <w:ind w:left="270" w:right="360"/>
        <w:contextualSpacing/>
        <w:rPr>
          <w:b/>
          <w:bCs/>
          <w:color w:val="000000" w:themeColor="text1"/>
          <w:u w:val="single"/>
        </w:rPr>
      </w:pPr>
      <w:r w:rsidRPr="00F10611">
        <w:rPr>
          <w:b/>
          <w:bCs/>
          <w:color w:val="000000" w:themeColor="text1"/>
          <w:u w:val="single"/>
        </w:rPr>
        <w:t xml:space="preserve">Week 2 – </w:t>
      </w:r>
      <w:r w:rsidR="00105C4E" w:rsidRPr="00F10611">
        <w:rPr>
          <w:b/>
          <w:bCs/>
          <w:color w:val="000000" w:themeColor="text1"/>
          <w:u w:val="single"/>
        </w:rPr>
        <w:t>January 15</w:t>
      </w:r>
      <w:r w:rsidRPr="00F10611">
        <w:rPr>
          <w:b/>
          <w:bCs/>
          <w:color w:val="000000" w:themeColor="text1"/>
          <w:u w:val="single"/>
        </w:rPr>
        <w:t xml:space="preserve"> </w:t>
      </w:r>
    </w:p>
    <w:p w14:paraId="5DCBC834" w14:textId="72917633" w:rsidR="00F8584E" w:rsidRPr="00F10611" w:rsidRDefault="00F8584E" w:rsidP="00F8584E">
      <w:pPr>
        <w:ind w:left="270" w:right="360"/>
        <w:contextualSpacing/>
        <w:rPr>
          <w:color w:val="000000" w:themeColor="text1"/>
        </w:rPr>
      </w:pPr>
      <w:r w:rsidRPr="00F10611">
        <w:rPr>
          <w:color w:val="000000" w:themeColor="text1"/>
        </w:rPr>
        <w:t xml:space="preserve">Review of Chapter 2: </w:t>
      </w:r>
      <w:r w:rsidR="00086D10" w:rsidRPr="00F10611">
        <w:rPr>
          <w:color w:val="000000" w:themeColor="text1"/>
        </w:rPr>
        <w:t>Research Methods</w:t>
      </w:r>
    </w:p>
    <w:p w14:paraId="20F0A637" w14:textId="038DE7F8" w:rsidR="008B3723" w:rsidRPr="00F10611" w:rsidRDefault="00086D10" w:rsidP="008B3723">
      <w:pPr>
        <w:shd w:val="clear" w:color="auto" w:fill="FFFFFF"/>
        <w:ind w:left="270"/>
        <w:rPr>
          <w:color w:val="212121"/>
        </w:rPr>
      </w:pPr>
      <w:r w:rsidRPr="00F10611">
        <w:rPr>
          <w:color w:val="000000" w:themeColor="text1"/>
        </w:rPr>
        <w:t xml:space="preserve">JOURNAL: </w:t>
      </w:r>
      <w:hyperlink r:id="rId16" w:history="1">
        <w:r w:rsidR="008B3723" w:rsidRPr="00F10611">
          <w:rPr>
            <w:rStyle w:val="Hyperlink"/>
          </w:rPr>
          <w:t>Baer, D. M., Wolf, M. M., &amp; Risley, T. R. (1968). Some current dimensions of applied behavior analysis. </w:t>
        </w:r>
        <w:r w:rsidR="008B3723" w:rsidRPr="00F10611">
          <w:rPr>
            <w:rStyle w:val="Hyperlink"/>
            <w:i/>
            <w:iCs/>
          </w:rPr>
          <w:t>Journal of applied behavior analysis</w:t>
        </w:r>
        <w:r w:rsidR="008B3723" w:rsidRPr="00F10611">
          <w:rPr>
            <w:rStyle w:val="Hyperlink"/>
          </w:rPr>
          <w:t>, </w:t>
        </w:r>
        <w:r w:rsidR="008B3723" w:rsidRPr="00F10611">
          <w:rPr>
            <w:rStyle w:val="Hyperlink"/>
            <w:i/>
            <w:iCs/>
          </w:rPr>
          <w:t>1</w:t>
        </w:r>
        <w:r w:rsidR="008B3723" w:rsidRPr="00F10611">
          <w:rPr>
            <w:rStyle w:val="Hyperlink"/>
          </w:rPr>
          <w:t>(1), 91–97. https://doi.org/10.1901/jaba.1968.1-91</w:t>
        </w:r>
      </w:hyperlink>
    </w:p>
    <w:p w14:paraId="4EEAB4D6" w14:textId="1AC41C4F" w:rsidR="00F3364D" w:rsidRDefault="00F10611" w:rsidP="00F10611">
      <w:pPr>
        <w:ind w:right="360"/>
        <w:contextualSpacing/>
        <w:rPr>
          <w:color w:val="212121"/>
        </w:rPr>
      </w:pPr>
      <w:r>
        <w:rPr>
          <w:color w:val="212121"/>
        </w:rPr>
        <w:tab/>
        <w:t xml:space="preserve"> </w:t>
      </w:r>
    </w:p>
    <w:p w14:paraId="694B0DE5" w14:textId="711346C8" w:rsidR="00F10611" w:rsidRPr="0017537C" w:rsidRDefault="00F10611" w:rsidP="00F10611">
      <w:pPr>
        <w:pStyle w:val="ListParagraph"/>
        <w:numPr>
          <w:ilvl w:val="0"/>
          <w:numId w:val="33"/>
        </w:numPr>
        <w:ind w:right="360"/>
        <w:contextualSpacing/>
        <w:rPr>
          <w:color w:val="000000" w:themeColor="text1"/>
        </w:rPr>
      </w:pPr>
      <w:r w:rsidRPr="00F10611">
        <w:rPr>
          <w:color w:val="212121"/>
        </w:rPr>
        <w:t>Chapter 2 Quiz Due January 21</w:t>
      </w:r>
      <w:r w:rsidRPr="00F10611">
        <w:rPr>
          <w:color w:val="212121"/>
          <w:vertAlign w:val="superscript"/>
        </w:rPr>
        <w:t>st</w:t>
      </w:r>
      <w:r w:rsidRPr="00F10611">
        <w:rPr>
          <w:color w:val="212121"/>
        </w:rPr>
        <w:t xml:space="preserve"> </w:t>
      </w:r>
    </w:p>
    <w:p w14:paraId="09D3B1EB" w14:textId="738C39B9" w:rsidR="0017537C" w:rsidRPr="00636E4E" w:rsidRDefault="0017537C" w:rsidP="0017537C">
      <w:pPr>
        <w:pStyle w:val="ListParagraph"/>
        <w:numPr>
          <w:ilvl w:val="0"/>
          <w:numId w:val="33"/>
        </w:numPr>
        <w:ind w:right="360"/>
        <w:contextualSpacing/>
        <w:rPr>
          <w:color w:val="000000" w:themeColor="text1"/>
          <w:highlight w:val="yellow"/>
        </w:rPr>
      </w:pPr>
      <w:r w:rsidRPr="00636E4E">
        <w:rPr>
          <w:color w:val="000000" w:themeColor="text1"/>
          <w:highlight w:val="yellow"/>
        </w:rPr>
        <w:t xml:space="preserve">Topic selected and approved Intervention Paper by Dr. Solomon NLT January </w:t>
      </w:r>
      <w:proofErr w:type="gramStart"/>
      <w:r w:rsidRPr="00636E4E">
        <w:rPr>
          <w:color w:val="000000" w:themeColor="text1"/>
          <w:highlight w:val="yellow"/>
        </w:rPr>
        <w:t>21</w:t>
      </w:r>
      <w:r w:rsidRPr="00636E4E">
        <w:rPr>
          <w:color w:val="000000" w:themeColor="text1"/>
          <w:highlight w:val="yellow"/>
          <w:vertAlign w:val="superscript"/>
        </w:rPr>
        <w:t>st</w:t>
      </w:r>
      <w:proofErr w:type="gramEnd"/>
      <w:r w:rsidRPr="00636E4E">
        <w:rPr>
          <w:color w:val="000000" w:themeColor="text1"/>
          <w:highlight w:val="yellow"/>
        </w:rPr>
        <w:t xml:space="preserve">  </w:t>
      </w:r>
    </w:p>
    <w:p w14:paraId="1DEBB058" w14:textId="77777777" w:rsidR="00F10611" w:rsidRPr="00F10611" w:rsidRDefault="00F10611" w:rsidP="00F10611">
      <w:pPr>
        <w:ind w:right="360"/>
        <w:contextualSpacing/>
        <w:rPr>
          <w:color w:val="000000" w:themeColor="text1"/>
        </w:rPr>
      </w:pPr>
    </w:p>
    <w:p w14:paraId="31ED94C7" w14:textId="24686347" w:rsidR="00F8584E" w:rsidRPr="00F10611" w:rsidRDefault="00F8584E" w:rsidP="00F8584E">
      <w:pPr>
        <w:ind w:left="270" w:right="360"/>
        <w:contextualSpacing/>
        <w:rPr>
          <w:b/>
          <w:bCs/>
          <w:color w:val="000000" w:themeColor="text1"/>
          <w:u w:val="single"/>
        </w:rPr>
      </w:pPr>
      <w:r w:rsidRPr="00F10611">
        <w:rPr>
          <w:b/>
          <w:bCs/>
          <w:color w:val="000000" w:themeColor="text1"/>
          <w:u w:val="single"/>
        </w:rPr>
        <w:t xml:space="preserve">Week 3 – </w:t>
      </w:r>
      <w:r w:rsidR="00105C4E" w:rsidRPr="00F10611">
        <w:rPr>
          <w:b/>
          <w:bCs/>
          <w:color w:val="000000" w:themeColor="text1"/>
          <w:u w:val="single"/>
        </w:rPr>
        <w:t>January 22</w:t>
      </w:r>
    </w:p>
    <w:p w14:paraId="0271686B" w14:textId="4D9D19B4" w:rsidR="00F8584E" w:rsidRPr="00F10611" w:rsidRDefault="00F8584E" w:rsidP="00F8584E">
      <w:pPr>
        <w:ind w:left="270" w:right="360"/>
        <w:contextualSpacing/>
        <w:rPr>
          <w:color w:val="000000" w:themeColor="text1"/>
        </w:rPr>
      </w:pPr>
      <w:r w:rsidRPr="00F10611">
        <w:rPr>
          <w:color w:val="000000" w:themeColor="text1"/>
        </w:rPr>
        <w:t xml:space="preserve">Review of Chapter 3: </w:t>
      </w:r>
      <w:r w:rsidR="00086D10" w:rsidRPr="00F10611">
        <w:rPr>
          <w:color w:val="000000" w:themeColor="text1"/>
        </w:rPr>
        <w:t>Elicited Behaviors &amp; Classical Conditioning</w:t>
      </w:r>
    </w:p>
    <w:p w14:paraId="6EA0535F" w14:textId="55E9D97E" w:rsidR="00086D10" w:rsidRPr="00F10611" w:rsidRDefault="00086D10" w:rsidP="00F8584E">
      <w:pPr>
        <w:ind w:left="270" w:right="360"/>
        <w:contextualSpacing/>
        <w:rPr>
          <w:color w:val="000000" w:themeColor="text1"/>
        </w:rPr>
      </w:pPr>
      <w:r w:rsidRPr="00F10611">
        <w:rPr>
          <w:color w:val="000000" w:themeColor="text1"/>
        </w:rPr>
        <w:t xml:space="preserve">JOURNAL: </w:t>
      </w:r>
      <w:hyperlink r:id="rId17" w:history="1">
        <w:r w:rsidR="008B3723" w:rsidRPr="00F10611">
          <w:rPr>
            <w:rStyle w:val="Hyperlink"/>
            <w:shd w:val="clear" w:color="auto" w:fill="FFFFFF"/>
          </w:rPr>
          <w:t>DeLeon, I. G., &amp; Iwata, B. A. (1996). Evaluation of a multiple-stimulus presentation format for assessing reinforcer preferences. </w:t>
        </w:r>
        <w:r w:rsidR="008B3723" w:rsidRPr="00F10611">
          <w:rPr>
            <w:rStyle w:val="Hyperlink"/>
            <w:i/>
            <w:iCs/>
            <w:shd w:val="clear" w:color="auto" w:fill="FFFFFF"/>
          </w:rPr>
          <w:t>Journal of applied behavior analysis</w:t>
        </w:r>
        <w:r w:rsidR="008B3723" w:rsidRPr="00F10611">
          <w:rPr>
            <w:rStyle w:val="Hyperlink"/>
            <w:shd w:val="clear" w:color="auto" w:fill="FFFFFF"/>
          </w:rPr>
          <w:t>, </w:t>
        </w:r>
        <w:r w:rsidR="008B3723" w:rsidRPr="00F10611">
          <w:rPr>
            <w:rStyle w:val="Hyperlink"/>
            <w:i/>
            <w:iCs/>
            <w:shd w:val="clear" w:color="auto" w:fill="FFFFFF"/>
          </w:rPr>
          <w:t>29</w:t>
        </w:r>
        <w:r w:rsidR="008B3723" w:rsidRPr="00F10611">
          <w:rPr>
            <w:rStyle w:val="Hyperlink"/>
            <w:shd w:val="clear" w:color="auto" w:fill="FFFFFF"/>
          </w:rPr>
          <w:t>(4), 519–533. https://doi.org/10.1901/jaba.1996.29-519</w:t>
        </w:r>
      </w:hyperlink>
    </w:p>
    <w:p w14:paraId="75B816D5" w14:textId="77777777" w:rsidR="00F8584E" w:rsidRDefault="00F8584E" w:rsidP="00F8584E">
      <w:pPr>
        <w:ind w:left="270" w:right="360"/>
        <w:contextualSpacing/>
        <w:rPr>
          <w:color w:val="000000" w:themeColor="text1"/>
        </w:rPr>
      </w:pPr>
    </w:p>
    <w:p w14:paraId="471A50CE" w14:textId="4028EE92" w:rsidR="00F10611" w:rsidRDefault="00F10611" w:rsidP="00F10611">
      <w:pPr>
        <w:pStyle w:val="ListParagraph"/>
        <w:numPr>
          <w:ilvl w:val="0"/>
          <w:numId w:val="33"/>
        </w:numPr>
        <w:ind w:right="360"/>
        <w:contextualSpacing/>
        <w:rPr>
          <w:color w:val="000000" w:themeColor="text1"/>
        </w:rPr>
      </w:pPr>
      <w:r w:rsidRPr="00F10611">
        <w:rPr>
          <w:color w:val="000000" w:themeColor="text1"/>
        </w:rPr>
        <w:t>Chapter 3 Quiz Due January 28</w:t>
      </w:r>
      <w:r w:rsidRPr="00F10611">
        <w:rPr>
          <w:color w:val="000000" w:themeColor="text1"/>
          <w:vertAlign w:val="superscript"/>
        </w:rPr>
        <w:t>th</w:t>
      </w:r>
      <w:r w:rsidRPr="00F10611">
        <w:rPr>
          <w:color w:val="000000" w:themeColor="text1"/>
        </w:rPr>
        <w:t xml:space="preserve"> </w:t>
      </w:r>
    </w:p>
    <w:p w14:paraId="4807A0DC" w14:textId="02B370AB" w:rsidR="0017537C" w:rsidRDefault="0017537C" w:rsidP="00F10611">
      <w:pPr>
        <w:pStyle w:val="ListParagraph"/>
        <w:numPr>
          <w:ilvl w:val="0"/>
          <w:numId w:val="33"/>
        </w:numPr>
        <w:ind w:right="360"/>
        <w:contextualSpacing/>
        <w:rPr>
          <w:color w:val="000000" w:themeColor="text1"/>
        </w:rPr>
      </w:pPr>
      <w:r>
        <w:rPr>
          <w:color w:val="000000" w:themeColor="text1"/>
        </w:rPr>
        <w:t>Article 1 Review of Hanley et al. (2007) due January 28</w:t>
      </w:r>
      <w:r w:rsidRPr="0017537C">
        <w:rPr>
          <w:color w:val="000000" w:themeColor="text1"/>
          <w:vertAlign w:val="superscript"/>
        </w:rPr>
        <w:t>th</w:t>
      </w:r>
      <w:r>
        <w:rPr>
          <w:color w:val="000000" w:themeColor="text1"/>
        </w:rPr>
        <w:t xml:space="preserve"> </w:t>
      </w:r>
    </w:p>
    <w:p w14:paraId="473CB785" w14:textId="77777777" w:rsidR="00F10611" w:rsidRPr="0017537C" w:rsidRDefault="00F10611" w:rsidP="0017537C">
      <w:pPr>
        <w:ind w:right="360"/>
        <w:contextualSpacing/>
        <w:rPr>
          <w:color w:val="000000" w:themeColor="text1"/>
        </w:rPr>
      </w:pPr>
    </w:p>
    <w:p w14:paraId="3250CE62" w14:textId="372B4B97" w:rsidR="00F8584E" w:rsidRPr="00F10611" w:rsidRDefault="00F8584E" w:rsidP="00F8584E">
      <w:pPr>
        <w:ind w:left="270" w:right="360"/>
        <w:contextualSpacing/>
        <w:rPr>
          <w:b/>
          <w:bCs/>
          <w:color w:val="000000" w:themeColor="text1"/>
          <w:u w:val="single"/>
        </w:rPr>
      </w:pPr>
      <w:r w:rsidRPr="00F10611">
        <w:rPr>
          <w:b/>
          <w:bCs/>
          <w:color w:val="000000" w:themeColor="text1"/>
          <w:u w:val="single"/>
        </w:rPr>
        <w:t xml:space="preserve">Week 4 – </w:t>
      </w:r>
      <w:r w:rsidR="00105C4E" w:rsidRPr="00F10611">
        <w:rPr>
          <w:b/>
          <w:bCs/>
          <w:color w:val="000000" w:themeColor="text1"/>
          <w:u w:val="single"/>
        </w:rPr>
        <w:t>January 29</w:t>
      </w:r>
    </w:p>
    <w:p w14:paraId="610A59BF" w14:textId="4A01CD36" w:rsidR="00F8584E" w:rsidRPr="00F10611" w:rsidRDefault="00F8584E" w:rsidP="00F8584E">
      <w:pPr>
        <w:ind w:left="270" w:right="360"/>
        <w:contextualSpacing/>
        <w:rPr>
          <w:color w:val="000000" w:themeColor="text1"/>
        </w:rPr>
      </w:pPr>
      <w:r w:rsidRPr="00F10611">
        <w:rPr>
          <w:color w:val="000000" w:themeColor="text1"/>
        </w:rPr>
        <w:t xml:space="preserve">Review of Chapter 4: </w:t>
      </w:r>
      <w:r w:rsidR="00086D10" w:rsidRPr="00F10611">
        <w:rPr>
          <w:color w:val="000000" w:themeColor="text1"/>
        </w:rPr>
        <w:t>Classical Conditioning: Basic Phenomena and Various Complexities</w:t>
      </w:r>
    </w:p>
    <w:p w14:paraId="43CD4B92" w14:textId="74F092A1" w:rsidR="00F10611" w:rsidRPr="00F10611" w:rsidRDefault="00086D10" w:rsidP="00F10611">
      <w:pPr>
        <w:ind w:left="270" w:right="360"/>
        <w:contextualSpacing/>
        <w:rPr>
          <w:rStyle w:val="Hyperlink"/>
        </w:rPr>
      </w:pPr>
      <w:r w:rsidRPr="00F10611">
        <w:rPr>
          <w:color w:val="000000" w:themeColor="text1"/>
        </w:rPr>
        <w:t xml:space="preserve">JOURNAL: </w:t>
      </w:r>
      <w:r w:rsidR="00F10611" w:rsidRPr="00F10611">
        <w:rPr>
          <w:color w:val="000000" w:themeColor="text1"/>
        </w:rPr>
        <w:fldChar w:fldCharType="begin"/>
      </w:r>
      <w:r w:rsidR="00F10611" w:rsidRPr="00F10611">
        <w:rPr>
          <w:color w:val="000000" w:themeColor="text1"/>
        </w:rPr>
        <w:instrText>HYPERLINK "https://www.thefreelibrary.com/Assessment+of+a+rotating+time+sampling+procedure%3a+implications+for...-a0450505811"</w:instrText>
      </w:r>
      <w:r w:rsidR="00F10611" w:rsidRPr="00F10611">
        <w:rPr>
          <w:color w:val="000000" w:themeColor="text1"/>
        </w:rPr>
      </w:r>
      <w:r w:rsidR="00F10611" w:rsidRPr="00F10611">
        <w:rPr>
          <w:color w:val="000000" w:themeColor="text1"/>
        </w:rPr>
        <w:fldChar w:fldCharType="separate"/>
      </w:r>
      <w:r w:rsidR="00F10611" w:rsidRPr="00F10611">
        <w:rPr>
          <w:rStyle w:val="Hyperlink"/>
        </w:rPr>
        <w:t>Becraft et al. (in press). Assessment of a rotating time sampling</w:t>
      </w:r>
    </w:p>
    <w:p w14:paraId="35D8F828" w14:textId="77777777" w:rsidR="00F10611" w:rsidRPr="00F10611" w:rsidRDefault="00F10611" w:rsidP="00F10611">
      <w:pPr>
        <w:ind w:left="270" w:right="360"/>
        <w:contextualSpacing/>
        <w:rPr>
          <w:rStyle w:val="Hyperlink"/>
        </w:rPr>
      </w:pPr>
      <w:r w:rsidRPr="00F10611">
        <w:rPr>
          <w:rStyle w:val="Hyperlink"/>
        </w:rPr>
        <w:t>procedure: Implications for interobserver agreement and</w:t>
      </w:r>
    </w:p>
    <w:p w14:paraId="5D98AD16" w14:textId="0F2E7CE8" w:rsidR="00086D10" w:rsidRDefault="00F10611" w:rsidP="00F10611">
      <w:pPr>
        <w:ind w:left="270" w:right="360"/>
        <w:contextualSpacing/>
        <w:rPr>
          <w:color w:val="000000" w:themeColor="text1"/>
        </w:rPr>
      </w:pPr>
      <w:r w:rsidRPr="00F10611">
        <w:rPr>
          <w:rStyle w:val="Hyperlink"/>
        </w:rPr>
        <w:t>response measurement. Education and Treatment of Children</w:t>
      </w:r>
      <w:r w:rsidRPr="00F10611">
        <w:rPr>
          <w:color w:val="000000" w:themeColor="text1"/>
        </w:rPr>
        <w:fldChar w:fldCharType="end"/>
      </w:r>
    </w:p>
    <w:p w14:paraId="723D201E" w14:textId="77777777" w:rsidR="0017537C" w:rsidRDefault="0017537C" w:rsidP="00F10611">
      <w:pPr>
        <w:ind w:left="270" w:right="360"/>
        <w:contextualSpacing/>
        <w:rPr>
          <w:color w:val="000000" w:themeColor="text1"/>
        </w:rPr>
      </w:pPr>
    </w:p>
    <w:p w14:paraId="3136565C" w14:textId="3A8D3EF3" w:rsidR="0017537C" w:rsidRPr="00FA134B" w:rsidRDefault="0017537C" w:rsidP="00FA134B">
      <w:pPr>
        <w:pStyle w:val="ListParagraph"/>
        <w:numPr>
          <w:ilvl w:val="0"/>
          <w:numId w:val="34"/>
        </w:numPr>
        <w:ind w:right="360"/>
        <w:contextualSpacing/>
        <w:rPr>
          <w:color w:val="000000" w:themeColor="text1"/>
        </w:rPr>
      </w:pPr>
      <w:r>
        <w:rPr>
          <w:color w:val="000000" w:themeColor="text1"/>
        </w:rPr>
        <w:t xml:space="preserve">Chapter 4 Quiz Due </w:t>
      </w:r>
      <w:r w:rsidR="00F10611" w:rsidRPr="0017537C">
        <w:rPr>
          <w:color w:val="000000" w:themeColor="text1"/>
        </w:rPr>
        <w:t>February 4</w:t>
      </w:r>
      <w:r w:rsidR="00F10611" w:rsidRPr="0017537C">
        <w:rPr>
          <w:color w:val="000000" w:themeColor="text1"/>
          <w:vertAlign w:val="superscript"/>
        </w:rPr>
        <w:t>th</w:t>
      </w:r>
    </w:p>
    <w:p w14:paraId="57C722E5" w14:textId="4ACB7365" w:rsidR="00FA134B" w:rsidRPr="00636E4E" w:rsidRDefault="00FA134B" w:rsidP="00FA134B">
      <w:pPr>
        <w:pStyle w:val="ListParagraph"/>
        <w:numPr>
          <w:ilvl w:val="0"/>
          <w:numId w:val="34"/>
        </w:numPr>
        <w:ind w:right="360"/>
        <w:contextualSpacing/>
        <w:rPr>
          <w:color w:val="000000" w:themeColor="text1"/>
          <w:highlight w:val="yellow"/>
        </w:rPr>
      </w:pPr>
      <w:r>
        <w:rPr>
          <w:color w:val="000000" w:themeColor="text1"/>
          <w:vertAlign w:val="superscript"/>
        </w:rPr>
        <w:t xml:space="preserve"> </w:t>
      </w:r>
      <w:proofErr w:type="gramStart"/>
      <w:r w:rsidRPr="00636E4E">
        <w:rPr>
          <w:color w:val="000000" w:themeColor="text1"/>
          <w:highlight w:val="yellow"/>
        </w:rPr>
        <w:t>2 page</w:t>
      </w:r>
      <w:proofErr w:type="gramEnd"/>
      <w:r w:rsidRPr="00636E4E">
        <w:rPr>
          <w:color w:val="000000" w:themeColor="text1"/>
          <w:highlight w:val="yellow"/>
        </w:rPr>
        <w:t xml:space="preserve"> outline of Intervention Paper Due </w:t>
      </w:r>
      <w:r w:rsidR="00636E4E">
        <w:rPr>
          <w:color w:val="000000" w:themeColor="text1"/>
          <w:highlight w:val="yellow"/>
        </w:rPr>
        <w:t>February 4</w:t>
      </w:r>
      <w:r w:rsidR="00636E4E" w:rsidRPr="00636E4E">
        <w:rPr>
          <w:color w:val="000000" w:themeColor="text1"/>
          <w:highlight w:val="yellow"/>
          <w:vertAlign w:val="superscript"/>
        </w:rPr>
        <w:t>th</w:t>
      </w:r>
      <w:r w:rsidR="00636E4E" w:rsidRPr="00636E4E">
        <w:rPr>
          <w:color w:val="000000" w:themeColor="text1"/>
          <w:highlight w:val="yellow"/>
        </w:rPr>
        <w:t xml:space="preserve"> submit in CANVAS</w:t>
      </w:r>
      <w:r w:rsidRPr="00636E4E">
        <w:rPr>
          <w:color w:val="000000" w:themeColor="text1"/>
          <w:highlight w:val="yellow"/>
        </w:rPr>
        <w:t xml:space="preserve"> </w:t>
      </w:r>
    </w:p>
    <w:p w14:paraId="4C535B08" w14:textId="044BC323" w:rsidR="00FA134B" w:rsidRPr="00636E4E" w:rsidRDefault="00FA134B" w:rsidP="00FA134B">
      <w:pPr>
        <w:pStyle w:val="ListParagraph"/>
        <w:numPr>
          <w:ilvl w:val="1"/>
          <w:numId w:val="34"/>
        </w:numPr>
        <w:ind w:right="360"/>
        <w:contextualSpacing/>
        <w:rPr>
          <w:color w:val="000000" w:themeColor="text1"/>
          <w:highlight w:val="yellow"/>
        </w:rPr>
      </w:pPr>
      <w:r w:rsidRPr="00636E4E">
        <w:rPr>
          <w:color w:val="000000" w:themeColor="text1"/>
          <w:highlight w:val="yellow"/>
        </w:rPr>
        <w:t>Must include Introduction, Methods, and Results/Discussion (expected results)</w:t>
      </w:r>
    </w:p>
    <w:p w14:paraId="667C6886" w14:textId="77777777" w:rsidR="00FA134B" w:rsidRPr="00FA134B" w:rsidRDefault="00FA134B" w:rsidP="00FA134B">
      <w:pPr>
        <w:ind w:right="360"/>
        <w:contextualSpacing/>
        <w:rPr>
          <w:color w:val="000000" w:themeColor="text1"/>
        </w:rPr>
      </w:pPr>
    </w:p>
    <w:p w14:paraId="516C9165" w14:textId="378D8B71" w:rsidR="00F8584E" w:rsidRPr="00F10611" w:rsidRDefault="00F8584E" w:rsidP="00F8584E">
      <w:pPr>
        <w:ind w:left="270" w:right="360"/>
        <w:contextualSpacing/>
        <w:rPr>
          <w:b/>
          <w:bCs/>
          <w:color w:val="000000" w:themeColor="text1"/>
          <w:u w:val="single"/>
        </w:rPr>
      </w:pPr>
      <w:r w:rsidRPr="00F10611">
        <w:rPr>
          <w:b/>
          <w:bCs/>
          <w:color w:val="000000" w:themeColor="text1"/>
          <w:u w:val="single"/>
        </w:rPr>
        <w:t xml:space="preserve">Week 5 – </w:t>
      </w:r>
      <w:r w:rsidR="00105C4E" w:rsidRPr="00F10611">
        <w:rPr>
          <w:b/>
          <w:bCs/>
          <w:color w:val="000000" w:themeColor="text1"/>
          <w:u w:val="single"/>
        </w:rPr>
        <w:t>February 5</w:t>
      </w:r>
      <w:r w:rsidRPr="00F10611">
        <w:rPr>
          <w:b/>
          <w:bCs/>
          <w:color w:val="000000" w:themeColor="text1"/>
          <w:u w:val="single"/>
        </w:rPr>
        <w:t xml:space="preserve"> </w:t>
      </w:r>
    </w:p>
    <w:p w14:paraId="4D12C0E8" w14:textId="4A834BE8" w:rsidR="00F8584E" w:rsidRPr="00F10611" w:rsidRDefault="00F8584E" w:rsidP="00F8584E">
      <w:pPr>
        <w:ind w:left="270" w:right="360"/>
        <w:contextualSpacing/>
        <w:rPr>
          <w:color w:val="000000" w:themeColor="text1"/>
        </w:rPr>
      </w:pPr>
    </w:p>
    <w:p w14:paraId="21E75319" w14:textId="4CE169D2" w:rsidR="008B3723" w:rsidRPr="00636E4E" w:rsidRDefault="008B3723" w:rsidP="00F8584E">
      <w:pPr>
        <w:ind w:left="270" w:right="360"/>
        <w:contextualSpacing/>
        <w:rPr>
          <w:color w:val="212121"/>
          <w:shd w:val="clear" w:color="auto" w:fill="FFFFFF"/>
        </w:rPr>
      </w:pPr>
      <w:r w:rsidRPr="00F10611">
        <w:rPr>
          <w:color w:val="000000" w:themeColor="text1"/>
        </w:rPr>
        <w:t>JOURNAL:</w:t>
      </w:r>
      <w:r w:rsidR="00F10611" w:rsidRPr="00F10611">
        <w:rPr>
          <w:color w:val="000000" w:themeColor="text1"/>
        </w:rPr>
        <w:t xml:space="preserve"> </w:t>
      </w:r>
      <w:hyperlink r:id="rId18" w:history="1">
        <w:r w:rsidR="00F10611" w:rsidRPr="00636E4E">
          <w:rPr>
            <w:rStyle w:val="Hyperlink"/>
            <w:shd w:val="clear" w:color="auto" w:fill="FFFFFF"/>
          </w:rPr>
          <w:t xml:space="preserve">Slater C, </w:t>
        </w:r>
        <w:proofErr w:type="spellStart"/>
        <w:r w:rsidR="00F10611" w:rsidRPr="00636E4E">
          <w:rPr>
            <w:rStyle w:val="Hyperlink"/>
            <w:shd w:val="clear" w:color="auto" w:fill="FFFFFF"/>
          </w:rPr>
          <w:t>Dymond</w:t>
        </w:r>
        <w:proofErr w:type="spellEnd"/>
        <w:r w:rsidR="00F10611" w:rsidRPr="00636E4E">
          <w:rPr>
            <w:rStyle w:val="Hyperlink"/>
            <w:shd w:val="clear" w:color="auto" w:fill="FFFFFF"/>
          </w:rPr>
          <w:t xml:space="preserve"> S. Using differential reinforcement to improve equine welfare: shaping </w:t>
        </w:r>
        <w:r w:rsidR="00F10611" w:rsidRPr="00636E4E">
          <w:rPr>
            <w:rStyle w:val="Hyperlink"/>
            <w:shd w:val="clear" w:color="auto" w:fill="FFFFFF"/>
          </w:rPr>
          <w:lastRenderedPageBreak/>
          <w:t xml:space="preserve">appropriate truck loading and feet handling. </w:t>
        </w:r>
        <w:proofErr w:type="spellStart"/>
        <w:r w:rsidR="00F10611" w:rsidRPr="00636E4E">
          <w:rPr>
            <w:rStyle w:val="Hyperlink"/>
            <w:shd w:val="clear" w:color="auto" w:fill="FFFFFF"/>
          </w:rPr>
          <w:t>Behav</w:t>
        </w:r>
        <w:proofErr w:type="spellEnd"/>
        <w:r w:rsidR="00F10611" w:rsidRPr="00636E4E">
          <w:rPr>
            <w:rStyle w:val="Hyperlink"/>
            <w:shd w:val="clear" w:color="auto" w:fill="FFFFFF"/>
          </w:rPr>
          <w:t xml:space="preserve"> Processes. 2011 Mar;86(3):329-39. </w:t>
        </w:r>
        <w:proofErr w:type="spellStart"/>
        <w:r w:rsidR="00F10611" w:rsidRPr="00636E4E">
          <w:rPr>
            <w:rStyle w:val="Hyperlink"/>
            <w:shd w:val="clear" w:color="auto" w:fill="FFFFFF"/>
          </w:rPr>
          <w:t>doi</w:t>
        </w:r>
        <w:proofErr w:type="spellEnd"/>
        <w:r w:rsidR="00F10611" w:rsidRPr="00636E4E">
          <w:rPr>
            <w:rStyle w:val="Hyperlink"/>
            <w:shd w:val="clear" w:color="auto" w:fill="FFFFFF"/>
          </w:rPr>
          <w:t xml:space="preserve">: 10.1016/j.beproc.2011.02.001. </w:t>
        </w:r>
        <w:proofErr w:type="spellStart"/>
        <w:r w:rsidR="00F10611" w:rsidRPr="00636E4E">
          <w:rPr>
            <w:rStyle w:val="Hyperlink"/>
            <w:shd w:val="clear" w:color="auto" w:fill="FFFFFF"/>
          </w:rPr>
          <w:t>Epub</w:t>
        </w:r>
        <w:proofErr w:type="spellEnd"/>
        <w:r w:rsidR="00F10611" w:rsidRPr="00636E4E">
          <w:rPr>
            <w:rStyle w:val="Hyperlink"/>
            <w:shd w:val="clear" w:color="auto" w:fill="FFFFFF"/>
          </w:rPr>
          <w:t xml:space="preserve"> 2011 Feb 15. PMID: 21310219.</w:t>
        </w:r>
      </w:hyperlink>
    </w:p>
    <w:p w14:paraId="7BEF0183" w14:textId="54A17738" w:rsidR="00FA134B" w:rsidRPr="00636E4E" w:rsidRDefault="00FA134B" w:rsidP="00FA134B">
      <w:pPr>
        <w:pStyle w:val="ListParagraph"/>
        <w:numPr>
          <w:ilvl w:val="0"/>
          <w:numId w:val="35"/>
        </w:numPr>
        <w:ind w:right="360"/>
        <w:contextualSpacing/>
        <w:rPr>
          <w:color w:val="212121"/>
          <w:shd w:val="clear" w:color="auto" w:fill="FFFFFF"/>
        </w:rPr>
      </w:pPr>
      <w:r w:rsidRPr="00636E4E">
        <w:rPr>
          <w:color w:val="212121"/>
          <w:shd w:val="clear" w:color="auto" w:fill="FFFFFF"/>
        </w:rPr>
        <w:t>Chapter 5 Quiz Due February 12</w:t>
      </w:r>
      <w:r w:rsidRPr="00636E4E">
        <w:rPr>
          <w:color w:val="212121"/>
          <w:shd w:val="clear" w:color="auto" w:fill="FFFFFF"/>
          <w:vertAlign w:val="superscript"/>
        </w:rPr>
        <w:t>th</w:t>
      </w:r>
      <w:r w:rsidRPr="00636E4E">
        <w:rPr>
          <w:color w:val="212121"/>
          <w:shd w:val="clear" w:color="auto" w:fill="FFFFFF"/>
        </w:rPr>
        <w:t xml:space="preserve"> </w:t>
      </w:r>
    </w:p>
    <w:p w14:paraId="32518A2A" w14:textId="55C3DE93" w:rsidR="00F10611" w:rsidRPr="00636E4E" w:rsidRDefault="00FA134B" w:rsidP="00FA134B">
      <w:pPr>
        <w:pStyle w:val="ListParagraph"/>
        <w:numPr>
          <w:ilvl w:val="0"/>
          <w:numId w:val="35"/>
        </w:numPr>
        <w:ind w:right="360"/>
        <w:contextualSpacing/>
        <w:rPr>
          <w:color w:val="212121"/>
          <w:highlight w:val="yellow"/>
          <w:shd w:val="clear" w:color="auto" w:fill="FFFFFF"/>
        </w:rPr>
      </w:pPr>
      <w:r w:rsidRPr="00636E4E">
        <w:rPr>
          <w:color w:val="212121"/>
          <w:highlight w:val="yellow"/>
          <w:shd w:val="clear" w:color="auto" w:fill="FFFFFF"/>
        </w:rPr>
        <w:t>In Class Proposals &amp; Feedback (3 on Mon &amp; 3 on Weds)</w:t>
      </w:r>
    </w:p>
    <w:p w14:paraId="63BE55B5" w14:textId="7E804D23" w:rsidR="00FA134B" w:rsidRPr="00636E4E" w:rsidRDefault="00FA134B" w:rsidP="00FA134B">
      <w:pPr>
        <w:pStyle w:val="ListParagraph"/>
        <w:numPr>
          <w:ilvl w:val="1"/>
          <w:numId w:val="35"/>
        </w:numPr>
        <w:ind w:right="360"/>
        <w:contextualSpacing/>
        <w:rPr>
          <w:color w:val="212121"/>
          <w:highlight w:val="yellow"/>
          <w:shd w:val="clear" w:color="auto" w:fill="FFFFFF"/>
        </w:rPr>
      </w:pPr>
      <w:r w:rsidRPr="00636E4E">
        <w:rPr>
          <w:color w:val="212121"/>
          <w:highlight w:val="yellow"/>
          <w:shd w:val="clear" w:color="auto" w:fill="FFFFFF"/>
        </w:rPr>
        <w:t>Each oral presentation will be about 10minutes minimum followed by 5minutes for questions (15min total)</w:t>
      </w:r>
    </w:p>
    <w:p w14:paraId="57CCE9DB" w14:textId="77777777" w:rsidR="00F8584E" w:rsidRPr="00636E4E" w:rsidRDefault="00F8584E" w:rsidP="00F8584E">
      <w:pPr>
        <w:ind w:left="270" w:right="360"/>
        <w:contextualSpacing/>
        <w:rPr>
          <w:color w:val="000000" w:themeColor="text1"/>
        </w:rPr>
      </w:pPr>
    </w:p>
    <w:p w14:paraId="6B3452B8" w14:textId="35415AFC" w:rsidR="00F8584E" w:rsidRPr="00636E4E" w:rsidRDefault="00F8584E" w:rsidP="00F8584E">
      <w:pPr>
        <w:ind w:left="270" w:right="360"/>
        <w:contextualSpacing/>
        <w:rPr>
          <w:b/>
          <w:bCs/>
          <w:color w:val="000000" w:themeColor="text1"/>
          <w:u w:val="single"/>
        </w:rPr>
      </w:pPr>
      <w:r w:rsidRPr="00636E4E">
        <w:rPr>
          <w:b/>
          <w:bCs/>
          <w:color w:val="000000" w:themeColor="text1"/>
          <w:u w:val="single"/>
        </w:rPr>
        <w:t xml:space="preserve">Week 6 – </w:t>
      </w:r>
      <w:r w:rsidR="00105C4E" w:rsidRPr="00636E4E">
        <w:rPr>
          <w:b/>
          <w:bCs/>
          <w:color w:val="000000" w:themeColor="text1"/>
          <w:u w:val="single"/>
        </w:rPr>
        <w:t>February 12</w:t>
      </w:r>
      <w:r w:rsidRPr="00636E4E">
        <w:rPr>
          <w:b/>
          <w:bCs/>
          <w:color w:val="000000" w:themeColor="text1"/>
          <w:u w:val="single"/>
        </w:rPr>
        <w:t xml:space="preserve"> </w:t>
      </w:r>
    </w:p>
    <w:p w14:paraId="7169ADC1" w14:textId="6438FC26" w:rsidR="008B3723" w:rsidRPr="00636E4E" w:rsidRDefault="00FE7DD7" w:rsidP="00F8584E">
      <w:pPr>
        <w:ind w:left="270" w:right="360"/>
        <w:contextualSpacing/>
        <w:rPr>
          <w:color w:val="000000" w:themeColor="text1"/>
        </w:rPr>
      </w:pPr>
      <w:r w:rsidRPr="00636E4E">
        <w:rPr>
          <w:color w:val="000000" w:themeColor="text1"/>
        </w:rPr>
        <w:t xml:space="preserve">Review of Chapter 5: Classical Conditioning: Underlying Processes and Practical Applications </w:t>
      </w:r>
      <w:r w:rsidR="008B3723" w:rsidRPr="00636E4E">
        <w:rPr>
          <w:color w:val="000000" w:themeColor="text1"/>
        </w:rPr>
        <w:t xml:space="preserve">JOURNAL: </w:t>
      </w:r>
      <w:hyperlink r:id="rId19" w:history="1">
        <w:proofErr w:type="spellStart"/>
        <w:r w:rsidR="00E05B9E" w:rsidRPr="00636E4E">
          <w:rPr>
            <w:rStyle w:val="Hyperlink"/>
          </w:rPr>
          <w:t>Petscher</w:t>
        </w:r>
        <w:proofErr w:type="spellEnd"/>
        <w:r w:rsidR="00E05B9E" w:rsidRPr="00636E4E">
          <w:rPr>
            <w:rStyle w:val="Hyperlink"/>
          </w:rPr>
          <w:t>, Rey, &amp; Bailey (2009). A review of empirical support for differential reinforcement of alternative behavior. Research in Developmental Disabilities, 30, 409-425</w:t>
        </w:r>
        <w:r w:rsidR="005A741E" w:rsidRPr="00636E4E">
          <w:rPr>
            <w:rStyle w:val="Hyperlink"/>
          </w:rPr>
          <w:t>.</w:t>
        </w:r>
      </w:hyperlink>
    </w:p>
    <w:p w14:paraId="5D5161C5" w14:textId="77777777" w:rsidR="00F3364D" w:rsidRPr="00636E4E" w:rsidRDefault="00F3364D" w:rsidP="00F8584E">
      <w:pPr>
        <w:ind w:left="270" w:right="360"/>
        <w:contextualSpacing/>
        <w:rPr>
          <w:color w:val="000000" w:themeColor="text1"/>
        </w:rPr>
      </w:pPr>
    </w:p>
    <w:p w14:paraId="3B102214" w14:textId="015ED154" w:rsidR="00FA134B" w:rsidRPr="00636E4E" w:rsidRDefault="00FE7DD7" w:rsidP="00FA134B">
      <w:pPr>
        <w:pStyle w:val="ListParagraph"/>
        <w:numPr>
          <w:ilvl w:val="0"/>
          <w:numId w:val="36"/>
        </w:numPr>
        <w:ind w:right="360"/>
        <w:contextualSpacing/>
        <w:rPr>
          <w:color w:val="000000" w:themeColor="text1"/>
        </w:rPr>
      </w:pPr>
      <w:r w:rsidRPr="00636E4E">
        <w:rPr>
          <w:color w:val="000000" w:themeColor="text1"/>
        </w:rPr>
        <w:t>Chapter 5 Quiz due February 18</w:t>
      </w:r>
      <w:r w:rsidRPr="00636E4E">
        <w:rPr>
          <w:color w:val="000000" w:themeColor="text1"/>
          <w:vertAlign w:val="superscript"/>
        </w:rPr>
        <w:t>th</w:t>
      </w:r>
      <w:r w:rsidRPr="00636E4E">
        <w:rPr>
          <w:color w:val="000000" w:themeColor="text1"/>
        </w:rPr>
        <w:t xml:space="preserve"> </w:t>
      </w:r>
    </w:p>
    <w:p w14:paraId="50808049" w14:textId="5A460FA2" w:rsidR="00B05BE6" w:rsidRPr="00636E4E" w:rsidRDefault="00B05BE6" w:rsidP="00FA134B">
      <w:pPr>
        <w:pStyle w:val="ListParagraph"/>
        <w:numPr>
          <w:ilvl w:val="0"/>
          <w:numId w:val="36"/>
        </w:numPr>
        <w:ind w:right="360"/>
        <w:contextualSpacing/>
        <w:rPr>
          <w:color w:val="000000" w:themeColor="text1"/>
          <w:highlight w:val="yellow"/>
        </w:rPr>
      </w:pPr>
      <w:r w:rsidRPr="00636E4E">
        <w:rPr>
          <w:color w:val="000000" w:themeColor="text1"/>
          <w:highlight w:val="yellow"/>
        </w:rPr>
        <w:t xml:space="preserve">Print copy of Introduction (2-3 pages) and Methods Section (3-4 pages) </w:t>
      </w:r>
      <w:r w:rsidR="008C10B2">
        <w:rPr>
          <w:color w:val="000000" w:themeColor="text1"/>
          <w:highlight w:val="yellow"/>
        </w:rPr>
        <w:t>and bring to</w:t>
      </w:r>
      <w:r w:rsidRPr="00636E4E">
        <w:rPr>
          <w:color w:val="000000" w:themeColor="text1"/>
          <w:highlight w:val="yellow"/>
        </w:rPr>
        <w:t xml:space="preserve"> class</w:t>
      </w:r>
      <w:r w:rsidR="00636E4E" w:rsidRPr="00636E4E">
        <w:rPr>
          <w:color w:val="000000" w:themeColor="text1"/>
          <w:highlight w:val="yellow"/>
        </w:rPr>
        <w:t xml:space="preserve"> due February </w:t>
      </w:r>
      <w:proofErr w:type="gramStart"/>
      <w:r w:rsidR="00636E4E" w:rsidRPr="00636E4E">
        <w:rPr>
          <w:color w:val="000000" w:themeColor="text1"/>
          <w:highlight w:val="yellow"/>
        </w:rPr>
        <w:t>12</w:t>
      </w:r>
      <w:r w:rsidR="00636E4E" w:rsidRPr="00636E4E">
        <w:rPr>
          <w:color w:val="000000" w:themeColor="text1"/>
          <w:highlight w:val="yellow"/>
          <w:vertAlign w:val="superscript"/>
        </w:rPr>
        <w:t>th</w:t>
      </w:r>
      <w:proofErr w:type="gramEnd"/>
      <w:r w:rsidR="00636E4E" w:rsidRPr="00636E4E">
        <w:rPr>
          <w:color w:val="000000" w:themeColor="text1"/>
          <w:highlight w:val="yellow"/>
        </w:rPr>
        <w:t xml:space="preserve"> </w:t>
      </w:r>
    </w:p>
    <w:p w14:paraId="4FBA0437" w14:textId="77777777" w:rsidR="00FE7DD7" w:rsidRPr="00636E4E" w:rsidRDefault="00FE7DD7" w:rsidP="00FE7DD7">
      <w:pPr>
        <w:ind w:right="360"/>
        <w:contextualSpacing/>
        <w:rPr>
          <w:color w:val="000000" w:themeColor="text1"/>
        </w:rPr>
      </w:pPr>
    </w:p>
    <w:p w14:paraId="2063DE5E" w14:textId="40786AEF" w:rsidR="00F8584E" w:rsidRPr="00636E4E" w:rsidRDefault="00F8584E" w:rsidP="00F8584E">
      <w:pPr>
        <w:ind w:left="270" w:right="360"/>
        <w:contextualSpacing/>
        <w:rPr>
          <w:b/>
          <w:bCs/>
          <w:color w:val="000000" w:themeColor="text1"/>
          <w:u w:val="single"/>
        </w:rPr>
      </w:pPr>
      <w:r w:rsidRPr="00636E4E">
        <w:rPr>
          <w:b/>
          <w:bCs/>
          <w:color w:val="000000" w:themeColor="text1"/>
          <w:u w:val="single"/>
        </w:rPr>
        <w:t xml:space="preserve">Week 7 – </w:t>
      </w:r>
      <w:r w:rsidR="00105C4E" w:rsidRPr="00636E4E">
        <w:rPr>
          <w:b/>
          <w:bCs/>
          <w:color w:val="000000" w:themeColor="text1"/>
          <w:u w:val="single"/>
        </w:rPr>
        <w:t>February 19</w:t>
      </w:r>
      <w:r w:rsidRPr="00636E4E">
        <w:rPr>
          <w:b/>
          <w:bCs/>
          <w:color w:val="000000" w:themeColor="text1"/>
          <w:u w:val="single"/>
        </w:rPr>
        <w:t xml:space="preserve"> </w:t>
      </w:r>
    </w:p>
    <w:p w14:paraId="3256734C" w14:textId="269958D7" w:rsidR="00F8584E" w:rsidRPr="00636E4E" w:rsidRDefault="00EC6BEA" w:rsidP="00EC6BEA">
      <w:pPr>
        <w:ind w:left="270" w:right="360"/>
        <w:contextualSpacing/>
        <w:rPr>
          <w:color w:val="000000" w:themeColor="text1"/>
        </w:rPr>
      </w:pPr>
      <w:r w:rsidRPr="00636E4E">
        <w:rPr>
          <w:color w:val="000000" w:themeColor="text1"/>
        </w:rPr>
        <w:t>Review of Chapter 6: Operant Conditioning Introduction</w:t>
      </w:r>
    </w:p>
    <w:p w14:paraId="3BDBC941" w14:textId="10B67FBB" w:rsidR="00E05B9E" w:rsidRPr="00636E4E" w:rsidRDefault="008B3723" w:rsidP="00E05B9E">
      <w:pPr>
        <w:ind w:left="270" w:right="360"/>
        <w:contextualSpacing/>
        <w:rPr>
          <w:color w:val="000000" w:themeColor="text1"/>
        </w:rPr>
      </w:pPr>
      <w:r w:rsidRPr="00636E4E">
        <w:rPr>
          <w:color w:val="000000" w:themeColor="text1"/>
        </w:rPr>
        <w:t>JOURNAL:</w:t>
      </w:r>
      <w:r w:rsidR="00E05B9E" w:rsidRPr="00636E4E">
        <w:t xml:space="preserve"> </w:t>
      </w:r>
      <w:hyperlink r:id="rId20" w:history="1">
        <w:r w:rsidR="00E05B9E" w:rsidRPr="00636E4E">
          <w:rPr>
            <w:rStyle w:val="Hyperlink"/>
          </w:rPr>
          <w:t>Vollmer et al. (1993). The role of attention in the treatment of attention-maintained self-injurious behavior: Noncontingent reinforcement and differential reinforcement of other behavior. Journal of Applied Behavior Analysis, 26, 9-21.</w:t>
        </w:r>
      </w:hyperlink>
    </w:p>
    <w:p w14:paraId="4F3C20FA" w14:textId="77777777" w:rsidR="00E05B9E" w:rsidRPr="00636E4E" w:rsidRDefault="00E05B9E" w:rsidP="00E05B9E">
      <w:pPr>
        <w:ind w:left="270" w:right="360"/>
        <w:contextualSpacing/>
        <w:rPr>
          <w:color w:val="000000" w:themeColor="text1"/>
        </w:rPr>
      </w:pPr>
    </w:p>
    <w:p w14:paraId="5D4C12F1" w14:textId="77777777" w:rsidR="00FE7DD7" w:rsidRPr="00636E4E" w:rsidRDefault="00FE7DD7" w:rsidP="00F8584E">
      <w:pPr>
        <w:ind w:left="270" w:right="360"/>
        <w:contextualSpacing/>
        <w:rPr>
          <w:color w:val="000000" w:themeColor="text1"/>
        </w:rPr>
      </w:pPr>
    </w:p>
    <w:p w14:paraId="1A37581F" w14:textId="598303E9"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6 Quiz due February 25</w:t>
      </w:r>
      <w:r w:rsidRPr="00636E4E">
        <w:rPr>
          <w:color w:val="000000" w:themeColor="text1"/>
          <w:vertAlign w:val="superscript"/>
        </w:rPr>
        <w:t>th</w:t>
      </w:r>
      <w:r w:rsidRPr="00636E4E">
        <w:rPr>
          <w:color w:val="000000" w:themeColor="text1"/>
        </w:rPr>
        <w:t xml:space="preserve"> </w:t>
      </w:r>
    </w:p>
    <w:p w14:paraId="2FF59625" w14:textId="77777777" w:rsidR="00F8584E" w:rsidRPr="00636E4E" w:rsidRDefault="00F8584E" w:rsidP="00F8584E">
      <w:pPr>
        <w:ind w:left="270" w:right="360"/>
        <w:contextualSpacing/>
        <w:rPr>
          <w:color w:val="000000" w:themeColor="text1"/>
        </w:rPr>
      </w:pPr>
    </w:p>
    <w:p w14:paraId="7B8DC3A8" w14:textId="7C31228B" w:rsidR="00F8584E" w:rsidRPr="00636E4E" w:rsidRDefault="00F8584E" w:rsidP="00F8584E">
      <w:pPr>
        <w:ind w:left="270" w:right="360"/>
        <w:contextualSpacing/>
        <w:rPr>
          <w:b/>
          <w:bCs/>
          <w:color w:val="000000" w:themeColor="text1"/>
          <w:u w:val="single"/>
        </w:rPr>
      </w:pPr>
      <w:r w:rsidRPr="00636E4E">
        <w:rPr>
          <w:b/>
          <w:bCs/>
          <w:color w:val="000000" w:themeColor="text1"/>
          <w:u w:val="single"/>
        </w:rPr>
        <w:t xml:space="preserve">Week 8 – </w:t>
      </w:r>
      <w:r w:rsidR="00105C4E" w:rsidRPr="00636E4E">
        <w:rPr>
          <w:b/>
          <w:bCs/>
          <w:color w:val="000000" w:themeColor="text1"/>
          <w:u w:val="single"/>
        </w:rPr>
        <w:t>February 26</w:t>
      </w:r>
      <w:r w:rsidRPr="00636E4E">
        <w:rPr>
          <w:b/>
          <w:bCs/>
          <w:color w:val="000000" w:themeColor="text1"/>
          <w:u w:val="single"/>
        </w:rPr>
        <w:t xml:space="preserve"> </w:t>
      </w:r>
    </w:p>
    <w:p w14:paraId="79B7559E" w14:textId="77777777" w:rsidR="00EC6BEA" w:rsidRPr="00636E4E" w:rsidRDefault="00EC6BEA" w:rsidP="00EC6BEA">
      <w:pPr>
        <w:ind w:left="270" w:right="360"/>
        <w:contextualSpacing/>
        <w:rPr>
          <w:color w:val="000000" w:themeColor="text1"/>
        </w:rPr>
      </w:pPr>
      <w:r w:rsidRPr="00636E4E">
        <w:rPr>
          <w:color w:val="000000" w:themeColor="text1"/>
        </w:rPr>
        <w:t>Review of Chapter 7: Schedules and Theories of Reinforcement</w:t>
      </w:r>
    </w:p>
    <w:p w14:paraId="3691B379" w14:textId="77777777" w:rsidR="005A741E" w:rsidRPr="00636E4E" w:rsidRDefault="005A741E" w:rsidP="005A741E">
      <w:pPr>
        <w:ind w:left="270" w:right="360"/>
        <w:contextualSpacing/>
        <w:rPr>
          <w:color w:val="000000" w:themeColor="text1"/>
        </w:rPr>
      </w:pPr>
      <w:r w:rsidRPr="00636E4E">
        <w:rPr>
          <w:color w:val="000000" w:themeColor="text1"/>
        </w:rPr>
        <w:t xml:space="preserve">JOURNAL: Sundberg &amp; Michael (2001). </w:t>
      </w:r>
      <w:hyperlink r:id="rId21" w:history="1">
        <w:r w:rsidRPr="00636E4E">
          <w:rPr>
            <w:rStyle w:val="Hyperlink"/>
          </w:rPr>
          <w:t>The benefits of Skinner’s analysis of verbal behavior for children with autism. Behavior Modification, 25, 698-724.</w:t>
        </w:r>
      </w:hyperlink>
    </w:p>
    <w:p w14:paraId="5657BB5E" w14:textId="77777777" w:rsidR="00FE7DD7" w:rsidRPr="00636E4E" w:rsidRDefault="00FE7DD7" w:rsidP="00F8584E">
      <w:pPr>
        <w:ind w:left="270" w:right="360"/>
        <w:contextualSpacing/>
        <w:rPr>
          <w:color w:val="000000" w:themeColor="text1"/>
        </w:rPr>
      </w:pPr>
    </w:p>
    <w:p w14:paraId="0C4614F8" w14:textId="23387D11"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7 Quiz due March 10</w:t>
      </w:r>
      <w:r w:rsidRPr="00636E4E">
        <w:rPr>
          <w:color w:val="000000" w:themeColor="text1"/>
          <w:vertAlign w:val="superscript"/>
        </w:rPr>
        <w:t>th</w:t>
      </w:r>
      <w:r w:rsidRPr="00636E4E">
        <w:rPr>
          <w:color w:val="000000" w:themeColor="text1"/>
        </w:rPr>
        <w:t xml:space="preserve"> </w:t>
      </w:r>
    </w:p>
    <w:p w14:paraId="19FABA4A" w14:textId="784F809D" w:rsidR="00B05BE6" w:rsidRPr="00636E4E" w:rsidRDefault="00B05BE6" w:rsidP="00FE7DD7">
      <w:pPr>
        <w:pStyle w:val="ListParagraph"/>
        <w:numPr>
          <w:ilvl w:val="0"/>
          <w:numId w:val="36"/>
        </w:numPr>
        <w:ind w:right="360"/>
        <w:contextualSpacing/>
        <w:rPr>
          <w:color w:val="000000" w:themeColor="text1"/>
        </w:rPr>
      </w:pPr>
      <w:r w:rsidRPr="00636E4E">
        <w:rPr>
          <w:color w:val="000000" w:themeColor="text1"/>
        </w:rPr>
        <w:t>Article Critique #2 due March 10</w:t>
      </w:r>
      <w:r w:rsidRPr="00636E4E">
        <w:rPr>
          <w:color w:val="000000" w:themeColor="text1"/>
          <w:vertAlign w:val="superscript"/>
        </w:rPr>
        <w:t>th</w:t>
      </w:r>
      <w:r w:rsidRPr="00636E4E">
        <w:rPr>
          <w:color w:val="000000" w:themeColor="text1"/>
        </w:rPr>
        <w:t xml:space="preserve"> </w:t>
      </w:r>
    </w:p>
    <w:p w14:paraId="4100DB38" w14:textId="77777777" w:rsidR="00D01F0A" w:rsidRPr="00636E4E" w:rsidRDefault="00D01F0A" w:rsidP="009961E3">
      <w:pPr>
        <w:ind w:left="270" w:right="360"/>
        <w:contextualSpacing/>
        <w:rPr>
          <w:color w:val="000000" w:themeColor="text1"/>
        </w:rPr>
      </w:pPr>
    </w:p>
    <w:p w14:paraId="35DFFCC3" w14:textId="11466E58" w:rsidR="00F8584E" w:rsidRPr="00636E4E" w:rsidRDefault="00105C4E" w:rsidP="00D01F0A">
      <w:pPr>
        <w:ind w:left="270" w:right="360"/>
        <w:jc w:val="center"/>
        <w:rPr>
          <w:b/>
          <w:bCs/>
          <w:color w:val="000000" w:themeColor="text1"/>
        </w:rPr>
      </w:pPr>
      <w:r w:rsidRPr="00636E4E">
        <w:rPr>
          <w:b/>
          <w:bCs/>
          <w:color w:val="000000" w:themeColor="text1"/>
        </w:rPr>
        <w:t>March</w:t>
      </w:r>
      <w:r w:rsidR="00D01F0A" w:rsidRPr="00636E4E">
        <w:rPr>
          <w:b/>
          <w:bCs/>
          <w:color w:val="000000" w:themeColor="text1"/>
        </w:rPr>
        <w:t xml:space="preserve"> </w:t>
      </w:r>
      <w:r w:rsidRPr="00636E4E">
        <w:rPr>
          <w:b/>
          <w:bCs/>
          <w:color w:val="000000" w:themeColor="text1"/>
        </w:rPr>
        <w:t>3</w:t>
      </w:r>
      <w:r w:rsidR="00D01F0A" w:rsidRPr="00636E4E">
        <w:rPr>
          <w:b/>
          <w:bCs/>
          <w:color w:val="000000" w:themeColor="text1"/>
        </w:rPr>
        <w:t>-</w:t>
      </w:r>
      <w:r w:rsidRPr="00636E4E">
        <w:rPr>
          <w:b/>
          <w:bCs/>
          <w:color w:val="000000" w:themeColor="text1"/>
        </w:rPr>
        <w:t>8</w:t>
      </w:r>
      <w:r w:rsidR="00D01F0A" w:rsidRPr="00636E4E">
        <w:rPr>
          <w:b/>
          <w:bCs/>
          <w:color w:val="000000" w:themeColor="text1"/>
        </w:rPr>
        <w:t xml:space="preserve">: </w:t>
      </w:r>
      <w:r w:rsidRPr="00636E4E">
        <w:rPr>
          <w:b/>
          <w:bCs/>
          <w:color w:val="000000" w:themeColor="text1"/>
        </w:rPr>
        <w:t>Spring</w:t>
      </w:r>
      <w:r w:rsidR="00D01F0A" w:rsidRPr="00636E4E">
        <w:rPr>
          <w:b/>
          <w:bCs/>
          <w:color w:val="000000" w:themeColor="text1"/>
        </w:rPr>
        <w:t xml:space="preserve"> Break / No Classes</w:t>
      </w:r>
    </w:p>
    <w:p w14:paraId="6CF0A605" w14:textId="4AA0C06A" w:rsidR="00F8584E" w:rsidRPr="00636E4E" w:rsidRDefault="00F8584E" w:rsidP="00F8584E">
      <w:pPr>
        <w:ind w:left="270" w:right="360"/>
        <w:contextualSpacing/>
        <w:rPr>
          <w:b/>
          <w:bCs/>
          <w:color w:val="000000" w:themeColor="text1"/>
          <w:u w:val="single"/>
        </w:rPr>
      </w:pPr>
      <w:r w:rsidRPr="00636E4E">
        <w:rPr>
          <w:b/>
          <w:bCs/>
          <w:color w:val="000000" w:themeColor="text1"/>
          <w:u w:val="single"/>
        </w:rPr>
        <w:t xml:space="preserve">Week </w:t>
      </w:r>
      <w:r w:rsidR="00105C4E" w:rsidRPr="00636E4E">
        <w:rPr>
          <w:b/>
          <w:bCs/>
          <w:color w:val="000000" w:themeColor="text1"/>
          <w:u w:val="single"/>
        </w:rPr>
        <w:t>10</w:t>
      </w:r>
      <w:r w:rsidRPr="00636E4E">
        <w:rPr>
          <w:b/>
          <w:bCs/>
          <w:color w:val="000000" w:themeColor="text1"/>
          <w:u w:val="single"/>
        </w:rPr>
        <w:t xml:space="preserve"> – </w:t>
      </w:r>
      <w:r w:rsidR="00105C4E" w:rsidRPr="00636E4E">
        <w:rPr>
          <w:b/>
          <w:bCs/>
          <w:color w:val="000000" w:themeColor="text1"/>
          <w:u w:val="single"/>
        </w:rPr>
        <w:t>March 11</w:t>
      </w:r>
    </w:p>
    <w:p w14:paraId="637E163F" w14:textId="77777777" w:rsidR="00EC6BEA" w:rsidRPr="00636E4E" w:rsidRDefault="00EC6BEA" w:rsidP="00EC6BEA">
      <w:pPr>
        <w:ind w:left="270" w:right="360"/>
        <w:contextualSpacing/>
        <w:rPr>
          <w:color w:val="000000" w:themeColor="text1"/>
        </w:rPr>
      </w:pPr>
      <w:r w:rsidRPr="00636E4E">
        <w:rPr>
          <w:color w:val="000000" w:themeColor="text1"/>
        </w:rPr>
        <w:t>Review of Chapter 8: Extinction and Stimulus Control</w:t>
      </w:r>
    </w:p>
    <w:p w14:paraId="74B1D780" w14:textId="78C49C9A" w:rsidR="00FE7DD7" w:rsidRPr="00636E4E" w:rsidRDefault="008B3723" w:rsidP="00652F2E">
      <w:pPr>
        <w:ind w:left="270" w:right="360"/>
        <w:contextualSpacing/>
        <w:rPr>
          <w:color w:val="000000" w:themeColor="text1"/>
        </w:rPr>
      </w:pPr>
      <w:r w:rsidRPr="00636E4E">
        <w:rPr>
          <w:color w:val="000000" w:themeColor="text1"/>
        </w:rPr>
        <w:t xml:space="preserve">JOURNAL: </w:t>
      </w:r>
      <w:hyperlink r:id="rId22" w:history="1">
        <w:proofErr w:type="spellStart"/>
        <w:r w:rsidR="00652F2E" w:rsidRPr="00636E4E">
          <w:rPr>
            <w:rStyle w:val="Hyperlink"/>
          </w:rPr>
          <w:t>Volkert</w:t>
        </w:r>
        <w:proofErr w:type="spellEnd"/>
        <w:r w:rsidR="00652F2E" w:rsidRPr="00636E4E">
          <w:rPr>
            <w:rStyle w:val="Hyperlink"/>
          </w:rPr>
          <w:t xml:space="preserve">, V. M., &amp; </w:t>
        </w:r>
        <w:proofErr w:type="spellStart"/>
        <w:r w:rsidR="00652F2E" w:rsidRPr="00636E4E">
          <w:rPr>
            <w:rStyle w:val="Hyperlink"/>
          </w:rPr>
          <w:t>Vaz</w:t>
        </w:r>
        <w:proofErr w:type="spellEnd"/>
        <w:r w:rsidR="00652F2E" w:rsidRPr="00636E4E">
          <w:rPr>
            <w:rStyle w:val="Hyperlink"/>
          </w:rPr>
          <w:t>, P. C. M. (2010). Recent studies on feeding problems in children with autism. Journal of Applied Behavior Analysis, 43, 155-159.</w:t>
        </w:r>
      </w:hyperlink>
    </w:p>
    <w:p w14:paraId="4F539BDA" w14:textId="77777777" w:rsidR="00652F2E" w:rsidRPr="00636E4E" w:rsidRDefault="00652F2E" w:rsidP="00652F2E">
      <w:pPr>
        <w:ind w:left="270" w:right="360"/>
        <w:contextualSpacing/>
        <w:rPr>
          <w:color w:val="000000" w:themeColor="text1"/>
        </w:rPr>
      </w:pPr>
    </w:p>
    <w:p w14:paraId="0EE319E0" w14:textId="77777777" w:rsidR="00652F2E" w:rsidRPr="00636E4E" w:rsidRDefault="00652F2E" w:rsidP="00652F2E">
      <w:pPr>
        <w:ind w:left="270" w:right="360"/>
        <w:contextualSpacing/>
        <w:rPr>
          <w:color w:val="000000" w:themeColor="text1"/>
        </w:rPr>
      </w:pPr>
    </w:p>
    <w:p w14:paraId="0CD080C4" w14:textId="7E5859A5"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8 Quiz due March 17</w:t>
      </w:r>
      <w:r w:rsidRPr="00636E4E">
        <w:rPr>
          <w:color w:val="000000" w:themeColor="text1"/>
          <w:vertAlign w:val="superscript"/>
        </w:rPr>
        <w:t>th</w:t>
      </w:r>
      <w:r w:rsidRPr="00636E4E">
        <w:rPr>
          <w:color w:val="000000" w:themeColor="text1"/>
        </w:rPr>
        <w:t xml:space="preserve"> </w:t>
      </w:r>
    </w:p>
    <w:p w14:paraId="76DD6E63" w14:textId="4FC6F9D9" w:rsidR="00B05BE6" w:rsidRPr="00636E4E" w:rsidRDefault="00B05BE6" w:rsidP="00FE7DD7">
      <w:pPr>
        <w:pStyle w:val="ListParagraph"/>
        <w:numPr>
          <w:ilvl w:val="0"/>
          <w:numId w:val="36"/>
        </w:numPr>
        <w:ind w:right="360"/>
        <w:contextualSpacing/>
        <w:rPr>
          <w:color w:val="000000" w:themeColor="text1"/>
          <w:highlight w:val="yellow"/>
        </w:rPr>
      </w:pPr>
      <w:r w:rsidRPr="00636E4E">
        <w:rPr>
          <w:color w:val="000000" w:themeColor="text1"/>
          <w:highlight w:val="yellow"/>
        </w:rPr>
        <w:t>Intervention Paper Draft due March 17</w:t>
      </w:r>
      <w:r w:rsidRPr="00636E4E">
        <w:rPr>
          <w:color w:val="000000" w:themeColor="text1"/>
          <w:highlight w:val="yellow"/>
          <w:vertAlign w:val="superscript"/>
        </w:rPr>
        <w:t>th</w:t>
      </w:r>
      <w:r w:rsidRPr="00636E4E">
        <w:rPr>
          <w:color w:val="000000" w:themeColor="text1"/>
          <w:highlight w:val="yellow"/>
        </w:rPr>
        <w:t xml:space="preserve"> </w:t>
      </w:r>
    </w:p>
    <w:p w14:paraId="74E8B1D1" w14:textId="77777777" w:rsidR="008B3723" w:rsidRPr="00636E4E" w:rsidRDefault="008B3723" w:rsidP="008B3723">
      <w:pPr>
        <w:ind w:left="270" w:right="360"/>
        <w:contextualSpacing/>
        <w:rPr>
          <w:color w:val="000000" w:themeColor="text1"/>
        </w:rPr>
      </w:pPr>
    </w:p>
    <w:p w14:paraId="2C1040EC" w14:textId="181A4C23" w:rsidR="00F8584E" w:rsidRPr="00636E4E" w:rsidRDefault="00F8584E" w:rsidP="00F8584E">
      <w:pPr>
        <w:ind w:left="270" w:right="360"/>
        <w:contextualSpacing/>
        <w:rPr>
          <w:b/>
          <w:bCs/>
          <w:color w:val="000000" w:themeColor="text1"/>
          <w:u w:val="single"/>
        </w:rPr>
      </w:pPr>
      <w:r w:rsidRPr="00636E4E">
        <w:rPr>
          <w:b/>
          <w:bCs/>
          <w:color w:val="000000" w:themeColor="text1"/>
          <w:u w:val="single"/>
        </w:rPr>
        <w:t>Week 1</w:t>
      </w:r>
      <w:r w:rsidR="00105C4E" w:rsidRPr="00636E4E">
        <w:rPr>
          <w:b/>
          <w:bCs/>
          <w:color w:val="000000" w:themeColor="text1"/>
          <w:u w:val="single"/>
        </w:rPr>
        <w:t>1</w:t>
      </w:r>
      <w:r w:rsidRPr="00636E4E">
        <w:rPr>
          <w:b/>
          <w:bCs/>
          <w:color w:val="000000" w:themeColor="text1"/>
          <w:u w:val="single"/>
        </w:rPr>
        <w:t xml:space="preserve"> – </w:t>
      </w:r>
      <w:r w:rsidR="00105C4E" w:rsidRPr="00636E4E">
        <w:rPr>
          <w:b/>
          <w:bCs/>
          <w:color w:val="000000" w:themeColor="text1"/>
          <w:u w:val="single"/>
        </w:rPr>
        <w:t>March 18</w:t>
      </w:r>
      <w:r w:rsidRPr="00636E4E">
        <w:rPr>
          <w:b/>
          <w:bCs/>
          <w:color w:val="000000" w:themeColor="text1"/>
          <w:u w:val="single"/>
        </w:rPr>
        <w:t xml:space="preserve"> </w:t>
      </w:r>
    </w:p>
    <w:p w14:paraId="728B31D8" w14:textId="77777777" w:rsidR="00EC6BEA" w:rsidRPr="00636E4E" w:rsidRDefault="00EC6BEA" w:rsidP="00EC6BEA">
      <w:pPr>
        <w:ind w:left="270" w:right="360"/>
        <w:contextualSpacing/>
        <w:rPr>
          <w:color w:val="000000" w:themeColor="text1"/>
        </w:rPr>
      </w:pPr>
      <w:r w:rsidRPr="00636E4E">
        <w:rPr>
          <w:color w:val="000000" w:themeColor="text1"/>
        </w:rPr>
        <w:t>Review of Chapter 9: Escape, Avoidance, and Punishment</w:t>
      </w:r>
    </w:p>
    <w:p w14:paraId="2F67C47D" w14:textId="42C18CDC" w:rsidR="00652F2E" w:rsidRPr="00636E4E" w:rsidRDefault="00652F2E" w:rsidP="00652F2E">
      <w:pPr>
        <w:ind w:left="270" w:right="360"/>
        <w:contextualSpacing/>
        <w:rPr>
          <w:color w:val="000000" w:themeColor="text1"/>
        </w:rPr>
      </w:pPr>
      <w:r w:rsidRPr="00636E4E">
        <w:rPr>
          <w:color w:val="000000" w:themeColor="text1"/>
        </w:rPr>
        <w:t xml:space="preserve">JOURNAL: </w:t>
      </w:r>
      <w:proofErr w:type="spellStart"/>
      <w:r w:rsidRPr="00636E4E">
        <w:rPr>
          <w:color w:val="000000" w:themeColor="text1"/>
        </w:rPr>
        <w:t>Nuerenberger</w:t>
      </w:r>
      <w:proofErr w:type="spellEnd"/>
      <w:r w:rsidRPr="00636E4E">
        <w:rPr>
          <w:color w:val="000000" w:themeColor="text1"/>
        </w:rPr>
        <w:t xml:space="preserve"> et al. (2013). An application of differential reinforcement of other behavior and self-monitoring to address repetitive behavior. Journal of Developmental and Physical Disabilities, 25, 105-117</w:t>
      </w:r>
      <w:r w:rsidR="005A741E" w:rsidRPr="00636E4E">
        <w:rPr>
          <w:color w:val="000000" w:themeColor="text1"/>
        </w:rPr>
        <w:t>.</w:t>
      </w:r>
    </w:p>
    <w:p w14:paraId="074F580C" w14:textId="77777777" w:rsidR="00F8584E" w:rsidRPr="00636E4E" w:rsidRDefault="00F8584E" w:rsidP="00F8584E">
      <w:pPr>
        <w:ind w:left="270" w:right="360"/>
        <w:contextualSpacing/>
        <w:rPr>
          <w:color w:val="000000" w:themeColor="text1"/>
        </w:rPr>
      </w:pPr>
    </w:p>
    <w:p w14:paraId="3276A3E6" w14:textId="6181A981"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9 Quiz due March 24</w:t>
      </w:r>
      <w:r w:rsidRPr="00636E4E">
        <w:rPr>
          <w:color w:val="000000" w:themeColor="text1"/>
          <w:vertAlign w:val="superscript"/>
        </w:rPr>
        <w:t>th</w:t>
      </w:r>
      <w:r w:rsidRPr="00636E4E">
        <w:rPr>
          <w:color w:val="000000" w:themeColor="text1"/>
        </w:rPr>
        <w:t xml:space="preserve"> </w:t>
      </w:r>
    </w:p>
    <w:p w14:paraId="2107BAF9" w14:textId="77777777" w:rsidR="00FE7DD7" w:rsidRPr="00636E4E" w:rsidRDefault="00FE7DD7" w:rsidP="00F8584E">
      <w:pPr>
        <w:ind w:left="270" w:right="360"/>
        <w:contextualSpacing/>
        <w:rPr>
          <w:color w:val="000000" w:themeColor="text1"/>
        </w:rPr>
      </w:pPr>
    </w:p>
    <w:p w14:paraId="537E347E" w14:textId="77777777" w:rsidR="00FE7DD7" w:rsidRPr="00636E4E" w:rsidRDefault="00FE7DD7" w:rsidP="00F8584E">
      <w:pPr>
        <w:ind w:left="270" w:right="360"/>
        <w:contextualSpacing/>
        <w:rPr>
          <w:color w:val="000000" w:themeColor="text1"/>
        </w:rPr>
      </w:pPr>
    </w:p>
    <w:p w14:paraId="09F1664E" w14:textId="378CF9BA" w:rsidR="00F8584E" w:rsidRPr="00636E4E" w:rsidRDefault="00F8584E" w:rsidP="00F8584E">
      <w:pPr>
        <w:ind w:left="270" w:right="360"/>
        <w:contextualSpacing/>
        <w:rPr>
          <w:b/>
          <w:bCs/>
          <w:color w:val="000000" w:themeColor="text1"/>
          <w:u w:val="single"/>
        </w:rPr>
      </w:pPr>
      <w:r w:rsidRPr="00636E4E">
        <w:rPr>
          <w:b/>
          <w:bCs/>
          <w:color w:val="000000" w:themeColor="text1"/>
          <w:u w:val="single"/>
        </w:rPr>
        <w:t>Week 1</w:t>
      </w:r>
      <w:r w:rsidR="00105C4E" w:rsidRPr="00636E4E">
        <w:rPr>
          <w:b/>
          <w:bCs/>
          <w:color w:val="000000" w:themeColor="text1"/>
          <w:u w:val="single"/>
        </w:rPr>
        <w:t>2</w:t>
      </w:r>
      <w:r w:rsidRPr="00636E4E">
        <w:rPr>
          <w:b/>
          <w:bCs/>
          <w:color w:val="000000" w:themeColor="text1"/>
          <w:u w:val="single"/>
        </w:rPr>
        <w:t xml:space="preserve"> – </w:t>
      </w:r>
      <w:r w:rsidR="00105C4E" w:rsidRPr="00636E4E">
        <w:rPr>
          <w:b/>
          <w:bCs/>
          <w:color w:val="000000" w:themeColor="text1"/>
          <w:u w:val="single"/>
        </w:rPr>
        <w:t>March 25</w:t>
      </w:r>
      <w:r w:rsidRPr="00636E4E">
        <w:rPr>
          <w:b/>
          <w:bCs/>
          <w:color w:val="000000" w:themeColor="text1"/>
          <w:u w:val="single"/>
        </w:rPr>
        <w:t xml:space="preserve"> </w:t>
      </w:r>
    </w:p>
    <w:p w14:paraId="1F8B9CC7" w14:textId="74F030F3" w:rsidR="00EC6BEA" w:rsidRPr="00636E4E" w:rsidRDefault="00EC6BEA" w:rsidP="00EC6BEA">
      <w:pPr>
        <w:ind w:left="270" w:right="360"/>
        <w:contextualSpacing/>
        <w:rPr>
          <w:color w:val="000000" w:themeColor="text1"/>
        </w:rPr>
      </w:pPr>
      <w:r w:rsidRPr="00636E4E">
        <w:rPr>
          <w:color w:val="000000" w:themeColor="text1"/>
        </w:rPr>
        <w:t>Review of Chapter 10: Choice, Matching, and Self-Control</w:t>
      </w:r>
    </w:p>
    <w:p w14:paraId="4DE42A1E" w14:textId="0AA969F4" w:rsidR="002E504E" w:rsidRPr="00636E4E" w:rsidRDefault="008B3723" w:rsidP="002E504E">
      <w:pPr>
        <w:ind w:left="270" w:right="360"/>
        <w:contextualSpacing/>
        <w:rPr>
          <w:color w:val="000000" w:themeColor="text1"/>
        </w:rPr>
      </w:pPr>
      <w:r w:rsidRPr="00636E4E">
        <w:rPr>
          <w:color w:val="000000" w:themeColor="text1"/>
        </w:rPr>
        <w:t xml:space="preserve">JOURNAL: </w:t>
      </w:r>
      <w:hyperlink r:id="rId23" w:history="1">
        <w:r w:rsidR="002E504E" w:rsidRPr="00636E4E">
          <w:rPr>
            <w:rStyle w:val="Hyperlink"/>
          </w:rPr>
          <w:t xml:space="preserve">Donaldson et al. (2014). An evaluation of the good behavior game in kindergarten classrooms. </w:t>
        </w:r>
        <w:r w:rsidR="002E504E" w:rsidRPr="00636E4E">
          <w:rPr>
            <w:rStyle w:val="Hyperlink"/>
          </w:rPr>
          <w:lastRenderedPageBreak/>
          <w:t>Journal of Applied Behavior Analysis, 44, 605-609.</w:t>
        </w:r>
      </w:hyperlink>
    </w:p>
    <w:p w14:paraId="72A9A960" w14:textId="77777777" w:rsidR="002E504E" w:rsidRPr="00636E4E" w:rsidRDefault="002E504E" w:rsidP="002E504E">
      <w:pPr>
        <w:ind w:left="270" w:right="360"/>
        <w:contextualSpacing/>
        <w:rPr>
          <w:color w:val="000000" w:themeColor="text1"/>
        </w:rPr>
      </w:pPr>
    </w:p>
    <w:p w14:paraId="1543A426" w14:textId="6D8F7852" w:rsidR="00FE7DD7" w:rsidRPr="00636E4E" w:rsidRDefault="002E504E" w:rsidP="002E504E">
      <w:pPr>
        <w:ind w:left="270" w:right="360"/>
        <w:contextualSpacing/>
        <w:rPr>
          <w:color w:val="000000" w:themeColor="text1"/>
        </w:rPr>
      </w:pPr>
      <w:r w:rsidRPr="00636E4E">
        <w:rPr>
          <w:color w:val="000000" w:themeColor="text1"/>
        </w:rPr>
        <w:t xml:space="preserve">JOURNAL: </w:t>
      </w:r>
      <w:hyperlink r:id="rId24" w:history="1">
        <w:r w:rsidRPr="00636E4E">
          <w:rPr>
            <w:rStyle w:val="Hyperlink"/>
          </w:rPr>
          <w:t>Beaulieu et al. (2012). Effects of responding to a name and group call on preschoolers’ compliance. Journal of Applied Behavior Analysis, 45, 685-707.</w:t>
        </w:r>
      </w:hyperlink>
    </w:p>
    <w:p w14:paraId="400CF1D6" w14:textId="77777777" w:rsidR="00FE7DD7" w:rsidRPr="00636E4E" w:rsidRDefault="00FE7DD7" w:rsidP="00FE7DD7">
      <w:pPr>
        <w:ind w:left="270" w:right="360"/>
        <w:contextualSpacing/>
        <w:rPr>
          <w:color w:val="000000" w:themeColor="text1"/>
        </w:rPr>
      </w:pPr>
    </w:p>
    <w:p w14:paraId="4CD43925" w14:textId="1640A90E"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10 Quiz due March 31</w:t>
      </w:r>
      <w:r w:rsidRPr="00636E4E">
        <w:rPr>
          <w:color w:val="000000" w:themeColor="text1"/>
          <w:vertAlign w:val="superscript"/>
        </w:rPr>
        <w:t>st</w:t>
      </w:r>
    </w:p>
    <w:p w14:paraId="6DA1FB00" w14:textId="77777777" w:rsidR="00FE7DD7" w:rsidRPr="00636E4E" w:rsidRDefault="00FE7DD7" w:rsidP="00FE7DD7">
      <w:pPr>
        <w:ind w:left="270" w:right="360"/>
        <w:contextualSpacing/>
        <w:rPr>
          <w:color w:val="000000" w:themeColor="text1"/>
        </w:rPr>
      </w:pPr>
    </w:p>
    <w:p w14:paraId="4C696210" w14:textId="77777777" w:rsidR="00F8584E" w:rsidRPr="00636E4E" w:rsidRDefault="00F8584E" w:rsidP="00F8584E">
      <w:pPr>
        <w:ind w:right="360"/>
        <w:contextualSpacing/>
        <w:rPr>
          <w:color w:val="000000" w:themeColor="text1"/>
        </w:rPr>
      </w:pPr>
    </w:p>
    <w:p w14:paraId="01E3E618" w14:textId="7C96E771" w:rsidR="00F8584E" w:rsidRPr="00636E4E" w:rsidRDefault="00F8584E" w:rsidP="00F8584E">
      <w:pPr>
        <w:ind w:left="270" w:right="360"/>
        <w:contextualSpacing/>
        <w:rPr>
          <w:b/>
          <w:bCs/>
          <w:color w:val="000000" w:themeColor="text1"/>
          <w:u w:val="single"/>
        </w:rPr>
      </w:pPr>
      <w:r w:rsidRPr="00636E4E">
        <w:rPr>
          <w:b/>
          <w:bCs/>
          <w:color w:val="000000" w:themeColor="text1"/>
          <w:u w:val="single"/>
        </w:rPr>
        <w:t>Week 1</w:t>
      </w:r>
      <w:r w:rsidR="00105C4E" w:rsidRPr="00636E4E">
        <w:rPr>
          <w:b/>
          <w:bCs/>
          <w:color w:val="000000" w:themeColor="text1"/>
          <w:u w:val="single"/>
        </w:rPr>
        <w:t>3</w:t>
      </w:r>
      <w:r w:rsidRPr="00636E4E">
        <w:rPr>
          <w:b/>
          <w:bCs/>
          <w:color w:val="000000" w:themeColor="text1"/>
          <w:u w:val="single"/>
        </w:rPr>
        <w:t xml:space="preserve"> – </w:t>
      </w:r>
      <w:r w:rsidR="00105C4E" w:rsidRPr="00636E4E">
        <w:rPr>
          <w:b/>
          <w:bCs/>
          <w:color w:val="000000" w:themeColor="text1"/>
          <w:u w:val="single"/>
        </w:rPr>
        <w:t>April 1</w:t>
      </w:r>
      <w:r w:rsidRPr="00636E4E">
        <w:rPr>
          <w:b/>
          <w:bCs/>
          <w:color w:val="000000" w:themeColor="text1"/>
          <w:u w:val="single"/>
        </w:rPr>
        <w:t xml:space="preserve"> </w:t>
      </w:r>
    </w:p>
    <w:p w14:paraId="042ED37B" w14:textId="0A6D0E4A" w:rsidR="00EC6BEA" w:rsidRPr="00636E4E" w:rsidRDefault="00EC6BEA" w:rsidP="00EC6BEA">
      <w:pPr>
        <w:ind w:left="270" w:right="360"/>
        <w:contextualSpacing/>
        <w:rPr>
          <w:color w:val="000000" w:themeColor="text1"/>
        </w:rPr>
      </w:pPr>
      <w:r w:rsidRPr="00636E4E">
        <w:rPr>
          <w:color w:val="000000" w:themeColor="text1"/>
        </w:rPr>
        <w:t>Review of Chapter 11: Observational Learning and Rule-governed Behavior</w:t>
      </w:r>
    </w:p>
    <w:p w14:paraId="48BEBDA8" w14:textId="0B10A34E" w:rsidR="008B3723" w:rsidRPr="00636E4E" w:rsidRDefault="008B3723" w:rsidP="00F8584E">
      <w:pPr>
        <w:ind w:left="270" w:right="360"/>
        <w:contextualSpacing/>
        <w:rPr>
          <w:color w:val="000000" w:themeColor="text1"/>
        </w:rPr>
      </w:pPr>
      <w:r w:rsidRPr="00636E4E">
        <w:rPr>
          <w:color w:val="000000" w:themeColor="text1"/>
        </w:rPr>
        <w:t xml:space="preserve">JOURNAL: </w:t>
      </w:r>
      <w:r w:rsidR="002E504E" w:rsidRPr="00636E4E">
        <w:rPr>
          <w:color w:val="000000" w:themeColor="text1"/>
        </w:rPr>
        <w:t>Trahan et al. (2014). The influence of antecedents and consequences on the occurrence of bizarre speech in individuals with dementia. Behavioral Interventions, 29, 186-303.</w:t>
      </w:r>
    </w:p>
    <w:p w14:paraId="4AD4736D" w14:textId="77777777" w:rsidR="00FE7DD7" w:rsidRPr="00636E4E" w:rsidRDefault="00FE7DD7" w:rsidP="00F8584E">
      <w:pPr>
        <w:ind w:left="270" w:right="360"/>
        <w:contextualSpacing/>
        <w:rPr>
          <w:color w:val="000000" w:themeColor="text1"/>
        </w:rPr>
      </w:pPr>
    </w:p>
    <w:p w14:paraId="2FC31FBB" w14:textId="02CAA088"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11 Quiz due April 7</w:t>
      </w:r>
      <w:r w:rsidRPr="00636E4E">
        <w:rPr>
          <w:color w:val="000000" w:themeColor="text1"/>
          <w:vertAlign w:val="superscript"/>
        </w:rPr>
        <w:t>th</w:t>
      </w:r>
      <w:r w:rsidRPr="00636E4E">
        <w:rPr>
          <w:color w:val="000000" w:themeColor="text1"/>
        </w:rPr>
        <w:t xml:space="preserve"> </w:t>
      </w:r>
    </w:p>
    <w:p w14:paraId="2B7F7775" w14:textId="61AF00CD" w:rsidR="00636E4E" w:rsidRPr="00636E4E" w:rsidRDefault="00636E4E" w:rsidP="00FE7DD7">
      <w:pPr>
        <w:pStyle w:val="ListParagraph"/>
        <w:numPr>
          <w:ilvl w:val="0"/>
          <w:numId w:val="36"/>
        </w:numPr>
        <w:ind w:right="360"/>
        <w:contextualSpacing/>
        <w:rPr>
          <w:b/>
          <w:bCs/>
          <w:color w:val="000000" w:themeColor="text1"/>
          <w:highlight w:val="yellow"/>
        </w:rPr>
      </w:pPr>
      <w:r w:rsidRPr="00636E4E">
        <w:rPr>
          <w:b/>
          <w:bCs/>
          <w:color w:val="000000" w:themeColor="text1"/>
          <w:highlight w:val="yellow"/>
        </w:rPr>
        <w:t>Intervention Proposal Paper due April 7</w:t>
      </w:r>
      <w:r w:rsidRPr="00636E4E">
        <w:rPr>
          <w:b/>
          <w:bCs/>
          <w:color w:val="000000" w:themeColor="text1"/>
          <w:highlight w:val="yellow"/>
          <w:vertAlign w:val="superscript"/>
        </w:rPr>
        <w:t>th</w:t>
      </w:r>
      <w:r w:rsidRPr="00636E4E">
        <w:rPr>
          <w:b/>
          <w:bCs/>
          <w:color w:val="000000" w:themeColor="text1"/>
          <w:highlight w:val="yellow"/>
        </w:rPr>
        <w:t xml:space="preserve"> </w:t>
      </w:r>
    </w:p>
    <w:p w14:paraId="7902836B" w14:textId="77777777" w:rsidR="00F3364D" w:rsidRPr="00636E4E" w:rsidRDefault="00F3364D" w:rsidP="00F8584E">
      <w:pPr>
        <w:ind w:right="360"/>
        <w:contextualSpacing/>
        <w:rPr>
          <w:color w:val="000000" w:themeColor="text1"/>
        </w:rPr>
      </w:pPr>
    </w:p>
    <w:p w14:paraId="78657782" w14:textId="1C0E614E" w:rsidR="00F8584E" w:rsidRPr="00636E4E" w:rsidRDefault="00F8584E" w:rsidP="00F8584E">
      <w:pPr>
        <w:ind w:left="270" w:right="360"/>
        <w:contextualSpacing/>
        <w:rPr>
          <w:b/>
          <w:bCs/>
          <w:color w:val="000000" w:themeColor="text1"/>
          <w:u w:val="single"/>
        </w:rPr>
      </w:pPr>
      <w:r w:rsidRPr="00636E4E">
        <w:rPr>
          <w:b/>
          <w:bCs/>
          <w:color w:val="000000" w:themeColor="text1"/>
          <w:u w:val="single"/>
        </w:rPr>
        <w:t>Week 1</w:t>
      </w:r>
      <w:r w:rsidR="00105C4E" w:rsidRPr="00636E4E">
        <w:rPr>
          <w:b/>
          <w:bCs/>
          <w:color w:val="000000" w:themeColor="text1"/>
          <w:u w:val="single"/>
        </w:rPr>
        <w:t>4</w:t>
      </w:r>
      <w:r w:rsidRPr="00636E4E">
        <w:rPr>
          <w:b/>
          <w:bCs/>
          <w:color w:val="000000" w:themeColor="text1"/>
          <w:u w:val="single"/>
        </w:rPr>
        <w:t xml:space="preserve"> – </w:t>
      </w:r>
      <w:r w:rsidR="00105C4E" w:rsidRPr="00636E4E">
        <w:rPr>
          <w:b/>
          <w:bCs/>
          <w:color w:val="000000" w:themeColor="text1"/>
          <w:u w:val="single"/>
        </w:rPr>
        <w:t>April 8</w:t>
      </w:r>
      <w:r w:rsidRPr="00636E4E">
        <w:rPr>
          <w:b/>
          <w:bCs/>
          <w:color w:val="000000" w:themeColor="text1"/>
          <w:u w:val="single"/>
        </w:rPr>
        <w:t xml:space="preserve"> </w:t>
      </w:r>
    </w:p>
    <w:p w14:paraId="196963DF" w14:textId="559D1C72" w:rsidR="00EC6BEA" w:rsidRPr="00636E4E" w:rsidRDefault="00EC6BEA" w:rsidP="00EC6BEA">
      <w:pPr>
        <w:ind w:left="270" w:right="360"/>
        <w:contextualSpacing/>
        <w:rPr>
          <w:color w:val="000000" w:themeColor="text1"/>
        </w:rPr>
      </w:pPr>
      <w:r w:rsidRPr="00636E4E">
        <w:rPr>
          <w:color w:val="000000" w:themeColor="text1"/>
        </w:rPr>
        <w:t>Review of Chapter 12: Biological Dispositions in Learning</w:t>
      </w:r>
    </w:p>
    <w:p w14:paraId="1C4E4E41" w14:textId="0CAEE3B9" w:rsidR="002E504E" w:rsidRPr="00636E4E" w:rsidRDefault="008B3723" w:rsidP="002E504E">
      <w:pPr>
        <w:ind w:left="270" w:right="360"/>
        <w:contextualSpacing/>
        <w:rPr>
          <w:rStyle w:val="Hyperlink"/>
        </w:rPr>
      </w:pPr>
      <w:r w:rsidRPr="00636E4E">
        <w:rPr>
          <w:color w:val="000000" w:themeColor="text1"/>
        </w:rPr>
        <w:t xml:space="preserve">JOURNAL: </w:t>
      </w:r>
      <w:r w:rsidR="00E6642B" w:rsidRPr="00636E4E">
        <w:rPr>
          <w:color w:val="000000" w:themeColor="text1"/>
        </w:rPr>
        <w:fldChar w:fldCharType="begin"/>
      </w:r>
      <w:r w:rsidR="00E6642B" w:rsidRPr="00636E4E">
        <w:rPr>
          <w:color w:val="000000" w:themeColor="text1"/>
        </w:rPr>
        <w:instrText>HYPERLINK "https://www.ncbi.nlm.nih.gov/pmc/articles/PMC3405923/"</w:instrText>
      </w:r>
      <w:r w:rsidR="00E6642B" w:rsidRPr="00636E4E">
        <w:rPr>
          <w:color w:val="000000" w:themeColor="text1"/>
        </w:rPr>
      </w:r>
      <w:r w:rsidR="00E6642B" w:rsidRPr="00636E4E">
        <w:rPr>
          <w:color w:val="000000" w:themeColor="text1"/>
        </w:rPr>
        <w:fldChar w:fldCharType="separate"/>
      </w:r>
      <w:proofErr w:type="spellStart"/>
      <w:r w:rsidR="002E504E" w:rsidRPr="00636E4E">
        <w:rPr>
          <w:rStyle w:val="Hyperlink"/>
        </w:rPr>
        <w:t>Capriotti</w:t>
      </w:r>
      <w:proofErr w:type="spellEnd"/>
      <w:r w:rsidR="002E504E" w:rsidRPr="00636E4E">
        <w:rPr>
          <w:rStyle w:val="Hyperlink"/>
        </w:rPr>
        <w:t xml:space="preserve"> et al. (2012). Comparing the effects of differential reinforcement of other behavior and response-cost contingencies on tics in youth with Tourette syndrome. Journal</w:t>
      </w:r>
    </w:p>
    <w:p w14:paraId="031CE25E" w14:textId="043FDEB5" w:rsidR="002E504E" w:rsidRPr="00636E4E" w:rsidRDefault="002E504E" w:rsidP="002E504E">
      <w:pPr>
        <w:ind w:left="270" w:right="360"/>
        <w:contextualSpacing/>
        <w:rPr>
          <w:color w:val="000000" w:themeColor="text1"/>
        </w:rPr>
      </w:pPr>
      <w:r w:rsidRPr="00636E4E">
        <w:rPr>
          <w:rStyle w:val="Hyperlink"/>
        </w:rPr>
        <w:t>of Applied Behavior Analysis, 45, 251-263.</w:t>
      </w:r>
      <w:r w:rsidR="00E6642B" w:rsidRPr="00636E4E">
        <w:rPr>
          <w:color w:val="000000" w:themeColor="text1"/>
        </w:rPr>
        <w:fldChar w:fldCharType="end"/>
      </w:r>
    </w:p>
    <w:p w14:paraId="707FC4FD" w14:textId="77777777" w:rsidR="002E504E" w:rsidRPr="00636E4E" w:rsidRDefault="002E504E" w:rsidP="002E504E">
      <w:pPr>
        <w:ind w:left="270" w:right="360"/>
        <w:contextualSpacing/>
        <w:rPr>
          <w:color w:val="000000" w:themeColor="text1"/>
        </w:rPr>
      </w:pPr>
    </w:p>
    <w:p w14:paraId="76400869" w14:textId="2FC0CC2D" w:rsidR="008B3723" w:rsidRPr="00636E4E" w:rsidRDefault="002E504E" w:rsidP="002E504E">
      <w:pPr>
        <w:ind w:left="270" w:right="360"/>
        <w:contextualSpacing/>
        <w:rPr>
          <w:color w:val="000000" w:themeColor="text1"/>
        </w:rPr>
      </w:pPr>
      <w:r w:rsidRPr="00636E4E">
        <w:rPr>
          <w:color w:val="000000" w:themeColor="text1"/>
        </w:rPr>
        <w:t xml:space="preserve">JOURNAL: </w:t>
      </w:r>
      <w:hyperlink r:id="rId25" w:history="1">
        <w:r w:rsidRPr="00636E4E">
          <w:rPr>
            <w:rStyle w:val="Hyperlink"/>
          </w:rPr>
          <w:t>Reyes et al. (2006). Assessment of deviant arousal in adult male sex offenders with developmental disabilities. Journal of Applied Behavior Analysis, 39, 173-188.</w:t>
        </w:r>
      </w:hyperlink>
    </w:p>
    <w:p w14:paraId="75F12BBE" w14:textId="77777777" w:rsidR="00F8584E" w:rsidRPr="00636E4E" w:rsidRDefault="00F8584E" w:rsidP="00F8584E">
      <w:pPr>
        <w:ind w:right="360"/>
        <w:contextualSpacing/>
        <w:rPr>
          <w:color w:val="000000" w:themeColor="text1"/>
        </w:rPr>
      </w:pPr>
    </w:p>
    <w:p w14:paraId="7FBB7F2C" w14:textId="0B83B832"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12 Quiz due April 14</w:t>
      </w:r>
      <w:r w:rsidRPr="00636E4E">
        <w:rPr>
          <w:color w:val="000000" w:themeColor="text1"/>
          <w:vertAlign w:val="superscript"/>
        </w:rPr>
        <w:t>th</w:t>
      </w:r>
      <w:r w:rsidRPr="00636E4E">
        <w:rPr>
          <w:color w:val="000000" w:themeColor="text1"/>
        </w:rPr>
        <w:t xml:space="preserve"> </w:t>
      </w:r>
    </w:p>
    <w:p w14:paraId="1E874184" w14:textId="77777777" w:rsidR="00FE7DD7" w:rsidRPr="00636E4E" w:rsidRDefault="00FE7DD7" w:rsidP="00F8584E">
      <w:pPr>
        <w:ind w:right="360"/>
        <w:contextualSpacing/>
        <w:rPr>
          <w:color w:val="000000" w:themeColor="text1"/>
        </w:rPr>
      </w:pPr>
    </w:p>
    <w:p w14:paraId="40280C16" w14:textId="25EBFCEB" w:rsidR="00F8584E" w:rsidRPr="00636E4E" w:rsidRDefault="00F8584E" w:rsidP="00F8584E">
      <w:pPr>
        <w:ind w:left="270" w:right="360"/>
        <w:contextualSpacing/>
        <w:rPr>
          <w:b/>
          <w:bCs/>
          <w:color w:val="000000" w:themeColor="text1"/>
          <w:u w:val="single"/>
        </w:rPr>
      </w:pPr>
      <w:r w:rsidRPr="00636E4E">
        <w:rPr>
          <w:b/>
          <w:bCs/>
          <w:color w:val="000000" w:themeColor="text1"/>
          <w:u w:val="single"/>
        </w:rPr>
        <w:t>Week 1</w:t>
      </w:r>
      <w:r w:rsidR="00105C4E" w:rsidRPr="00636E4E">
        <w:rPr>
          <w:b/>
          <w:bCs/>
          <w:color w:val="000000" w:themeColor="text1"/>
          <w:u w:val="single"/>
        </w:rPr>
        <w:t>5</w:t>
      </w:r>
      <w:r w:rsidRPr="00636E4E">
        <w:rPr>
          <w:b/>
          <w:bCs/>
          <w:color w:val="000000" w:themeColor="text1"/>
          <w:u w:val="single"/>
        </w:rPr>
        <w:t xml:space="preserve"> – </w:t>
      </w:r>
      <w:r w:rsidR="00105C4E" w:rsidRPr="00636E4E">
        <w:rPr>
          <w:b/>
          <w:bCs/>
          <w:color w:val="000000" w:themeColor="text1"/>
          <w:u w:val="single"/>
        </w:rPr>
        <w:t>April 15</w:t>
      </w:r>
      <w:r w:rsidRPr="00636E4E">
        <w:rPr>
          <w:b/>
          <w:bCs/>
          <w:color w:val="000000" w:themeColor="text1"/>
          <w:u w:val="single"/>
        </w:rPr>
        <w:t xml:space="preserve"> </w:t>
      </w:r>
    </w:p>
    <w:p w14:paraId="5FAC2077" w14:textId="77777777" w:rsidR="00EC6BEA" w:rsidRPr="00636E4E" w:rsidRDefault="00EC6BEA" w:rsidP="00EC6BEA">
      <w:pPr>
        <w:ind w:left="270" w:right="360"/>
        <w:contextualSpacing/>
        <w:rPr>
          <w:color w:val="000000" w:themeColor="text1"/>
        </w:rPr>
      </w:pPr>
      <w:r w:rsidRPr="00636E4E">
        <w:rPr>
          <w:color w:val="000000" w:themeColor="text1"/>
        </w:rPr>
        <w:t>Review of Chapter 13 – Comparative Cognition</w:t>
      </w:r>
    </w:p>
    <w:p w14:paraId="402C6C04" w14:textId="215F234C" w:rsidR="002E504E" w:rsidRPr="00636E4E" w:rsidRDefault="002E504E" w:rsidP="002E504E">
      <w:pPr>
        <w:ind w:left="270" w:right="360"/>
        <w:contextualSpacing/>
        <w:rPr>
          <w:color w:val="000000" w:themeColor="text1"/>
        </w:rPr>
      </w:pPr>
      <w:r w:rsidRPr="00636E4E">
        <w:rPr>
          <w:color w:val="000000" w:themeColor="text1"/>
        </w:rPr>
        <w:t xml:space="preserve">JOURNAL: </w:t>
      </w:r>
      <w:hyperlink r:id="rId26" w:history="1">
        <w:r w:rsidRPr="00636E4E">
          <w:rPr>
            <w:rStyle w:val="Hyperlink"/>
          </w:rPr>
          <w:t>Beyerstein, B. L. (2001). Alternative medicine and common errors of reasoning. Academic Medicine, 76, 230-237.</w:t>
        </w:r>
      </w:hyperlink>
    </w:p>
    <w:p w14:paraId="0A77371F" w14:textId="77777777" w:rsidR="002E504E" w:rsidRPr="00636E4E" w:rsidRDefault="002E504E" w:rsidP="002E504E">
      <w:pPr>
        <w:ind w:left="270" w:right="360"/>
        <w:contextualSpacing/>
        <w:rPr>
          <w:color w:val="000000" w:themeColor="text1"/>
        </w:rPr>
      </w:pPr>
    </w:p>
    <w:p w14:paraId="2765D10C" w14:textId="79ECA524" w:rsidR="002E504E" w:rsidRPr="00636E4E" w:rsidRDefault="00000000" w:rsidP="002E504E">
      <w:pPr>
        <w:ind w:left="270" w:right="360"/>
        <w:contextualSpacing/>
        <w:rPr>
          <w:color w:val="000000" w:themeColor="text1"/>
        </w:rPr>
      </w:pPr>
      <w:hyperlink r:id="rId27" w:history="1">
        <w:r w:rsidR="002E504E" w:rsidRPr="00636E4E">
          <w:rPr>
            <w:rStyle w:val="Hyperlink"/>
          </w:rPr>
          <w:t>JOURNAL: Normand, M. P. (2008). Science, skepticism, and applied behavior analysis. Behavior Analysis in Practice, 1, 42-49</w:t>
        </w:r>
      </w:hyperlink>
    </w:p>
    <w:p w14:paraId="0E2CBB3F" w14:textId="77777777" w:rsidR="00FE7DD7" w:rsidRPr="00636E4E" w:rsidRDefault="00FE7DD7" w:rsidP="00EC6BEA">
      <w:pPr>
        <w:ind w:left="270" w:right="360"/>
        <w:contextualSpacing/>
        <w:rPr>
          <w:color w:val="000000" w:themeColor="text1"/>
        </w:rPr>
      </w:pPr>
    </w:p>
    <w:p w14:paraId="67778ECF" w14:textId="262B3368" w:rsidR="00FE7DD7" w:rsidRPr="00636E4E" w:rsidRDefault="00FE7DD7" w:rsidP="00FE7DD7">
      <w:pPr>
        <w:pStyle w:val="ListParagraph"/>
        <w:numPr>
          <w:ilvl w:val="0"/>
          <w:numId w:val="36"/>
        </w:numPr>
        <w:ind w:right="360"/>
        <w:contextualSpacing/>
        <w:rPr>
          <w:color w:val="000000" w:themeColor="text1"/>
        </w:rPr>
      </w:pPr>
      <w:r w:rsidRPr="00636E4E">
        <w:rPr>
          <w:color w:val="000000" w:themeColor="text1"/>
        </w:rPr>
        <w:t>Chapter 13 Quiz Due April 21</w:t>
      </w:r>
      <w:r w:rsidRPr="00636E4E">
        <w:rPr>
          <w:color w:val="000000" w:themeColor="text1"/>
          <w:vertAlign w:val="superscript"/>
        </w:rPr>
        <w:t>st</w:t>
      </w:r>
      <w:r w:rsidRPr="00636E4E">
        <w:rPr>
          <w:color w:val="000000" w:themeColor="text1"/>
        </w:rPr>
        <w:t xml:space="preserve"> </w:t>
      </w:r>
    </w:p>
    <w:p w14:paraId="5B648FC4" w14:textId="436D2E95" w:rsidR="00F8584E" w:rsidRPr="00E40C03" w:rsidRDefault="00F8584E" w:rsidP="00F8584E">
      <w:pPr>
        <w:ind w:left="270" w:right="360"/>
        <w:contextualSpacing/>
        <w:rPr>
          <w:color w:val="000000" w:themeColor="text1"/>
          <w:sz w:val="24"/>
          <w:szCs w:val="24"/>
        </w:rPr>
      </w:pPr>
    </w:p>
    <w:p w14:paraId="1B9B7B3A" w14:textId="77777777" w:rsidR="00F8584E" w:rsidRPr="00E40C03" w:rsidRDefault="00F8584E" w:rsidP="00F8584E">
      <w:pPr>
        <w:ind w:left="270" w:right="360"/>
        <w:contextualSpacing/>
        <w:rPr>
          <w:color w:val="000000" w:themeColor="text1"/>
          <w:sz w:val="24"/>
          <w:szCs w:val="24"/>
        </w:rPr>
      </w:pPr>
    </w:p>
    <w:p w14:paraId="628A6910" w14:textId="77777777" w:rsidR="00E4191E" w:rsidRPr="00E40C03" w:rsidRDefault="00E4191E" w:rsidP="00F8584E">
      <w:pPr>
        <w:ind w:left="270" w:right="360"/>
        <w:contextualSpacing/>
        <w:rPr>
          <w:b/>
          <w:bCs/>
          <w:color w:val="000000" w:themeColor="text1"/>
          <w:sz w:val="24"/>
          <w:szCs w:val="24"/>
        </w:rPr>
      </w:pPr>
    </w:p>
    <w:p w14:paraId="5DDB6B32" w14:textId="77777777" w:rsidR="00F8584E" w:rsidRPr="00E40C03" w:rsidRDefault="00F8584E" w:rsidP="00105C4E">
      <w:pPr>
        <w:ind w:right="360"/>
        <w:rPr>
          <w:color w:val="000000" w:themeColor="text1"/>
          <w:sz w:val="24"/>
          <w:szCs w:val="24"/>
        </w:rPr>
      </w:pPr>
    </w:p>
    <w:p w14:paraId="286370A0" w14:textId="08F298C5" w:rsidR="00F8584E" w:rsidRPr="00E40C03" w:rsidRDefault="00F8584E" w:rsidP="00F8584E">
      <w:pPr>
        <w:ind w:left="270" w:right="360"/>
        <w:rPr>
          <w:color w:val="000000" w:themeColor="text1"/>
          <w:sz w:val="24"/>
          <w:szCs w:val="24"/>
          <w:u w:val="single"/>
        </w:rPr>
      </w:pPr>
      <w:r w:rsidRPr="00E40C03">
        <w:rPr>
          <w:color w:val="000000" w:themeColor="text1"/>
          <w:sz w:val="24"/>
          <w:szCs w:val="24"/>
          <w:u w:val="single"/>
        </w:rPr>
        <w:t>Important Dates:</w:t>
      </w:r>
    </w:p>
    <w:p w14:paraId="09E4622D" w14:textId="5BA1731B" w:rsidR="00F8584E" w:rsidRPr="00E40C03" w:rsidRDefault="00105C4E" w:rsidP="00F8584E">
      <w:pPr>
        <w:ind w:left="270" w:right="360"/>
        <w:rPr>
          <w:color w:val="000000" w:themeColor="text1"/>
          <w:sz w:val="24"/>
          <w:szCs w:val="24"/>
        </w:rPr>
      </w:pPr>
      <w:r w:rsidRPr="00E40C03">
        <w:rPr>
          <w:color w:val="000000" w:themeColor="text1"/>
          <w:sz w:val="24"/>
          <w:szCs w:val="24"/>
        </w:rPr>
        <w:t>January 8</w:t>
      </w:r>
      <w:r w:rsidR="00F8584E" w:rsidRPr="00E40C03">
        <w:rPr>
          <w:color w:val="000000" w:themeColor="text1"/>
          <w:sz w:val="24"/>
          <w:szCs w:val="24"/>
        </w:rPr>
        <w:t>:  First Day of Classes</w:t>
      </w:r>
    </w:p>
    <w:p w14:paraId="67215DBC" w14:textId="28DD791E" w:rsidR="00105C4E" w:rsidRPr="00E40C03" w:rsidRDefault="00105C4E" w:rsidP="00F8584E">
      <w:pPr>
        <w:ind w:left="270" w:right="360"/>
        <w:rPr>
          <w:color w:val="000000" w:themeColor="text1"/>
          <w:sz w:val="24"/>
          <w:szCs w:val="24"/>
        </w:rPr>
      </w:pPr>
      <w:r w:rsidRPr="00E40C03">
        <w:rPr>
          <w:color w:val="000000" w:themeColor="text1"/>
          <w:sz w:val="24"/>
          <w:szCs w:val="24"/>
        </w:rPr>
        <w:t>January 15: No Class / MLK Day</w:t>
      </w:r>
    </w:p>
    <w:p w14:paraId="199706BB" w14:textId="6B7D958D" w:rsidR="00F8584E" w:rsidRPr="00E40C03" w:rsidRDefault="00105C4E" w:rsidP="00F8584E">
      <w:pPr>
        <w:ind w:left="270" w:right="360"/>
        <w:rPr>
          <w:color w:val="000000" w:themeColor="text1"/>
          <w:sz w:val="24"/>
          <w:szCs w:val="24"/>
        </w:rPr>
      </w:pPr>
      <w:r w:rsidRPr="00E40C03">
        <w:rPr>
          <w:color w:val="000000" w:themeColor="text1"/>
          <w:sz w:val="24"/>
          <w:szCs w:val="24"/>
        </w:rPr>
        <w:t>January 16</w:t>
      </w:r>
      <w:r w:rsidR="00F8584E" w:rsidRPr="00E40C03">
        <w:rPr>
          <w:color w:val="000000" w:themeColor="text1"/>
          <w:sz w:val="24"/>
          <w:szCs w:val="24"/>
        </w:rPr>
        <w:t xml:space="preserve"> </w:t>
      </w:r>
      <w:r w:rsidRPr="00E40C03">
        <w:rPr>
          <w:color w:val="000000" w:themeColor="text1"/>
          <w:sz w:val="24"/>
          <w:szCs w:val="24"/>
        </w:rPr>
        <w:t>Last Day</w:t>
      </w:r>
      <w:r w:rsidR="00A45936" w:rsidRPr="00E40C03">
        <w:rPr>
          <w:color w:val="000000" w:themeColor="text1"/>
          <w:sz w:val="24"/>
          <w:szCs w:val="24"/>
        </w:rPr>
        <w:t xml:space="preserve"> of </w:t>
      </w:r>
      <w:r w:rsidR="00F8584E" w:rsidRPr="00E40C03">
        <w:rPr>
          <w:color w:val="000000" w:themeColor="text1"/>
          <w:sz w:val="24"/>
          <w:szCs w:val="24"/>
        </w:rPr>
        <w:t>Drop/Add Period</w:t>
      </w:r>
    </w:p>
    <w:p w14:paraId="17E07BFB" w14:textId="02EF6276" w:rsidR="00F8584E" w:rsidRPr="00E40C03" w:rsidRDefault="00105C4E" w:rsidP="00F8584E">
      <w:pPr>
        <w:ind w:left="270" w:right="360"/>
        <w:rPr>
          <w:color w:val="000000" w:themeColor="text1"/>
          <w:sz w:val="24"/>
          <w:szCs w:val="24"/>
        </w:rPr>
      </w:pPr>
      <w:r w:rsidRPr="00E40C03">
        <w:rPr>
          <w:color w:val="000000" w:themeColor="text1"/>
          <w:sz w:val="24"/>
          <w:szCs w:val="24"/>
        </w:rPr>
        <w:t>March</w:t>
      </w:r>
      <w:r w:rsidR="00A45936" w:rsidRPr="00E40C03">
        <w:rPr>
          <w:color w:val="000000" w:themeColor="text1"/>
          <w:sz w:val="24"/>
          <w:szCs w:val="24"/>
        </w:rPr>
        <w:t xml:space="preserve"> </w:t>
      </w:r>
      <w:r w:rsidRPr="00E40C03">
        <w:rPr>
          <w:color w:val="000000" w:themeColor="text1"/>
          <w:sz w:val="24"/>
          <w:szCs w:val="24"/>
        </w:rPr>
        <w:t>3</w:t>
      </w:r>
      <w:r w:rsidR="00A45936" w:rsidRPr="00E40C03">
        <w:rPr>
          <w:color w:val="000000" w:themeColor="text1"/>
          <w:sz w:val="24"/>
          <w:szCs w:val="24"/>
        </w:rPr>
        <w:t>-</w:t>
      </w:r>
      <w:r w:rsidRPr="00E40C03">
        <w:rPr>
          <w:color w:val="000000" w:themeColor="text1"/>
          <w:sz w:val="24"/>
          <w:szCs w:val="24"/>
        </w:rPr>
        <w:t>8</w:t>
      </w:r>
      <w:r w:rsidR="00A45936" w:rsidRPr="00E40C03">
        <w:rPr>
          <w:color w:val="000000" w:themeColor="text1"/>
          <w:sz w:val="24"/>
          <w:szCs w:val="24"/>
        </w:rPr>
        <w:t xml:space="preserve">: </w:t>
      </w:r>
      <w:r w:rsidRPr="00E40C03">
        <w:rPr>
          <w:color w:val="000000" w:themeColor="text1"/>
          <w:sz w:val="24"/>
          <w:szCs w:val="24"/>
        </w:rPr>
        <w:t>Spring</w:t>
      </w:r>
      <w:r w:rsidR="00A45936" w:rsidRPr="00E40C03">
        <w:rPr>
          <w:color w:val="000000" w:themeColor="text1"/>
          <w:sz w:val="24"/>
          <w:szCs w:val="24"/>
        </w:rPr>
        <w:t xml:space="preserve"> Break</w:t>
      </w:r>
    </w:p>
    <w:p w14:paraId="639DF9AD" w14:textId="49D9FEBE" w:rsidR="00A45936" w:rsidRPr="00E40C03" w:rsidRDefault="00105C4E" w:rsidP="00F8584E">
      <w:pPr>
        <w:ind w:left="270" w:right="360"/>
        <w:rPr>
          <w:color w:val="000000" w:themeColor="text1"/>
          <w:sz w:val="24"/>
          <w:szCs w:val="24"/>
        </w:rPr>
      </w:pPr>
      <w:r w:rsidRPr="00E40C03">
        <w:rPr>
          <w:color w:val="000000" w:themeColor="text1"/>
          <w:sz w:val="24"/>
          <w:szCs w:val="24"/>
        </w:rPr>
        <w:t>March 7</w:t>
      </w:r>
      <w:r w:rsidR="00A45936" w:rsidRPr="00E40C03">
        <w:rPr>
          <w:color w:val="000000" w:themeColor="text1"/>
          <w:sz w:val="24"/>
          <w:szCs w:val="24"/>
        </w:rPr>
        <w:t>: Mid-term Grades Due</w:t>
      </w:r>
    </w:p>
    <w:p w14:paraId="1D962799" w14:textId="44F25F17" w:rsidR="00A45936" w:rsidRPr="00E40C03" w:rsidRDefault="00105C4E" w:rsidP="00F8584E">
      <w:pPr>
        <w:ind w:left="270" w:right="360"/>
        <w:rPr>
          <w:color w:val="000000" w:themeColor="text1"/>
          <w:sz w:val="24"/>
          <w:szCs w:val="24"/>
        </w:rPr>
      </w:pPr>
      <w:r w:rsidRPr="00E40C03">
        <w:rPr>
          <w:color w:val="000000" w:themeColor="text1"/>
          <w:sz w:val="24"/>
          <w:szCs w:val="24"/>
        </w:rPr>
        <w:t>March 12</w:t>
      </w:r>
      <w:r w:rsidR="00A45936" w:rsidRPr="00E40C03">
        <w:rPr>
          <w:color w:val="000000" w:themeColor="text1"/>
          <w:sz w:val="24"/>
          <w:szCs w:val="24"/>
        </w:rPr>
        <w:t>: Last day to Withdraw with “</w:t>
      </w:r>
      <w:proofErr w:type="gramStart"/>
      <w:r w:rsidR="00A45936" w:rsidRPr="00E40C03">
        <w:rPr>
          <w:color w:val="000000" w:themeColor="text1"/>
          <w:sz w:val="24"/>
          <w:szCs w:val="24"/>
        </w:rPr>
        <w:t>W</w:t>
      </w:r>
      <w:proofErr w:type="gramEnd"/>
      <w:r w:rsidR="00A45936" w:rsidRPr="00E40C03">
        <w:rPr>
          <w:color w:val="000000" w:themeColor="text1"/>
          <w:sz w:val="24"/>
          <w:szCs w:val="24"/>
        </w:rPr>
        <w:t xml:space="preserve">” </w:t>
      </w:r>
    </w:p>
    <w:p w14:paraId="4C789CB3" w14:textId="63C3A892" w:rsidR="00105C4E" w:rsidRPr="00E40C03" w:rsidRDefault="00105C4E" w:rsidP="00F8584E">
      <w:pPr>
        <w:ind w:left="270" w:right="360"/>
        <w:rPr>
          <w:color w:val="000000" w:themeColor="text1"/>
          <w:sz w:val="24"/>
          <w:szCs w:val="24"/>
        </w:rPr>
      </w:pPr>
      <w:r w:rsidRPr="00E40C03">
        <w:rPr>
          <w:color w:val="000000" w:themeColor="text1"/>
          <w:sz w:val="24"/>
          <w:szCs w:val="24"/>
        </w:rPr>
        <w:t>March 29: Good Friday / University Closed</w:t>
      </w:r>
    </w:p>
    <w:p w14:paraId="40D22399" w14:textId="602F8915" w:rsidR="00105C4E" w:rsidRPr="00E40C03" w:rsidRDefault="00105C4E" w:rsidP="00F8584E">
      <w:pPr>
        <w:ind w:left="270" w:right="360"/>
        <w:rPr>
          <w:color w:val="000000" w:themeColor="text1"/>
          <w:sz w:val="24"/>
          <w:szCs w:val="24"/>
        </w:rPr>
      </w:pPr>
      <w:r w:rsidRPr="00E40C03">
        <w:rPr>
          <w:color w:val="000000" w:themeColor="text1"/>
          <w:sz w:val="24"/>
          <w:szCs w:val="24"/>
        </w:rPr>
        <w:t>April 2-3: Convocation of Artists and Scholars</w:t>
      </w:r>
    </w:p>
    <w:p w14:paraId="69F6E3DF" w14:textId="5958D709" w:rsidR="00105C4E" w:rsidRPr="00E40C03" w:rsidRDefault="00105C4E" w:rsidP="00105C4E">
      <w:pPr>
        <w:ind w:left="270" w:right="360"/>
        <w:rPr>
          <w:color w:val="000000" w:themeColor="text1"/>
          <w:sz w:val="24"/>
          <w:szCs w:val="24"/>
        </w:rPr>
      </w:pPr>
      <w:r w:rsidRPr="00E40C03">
        <w:rPr>
          <w:color w:val="000000" w:themeColor="text1"/>
          <w:sz w:val="24"/>
          <w:szCs w:val="24"/>
        </w:rPr>
        <w:t>April 4: Spring Day – No classes for Waleska Day Classes</w:t>
      </w:r>
    </w:p>
    <w:p w14:paraId="4722AFBC" w14:textId="07B22C44" w:rsidR="00A45936" w:rsidRPr="00E40C03" w:rsidRDefault="00105C4E" w:rsidP="00F8584E">
      <w:pPr>
        <w:ind w:left="270" w:right="360"/>
        <w:rPr>
          <w:color w:val="000000" w:themeColor="text1"/>
          <w:sz w:val="24"/>
          <w:szCs w:val="24"/>
        </w:rPr>
      </w:pPr>
      <w:r w:rsidRPr="00E40C03">
        <w:rPr>
          <w:color w:val="000000" w:themeColor="text1"/>
          <w:sz w:val="24"/>
          <w:szCs w:val="24"/>
        </w:rPr>
        <w:t>April</w:t>
      </w:r>
      <w:r w:rsidR="00A45936" w:rsidRPr="00E40C03">
        <w:rPr>
          <w:color w:val="000000" w:themeColor="text1"/>
          <w:sz w:val="24"/>
          <w:szCs w:val="24"/>
        </w:rPr>
        <w:t xml:space="preserve"> 2</w:t>
      </w:r>
      <w:r w:rsidRPr="00E40C03">
        <w:rPr>
          <w:color w:val="000000" w:themeColor="text1"/>
          <w:sz w:val="24"/>
          <w:szCs w:val="24"/>
        </w:rPr>
        <w:t>3</w:t>
      </w:r>
      <w:r w:rsidR="00A45936" w:rsidRPr="00E40C03">
        <w:rPr>
          <w:color w:val="000000" w:themeColor="text1"/>
          <w:sz w:val="24"/>
          <w:szCs w:val="24"/>
        </w:rPr>
        <w:t>: Last day of Classes</w:t>
      </w:r>
    </w:p>
    <w:p w14:paraId="61ED08C8" w14:textId="3B6D885E" w:rsidR="009961E3" w:rsidRPr="00E40C03" w:rsidRDefault="00105C4E" w:rsidP="00F8584E">
      <w:pPr>
        <w:ind w:left="270" w:right="360"/>
        <w:rPr>
          <w:color w:val="000000" w:themeColor="text1"/>
          <w:sz w:val="24"/>
          <w:szCs w:val="24"/>
        </w:rPr>
      </w:pPr>
      <w:r w:rsidRPr="00E40C03">
        <w:rPr>
          <w:color w:val="000000" w:themeColor="text1"/>
          <w:sz w:val="24"/>
          <w:szCs w:val="24"/>
        </w:rPr>
        <w:t>April 25</w:t>
      </w:r>
      <w:r w:rsidR="009961E3" w:rsidRPr="00E40C03">
        <w:rPr>
          <w:color w:val="000000" w:themeColor="text1"/>
          <w:sz w:val="24"/>
          <w:szCs w:val="24"/>
        </w:rPr>
        <w:t xml:space="preserve">- </w:t>
      </w:r>
      <w:r w:rsidRPr="00E40C03">
        <w:rPr>
          <w:color w:val="000000" w:themeColor="text1"/>
          <w:sz w:val="24"/>
          <w:szCs w:val="24"/>
        </w:rPr>
        <w:t>May</w:t>
      </w:r>
      <w:r w:rsidR="009961E3" w:rsidRPr="00E40C03">
        <w:rPr>
          <w:color w:val="000000" w:themeColor="text1"/>
          <w:sz w:val="24"/>
          <w:szCs w:val="24"/>
        </w:rPr>
        <w:t xml:space="preserve"> 1: Final Exam Week</w:t>
      </w:r>
    </w:p>
    <w:p w14:paraId="40CE1F8A" w14:textId="6391BCAA" w:rsidR="00AF2B4A" w:rsidRDefault="00105C4E" w:rsidP="00E40C03">
      <w:pPr>
        <w:ind w:left="270" w:right="360"/>
        <w:rPr>
          <w:color w:val="000000" w:themeColor="text1"/>
          <w:sz w:val="24"/>
          <w:szCs w:val="24"/>
        </w:rPr>
      </w:pPr>
      <w:r w:rsidRPr="00E40C03">
        <w:rPr>
          <w:color w:val="000000" w:themeColor="text1"/>
          <w:sz w:val="24"/>
          <w:szCs w:val="24"/>
        </w:rPr>
        <w:t>May</w:t>
      </w:r>
      <w:r w:rsidR="009961E3" w:rsidRPr="00E40C03">
        <w:rPr>
          <w:color w:val="000000" w:themeColor="text1"/>
          <w:sz w:val="24"/>
          <w:szCs w:val="24"/>
        </w:rPr>
        <w:t xml:space="preserve"> </w:t>
      </w:r>
      <w:r w:rsidRPr="00E40C03">
        <w:rPr>
          <w:color w:val="000000" w:themeColor="text1"/>
          <w:sz w:val="24"/>
          <w:szCs w:val="24"/>
        </w:rPr>
        <w:t>6</w:t>
      </w:r>
      <w:r w:rsidR="009961E3" w:rsidRPr="00E40C03">
        <w:rPr>
          <w:color w:val="000000" w:themeColor="text1"/>
          <w:sz w:val="24"/>
          <w:szCs w:val="24"/>
        </w:rPr>
        <w:t>: Final Grades Due</w:t>
      </w:r>
    </w:p>
    <w:p w14:paraId="63672360" w14:textId="06C50913" w:rsidR="00603A8E" w:rsidRDefault="00603A8E">
      <w:pPr>
        <w:rPr>
          <w:color w:val="000000" w:themeColor="text1"/>
          <w:sz w:val="24"/>
          <w:szCs w:val="24"/>
        </w:rPr>
      </w:pPr>
      <w:r>
        <w:rPr>
          <w:color w:val="000000" w:themeColor="text1"/>
          <w:sz w:val="24"/>
          <w:szCs w:val="24"/>
        </w:rPr>
        <w:lastRenderedPageBreak/>
        <w:br w:type="page"/>
      </w:r>
    </w:p>
    <w:p w14:paraId="4FF9C04B" w14:textId="59CDA086" w:rsidR="00603A8E" w:rsidRPr="00E40C03" w:rsidRDefault="00603A8E" w:rsidP="00603A8E">
      <w:pPr>
        <w:ind w:right="360"/>
        <w:jc w:val="center"/>
        <w:rPr>
          <w:color w:val="000000" w:themeColor="text1"/>
          <w:sz w:val="24"/>
          <w:szCs w:val="24"/>
        </w:rPr>
      </w:pPr>
      <w:r w:rsidRPr="00603A8E">
        <w:rPr>
          <w:color w:val="000000" w:themeColor="text1"/>
          <w:sz w:val="24"/>
          <w:szCs w:val="24"/>
        </w:rPr>
        <w:lastRenderedPageBreak/>
        <w:drawing>
          <wp:inline distT="0" distB="0" distL="0" distR="0" wp14:anchorId="40940CA5" wp14:editId="5076A40E">
            <wp:extent cx="6443980" cy="8835390"/>
            <wp:effectExtent l="0" t="0" r="0" b="3810"/>
            <wp:docPr id="972828975"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8975" name="Picture 1" descr="A paper with text on it&#10;&#10;Description automatically generated"/>
                    <pic:cNvPicPr/>
                  </pic:nvPicPr>
                  <pic:blipFill>
                    <a:blip r:embed="rId28"/>
                    <a:stretch>
                      <a:fillRect/>
                    </a:stretch>
                  </pic:blipFill>
                  <pic:spPr>
                    <a:xfrm>
                      <a:off x="0" y="0"/>
                      <a:ext cx="6443980" cy="8835390"/>
                    </a:xfrm>
                    <a:prstGeom prst="rect">
                      <a:avLst/>
                    </a:prstGeom>
                  </pic:spPr>
                </pic:pic>
              </a:graphicData>
            </a:graphic>
          </wp:inline>
        </w:drawing>
      </w:r>
    </w:p>
    <w:p w14:paraId="4E8C660A" w14:textId="77777777" w:rsidR="00603A8E" w:rsidRDefault="00603A8E" w:rsidP="00603A8E">
      <w:pPr>
        <w:spacing w:before="39"/>
        <w:ind w:left="3" w:right="21"/>
        <w:jc w:val="center"/>
        <w:rPr>
          <w:b/>
          <w:sz w:val="24"/>
        </w:rPr>
      </w:pPr>
      <w:r>
        <w:rPr>
          <w:b/>
          <w:sz w:val="24"/>
        </w:rPr>
        <w:lastRenderedPageBreak/>
        <w:t>PSYC</w:t>
      </w:r>
      <w:r>
        <w:rPr>
          <w:b/>
          <w:spacing w:val="-3"/>
          <w:sz w:val="24"/>
        </w:rPr>
        <w:t xml:space="preserve"> </w:t>
      </w:r>
      <w:r>
        <w:rPr>
          <w:b/>
          <w:sz w:val="24"/>
        </w:rPr>
        <w:t>411</w:t>
      </w:r>
      <w:r>
        <w:rPr>
          <w:b/>
          <w:spacing w:val="-2"/>
          <w:sz w:val="24"/>
        </w:rPr>
        <w:t xml:space="preserve"> </w:t>
      </w:r>
      <w:r>
        <w:rPr>
          <w:b/>
          <w:sz w:val="24"/>
        </w:rPr>
        <w:t>Intervention Project</w:t>
      </w:r>
      <w:r>
        <w:rPr>
          <w:b/>
          <w:spacing w:val="-1"/>
          <w:sz w:val="24"/>
        </w:rPr>
        <w:t xml:space="preserve"> </w:t>
      </w:r>
      <w:r>
        <w:rPr>
          <w:b/>
          <w:sz w:val="24"/>
        </w:rPr>
        <w:t>Peer</w:t>
      </w:r>
      <w:r>
        <w:rPr>
          <w:b/>
          <w:spacing w:val="-3"/>
          <w:sz w:val="24"/>
        </w:rPr>
        <w:t xml:space="preserve"> </w:t>
      </w:r>
      <w:r>
        <w:rPr>
          <w:b/>
          <w:sz w:val="24"/>
        </w:rPr>
        <w:t xml:space="preserve">Review </w:t>
      </w:r>
      <w:r>
        <w:rPr>
          <w:b/>
          <w:spacing w:val="-4"/>
          <w:sz w:val="24"/>
        </w:rPr>
        <w:t>Form</w:t>
      </w:r>
    </w:p>
    <w:p w14:paraId="7B335B68" w14:textId="77777777" w:rsidR="00603A8E" w:rsidRDefault="00603A8E" w:rsidP="00603A8E">
      <w:pPr>
        <w:tabs>
          <w:tab w:val="left" w:pos="4118"/>
          <w:tab w:val="left" w:pos="8869"/>
        </w:tabs>
        <w:spacing w:before="272"/>
        <w:ind w:left="164"/>
        <w:rPr>
          <w:sz w:val="24"/>
        </w:rPr>
      </w:pPr>
      <w:r>
        <w:rPr>
          <w:sz w:val="24"/>
        </w:rPr>
        <w:t xml:space="preserve">Presenter: </w:t>
      </w:r>
      <w:r>
        <w:rPr>
          <w:sz w:val="24"/>
          <w:u w:val="single"/>
        </w:rPr>
        <w:tab/>
      </w:r>
      <w:r>
        <w:rPr>
          <w:sz w:val="24"/>
        </w:rPr>
        <w:t xml:space="preserve">Peer reviewer: </w:t>
      </w:r>
      <w:r>
        <w:rPr>
          <w:sz w:val="24"/>
          <w:u w:val="single"/>
        </w:rPr>
        <w:tab/>
      </w:r>
    </w:p>
    <w:p w14:paraId="7C46AA73" w14:textId="77777777" w:rsidR="00603A8E" w:rsidRDefault="00603A8E" w:rsidP="00603A8E">
      <w:pPr>
        <w:pStyle w:val="BodyText"/>
      </w:pPr>
    </w:p>
    <w:p w14:paraId="3E05FFC7" w14:textId="77777777" w:rsidR="00603A8E" w:rsidRDefault="00603A8E" w:rsidP="00603A8E">
      <w:pPr>
        <w:ind w:left="164"/>
        <w:rPr>
          <w:sz w:val="24"/>
        </w:rPr>
      </w:pPr>
      <w:r>
        <w:rPr>
          <w:sz w:val="24"/>
        </w:rPr>
        <w:t>Score</w:t>
      </w:r>
      <w:r>
        <w:rPr>
          <w:spacing w:val="-1"/>
          <w:sz w:val="24"/>
        </w:rPr>
        <w:t xml:space="preserve"> </w:t>
      </w:r>
      <w:r>
        <w:rPr>
          <w:sz w:val="24"/>
        </w:rPr>
        <w:t>your</w:t>
      </w:r>
      <w:r>
        <w:rPr>
          <w:spacing w:val="-3"/>
          <w:sz w:val="24"/>
        </w:rPr>
        <w:t xml:space="preserve"> </w:t>
      </w:r>
      <w:r>
        <w:rPr>
          <w:sz w:val="24"/>
        </w:rPr>
        <w:t>peers</w:t>
      </w:r>
      <w:r>
        <w:rPr>
          <w:spacing w:val="-3"/>
          <w:sz w:val="24"/>
        </w:rPr>
        <w:t xml:space="preserve"> </w:t>
      </w:r>
      <w:r>
        <w:rPr>
          <w:sz w:val="24"/>
        </w:rPr>
        <w:t>intervention</w:t>
      </w:r>
      <w:r>
        <w:rPr>
          <w:spacing w:val="-3"/>
          <w:sz w:val="24"/>
        </w:rPr>
        <w:t xml:space="preserve"> </w:t>
      </w:r>
      <w:r>
        <w:rPr>
          <w:sz w:val="24"/>
        </w:rPr>
        <w:t>proposal</w:t>
      </w:r>
      <w:r>
        <w:rPr>
          <w:spacing w:val="-3"/>
          <w:sz w:val="24"/>
        </w:rPr>
        <w:t xml:space="preserve"> </w:t>
      </w:r>
      <w:r>
        <w:rPr>
          <w:sz w:val="24"/>
        </w:rPr>
        <w:t>on</w:t>
      </w:r>
      <w:r>
        <w:rPr>
          <w:spacing w:val="-3"/>
          <w:sz w:val="24"/>
        </w:rPr>
        <w:t xml:space="preserve"> </w:t>
      </w:r>
      <w:r>
        <w:rPr>
          <w:sz w:val="24"/>
        </w:rPr>
        <w:t>each</w:t>
      </w:r>
      <w:r>
        <w:rPr>
          <w:spacing w:val="-3"/>
          <w:sz w:val="24"/>
        </w:rPr>
        <w:t xml:space="preserve"> </w:t>
      </w:r>
      <w:r>
        <w:rPr>
          <w:sz w:val="24"/>
        </w:rPr>
        <w:t>of</w:t>
      </w:r>
      <w:r>
        <w:rPr>
          <w:spacing w:val="-2"/>
          <w:sz w:val="24"/>
        </w:rPr>
        <w:t xml:space="preserve"> </w:t>
      </w:r>
      <w:r>
        <w:rPr>
          <w:sz w:val="24"/>
        </w:rPr>
        <w:t>the following</w:t>
      </w:r>
      <w:r>
        <w:rPr>
          <w:spacing w:val="-6"/>
          <w:sz w:val="24"/>
        </w:rPr>
        <w:t xml:space="preserve"> </w:t>
      </w:r>
      <w:r>
        <w:rPr>
          <w:sz w:val="24"/>
        </w:rPr>
        <w:t>categories.</w:t>
      </w:r>
      <w:r>
        <w:rPr>
          <w:spacing w:val="-3"/>
          <w:sz w:val="24"/>
        </w:rPr>
        <w:t xml:space="preserve"> </w:t>
      </w:r>
      <w:r>
        <w:rPr>
          <w:sz w:val="24"/>
        </w:rPr>
        <w:t>For</w:t>
      </w:r>
      <w:r>
        <w:rPr>
          <w:spacing w:val="-3"/>
          <w:sz w:val="24"/>
        </w:rPr>
        <w:t xml:space="preserve"> </w:t>
      </w:r>
      <w:r>
        <w:rPr>
          <w:sz w:val="24"/>
        </w:rPr>
        <w:t>any</w:t>
      </w:r>
      <w:r>
        <w:rPr>
          <w:spacing w:val="-8"/>
          <w:sz w:val="24"/>
        </w:rPr>
        <w:t xml:space="preserve"> </w:t>
      </w:r>
      <w:r>
        <w:rPr>
          <w:sz w:val="24"/>
        </w:rPr>
        <w:t>score</w:t>
      </w:r>
      <w:r>
        <w:rPr>
          <w:spacing w:val="-5"/>
          <w:sz w:val="24"/>
        </w:rPr>
        <w:t xml:space="preserve"> </w:t>
      </w:r>
      <w:r>
        <w:rPr>
          <w:sz w:val="24"/>
        </w:rPr>
        <w:t>lower</w:t>
      </w:r>
      <w:r>
        <w:rPr>
          <w:spacing w:val="-3"/>
          <w:sz w:val="24"/>
        </w:rPr>
        <w:t xml:space="preserve"> </w:t>
      </w:r>
      <w:r>
        <w:rPr>
          <w:sz w:val="24"/>
        </w:rPr>
        <w:t>than</w:t>
      </w:r>
      <w:r>
        <w:rPr>
          <w:spacing w:val="-1"/>
          <w:sz w:val="24"/>
        </w:rPr>
        <w:t xml:space="preserve"> </w:t>
      </w:r>
      <w:r>
        <w:rPr>
          <w:sz w:val="24"/>
        </w:rPr>
        <w:t>a</w:t>
      </w:r>
      <w:r>
        <w:rPr>
          <w:spacing w:val="-4"/>
          <w:sz w:val="24"/>
        </w:rPr>
        <w:t xml:space="preserve"> </w:t>
      </w:r>
      <w:r>
        <w:rPr>
          <w:sz w:val="24"/>
        </w:rPr>
        <w:t>4, provide feedback on ways to improve or clarify.</w:t>
      </w:r>
    </w:p>
    <w:p w14:paraId="073254D5" w14:textId="77777777" w:rsidR="00603A8E" w:rsidRDefault="00603A8E" w:rsidP="00603A8E">
      <w:pPr>
        <w:ind w:left="164"/>
        <w:rPr>
          <w:sz w:val="24"/>
        </w:rPr>
      </w:pPr>
      <w:r>
        <w:rPr>
          <w:sz w:val="24"/>
        </w:rPr>
        <w:t>1</w:t>
      </w:r>
      <w:r>
        <w:rPr>
          <w:spacing w:val="-1"/>
          <w:sz w:val="24"/>
        </w:rPr>
        <w:t xml:space="preserve"> </w:t>
      </w:r>
      <w:r>
        <w:rPr>
          <w:sz w:val="24"/>
        </w:rPr>
        <w:t>=</w:t>
      </w:r>
      <w:r>
        <w:rPr>
          <w:spacing w:val="-2"/>
          <w:sz w:val="24"/>
        </w:rPr>
        <w:t xml:space="preserve"> </w:t>
      </w:r>
      <w:r>
        <w:rPr>
          <w:sz w:val="24"/>
        </w:rPr>
        <w:t>Needs</w:t>
      </w:r>
      <w:r>
        <w:rPr>
          <w:spacing w:val="1"/>
          <w:sz w:val="24"/>
        </w:rPr>
        <w:t xml:space="preserve"> </w:t>
      </w:r>
      <w:r>
        <w:rPr>
          <w:sz w:val="24"/>
        </w:rPr>
        <w:t>work,</w:t>
      </w:r>
      <w:r>
        <w:rPr>
          <w:spacing w:val="-1"/>
          <w:sz w:val="24"/>
        </w:rPr>
        <w:t xml:space="preserve"> </w:t>
      </w:r>
      <w:r>
        <w:rPr>
          <w:sz w:val="24"/>
        </w:rPr>
        <w:t>5+</w:t>
      </w:r>
      <w:r>
        <w:rPr>
          <w:spacing w:val="-1"/>
          <w:sz w:val="24"/>
        </w:rPr>
        <w:t xml:space="preserve"> </w:t>
      </w:r>
      <w:r>
        <w:rPr>
          <w:sz w:val="24"/>
        </w:rPr>
        <w:t>changes</w:t>
      </w:r>
      <w:r>
        <w:rPr>
          <w:spacing w:val="-1"/>
          <w:sz w:val="24"/>
        </w:rPr>
        <w:t xml:space="preserve"> </w:t>
      </w:r>
      <w:r>
        <w:rPr>
          <w:sz w:val="24"/>
        </w:rPr>
        <w:t>or a</w:t>
      </w:r>
      <w:r>
        <w:rPr>
          <w:spacing w:val="-3"/>
          <w:sz w:val="24"/>
        </w:rPr>
        <w:t xml:space="preserve"> </w:t>
      </w:r>
      <w:r>
        <w:rPr>
          <w:sz w:val="24"/>
        </w:rPr>
        <w:t xml:space="preserve">major change </w:t>
      </w:r>
      <w:r>
        <w:rPr>
          <w:spacing w:val="-2"/>
          <w:sz w:val="24"/>
        </w:rPr>
        <w:t>recommended</w:t>
      </w:r>
    </w:p>
    <w:p w14:paraId="30ED1332" w14:textId="77777777" w:rsidR="00603A8E" w:rsidRDefault="00603A8E" w:rsidP="00603A8E">
      <w:pPr>
        <w:ind w:left="164"/>
        <w:rPr>
          <w:sz w:val="24"/>
        </w:rPr>
      </w:pPr>
      <w:r>
        <w:rPr>
          <w:sz w:val="24"/>
        </w:rPr>
        <w:t>2</w:t>
      </w:r>
      <w:r>
        <w:rPr>
          <w:spacing w:val="-1"/>
          <w:sz w:val="24"/>
        </w:rPr>
        <w:t xml:space="preserve"> </w:t>
      </w:r>
      <w:r>
        <w:rPr>
          <w:sz w:val="24"/>
        </w:rPr>
        <w:t>=</w:t>
      </w:r>
      <w:r>
        <w:rPr>
          <w:spacing w:val="-2"/>
          <w:sz w:val="24"/>
        </w:rPr>
        <w:t xml:space="preserve"> </w:t>
      </w:r>
      <w:r>
        <w:rPr>
          <w:sz w:val="24"/>
        </w:rPr>
        <w:t>Okay,</w:t>
      </w:r>
      <w:r>
        <w:rPr>
          <w:spacing w:val="-1"/>
          <w:sz w:val="24"/>
        </w:rPr>
        <w:t xml:space="preserve"> </w:t>
      </w:r>
      <w:r>
        <w:rPr>
          <w:sz w:val="24"/>
        </w:rPr>
        <w:t>3-4</w:t>
      </w:r>
      <w:r>
        <w:rPr>
          <w:spacing w:val="1"/>
          <w:sz w:val="24"/>
        </w:rPr>
        <w:t xml:space="preserve"> </w:t>
      </w:r>
      <w:r>
        <w:rPr>
          <w:sz w:val="24"/>
        </w:rPr>
        <w:t xml:space="preserve">changes </w:t>
      </w:r>
      <w:r>
        <w:rPr>
          <w:spacing w:val="-2"/>
          <w:sz w:val="24"/>
        </w:rPr>
        <w:t>recommended</w:t>
      </w:r>
    </w:p>
    <w:p w14:paraId="12063843" w14:textId="77777777" w:rsidR="00603A8E" w:rsidRDefault="00603A8E" w:rsidP="00603A8E">
      <w:pPr>
        <w:ind w:left="164"/>
        <w:rPr>
          <w:sz w:val="24"/>
        </w:rPr>
      </w:pPr>
      <w:r>
        <w:rPr>
          <w:sz w:val="24"/>
        </w:rPr>
        <w:t>3</w:t>
      </w:r>
      <w:r>
        <w:rPr>
          <w:spacing w:val="-1"/>
          <w:sz w:val="24"/>
        </w:rPr>
        <w:t xml:space="preserve"> </w:t>
      </w:r>
      <w:r>
        <w:rPr>
          <w:sz w:val="24"/>
        </w:rPr>
        <w:t>=</w:t>
      </w:r>
      <w:r>
        <w:rPr>
          <w:spacing w:val="-2"/>
          <w:sz w:val="24"/>
        </w:rPr>
        <w:t xml:space="preserve"> </w:t>
      </w:r>
      <w:r>
        <w:rPr>
          <w:sz w:val="24"/>
        </w:rPr>
        <w:t>Good,</w:t>
      </w:r>
      <w:r>
        <w:rPr>
          <w:spacing w:val="-1"/>
          <w:sz w:val="24"/>
        </w:rPr>
        <w:t xml:space="preserve"> </w:t>
      </w:r>
      <w:r>
        <w:rPr>
          <w:sz w:val="24"/>
        </w:rPr>
        <w:t>1-2</w:t>
      </w:r>
      <w:r>
        <w:rPr>
          <w:spacing w:val="-1"/>
          <w:sz w:val="24"/>
        </w:rPr>
        <w:t xml:space="preserve"> </w:t>
      </w:r>
      <w:r>
        <w:rPr>
          <w:sz w:val="24"/>
        </w:rPr>
        <w:t xml:space="preserve">changes </w:t>
      </w:r>
      <w:r>
        <w:rPr>
          <w:spacing w:val="-2"/>
          <w:sz w:val="24"/>
        </w:rPr>
        <w:t>recommended</w:t>
      </w:r>
    </w:p>
    <w:p w14:paraId="13A926AD" w14:textId="77777777" w:rsidR="00603A8E" w:rsidRDefault="00603A8E" w:rsidP="00603A8E">
      <w:pPr>
        <w:ind w:left="164"/>
        <w:rPr>
          <w:sz w:val="24"/>
        </w:rPr>
      </w:pPr>
      <w:r>
        <w:rPr>
          <w:sz w:val="24"/>
        </w:rPr>
        <w:t>4</w:t>
      </w:r>
      <w:r>
        <w:rPr>
          <w:spacing w:val="-1"/>
          <w:sz w:val="24"/>
        </w:rPr>
        <w:t xml:space="preserve"> </w:t>
      </w:r>
      <w:r>
        <w:rPr>
          <w:sz w:val="24"/>
        </w:rPr>
        <w:t>=</w:t>
      </w:r>
      <w:r>
        <w:rPr>
          <w:spacing w:val="-2"/>
          <w:sz w:val="24"/>
        </w:rPr>
        <w:t xml:space="preserve"> </w:t>
      </w:r>
      <w:r>
        <w:rPr>
          <w:sz w:val="24"/>
        </w:rPr>
        <w:t>Perfect,</w:t>
      </w:r>
      <w:r>
        <w:rPr>
          <w:spacing w:val="-1"/>
          <w:sz w:val="24"/>
        </w:rPr>
        <w:t xml:space="preserve"> </w:t>
      </w:r>
      <w:r>
        <w:rPr>
          <w:sz w:val="24"/>
        </w:rPr>
        <w:t>no</w:t>
      </w:r>
      <w:r>
        <w:rPr>
          <w:spacing w:val="-1"/>
          <w:sz w:val="24"/>
        </w:rPr>
        <w:t xml:space="preserve"> </w:t>
      </w:r>
      <w:r>
        <w:rPr>
          <w:sz w:val="24"/>
        </w:rPr>
        <w:t xml:space="preserve">changes </w:t>
      </w:r>
      <w:r>
        <w:rPr>
          <w:spacing w:val="-2"/>
          <w:sz w:val="24"/>
        </w:rPr>
        <w:t>recommended</w:t>
      </w:r>
    </w:p>
    <w:p w14:paraId="0A2E73DF" w14:textId="2FD38FB7" w:rsidR="001302D8" w:rsidRDefault="001302D8" w:rsidP="00A45936">
      <w:pPr>
        <w:ind w:left="270" w:right="360"/>
        <w:contextualSpacing/>
        <w:rPr>
          <w:color w:val="000000" w:themeColor="text1"/>
          <w:sz w:val="24"/>
          <w:szCs w:val="24"/>
        </w:rPr>
      </w:pPr>
    </w:p>
    <w:p w14:paraId="60CCFBF8" w14:textId="77777777" w:rsidR="00603A8E" w:rsidRDefault="00603A8E" w:rsidP="00A45936">
      <w:pPr>
        <w:ind w:left="270" w:right="360"/>
        <w:contextualSpacing/>
        <w:rPr>
          <w:color w:val="000000" w:themeColor="text1"/>
          <w:sz w:val="24"/>
          <w:szCs w:val="24"/>
        </w:rPr>
      </w:pP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76"/>
        <w:gridCol w:w="1214"/>
      </w:tblGrid>
      <w:tr w:rsidR="007A6E35" w14:paraId="5D163EAF" w14:textId="77777777" w:rsidTr="007A6E35">
        <w:trPr>
          <w:trHeight w:val="275"/>
        </w:trPr>
        <w:tc>
          <w:tcPr>
            <w:tcW w:w="8776" w:type="dxa"/>
          </w:tcPr>
          <w:p w14:paraId="72197D3C" w14:textId="77777777" w:rsidR="007A6E35" w:rsidRDefault="007A6E35" w:rsidP="009F1B41">
            <w:pPr>
              <w:pStyle w:val="TableParagraph"/>
              <w:spacing w:line="256" w:lineRule="exact"/>
              <w:ind w:left="108"/>
              <w:rPr>
                <w:b/>
                <w:sz w:val="24"/>
              </w:rPr>
            </w:pPr>
            <w:r>
              <w:rPr>
                <w:b/>
                <w:spacing w:val="-2"/>
                <w:sz w:val="24"/>
              </w:rPr>
              <w:t>Objective</w:t>
            </w:r>
          </w:p>
        </w:tc>
        <w:tc>
          <w:tcPr>
            <w:tcW w:w="1214" w:type="dxa"/>
          </w:tcPr>
          <w:p w14:paraId="56E6534B" w14:textId="77777777" w:rsidR="007A6E35" w:rsidRDefault="007A6E35" w:rsidP="009F1B41">
            <w:pPr>
              <w:pStyle w:val="TableParagraph"/>
              <w:spacing w:line="256" w:lineRule="exact"/>
              <w:ind w:left="108"/>
              <w:rPr>
                <w:b/>
                <w:sz w:val="24"/>
              </w:rPr>
            </w:pPr>
            <w:r>
              <w:rPr>
                <w:b/>
                <w:spacing w:val="-2"/>
                <w:sz w:val="24"/>
              </w:rPr>
              <w:t>Score</w:t>
            </w:r>
          </w:p>
        </w:tc>
      </w:tr>
      <w:tr w:rsidR="007A6E35" w14:paraId="56A223A7" w14:textId="77777777" w:rsidTr="007A6E35">
        <w:trPr>
          <w:trHeight w:val="275"/>
        </w:trPr>
        <w:tc>
          <w:tcPr>
            <w:tcW w:w="8776" w:type="dxa"/>
          </w:tcPr>
          <w:p w14:paraId="396FA2A1" w14:textId="77777777" w:rsidR="007A6E35" w:rsidRDefault="007A6E35" w:rsidP="009F1B41">
            <w:pPr>
              <w:pStyle w:val="TableParagraph"/>
              <w:spacing w:line="256" w:lineRule="exact"/>
              <w:ind w:left="108"/>
              <w:rPr>
                <w:i/>
                <w:sz w:val="24"/>
              </w:rPr>
            </w:pPr>
            <w:r>
              <w:rPr>
                <w:i/>
                <w:spacing w:val="-2"/>
                <w:sz w:val="24"/>
              </w:rPr>
              <w:t>Introduction</w:t>
            </w:r>
          </w:p>
        </w:tc>
        <w:tc>
          <w:tcPr>
            <w:tcW w:w="1214" w:type="dxa"/>
            <w:tcBorders>
              <w:bottom w:val="nil"/>
            </w:tcBorders>
            <w:shd w:val="clear" w:color="auto" w:fill="000000"/>
          </w:tcPr>
          <w:p w14:paraId="0ABED947" w14:textId="77777777" w:rsidR="007A6E35" w:rsidRDefault="007A6E35" w:rsidP="009F1B41">
            <w:pPr>
              <w:pStyle w:val="TableParagraph"/>
              <w:rPr>
                <w:sz w:val="20"/>
              </w:rPr>
            </w:pPr>
          </w:p>
        </w:tc>
      </w:tr>
      <w:tr w:rsidR="007A6E35" w14:paraId="7784F9A0" w14:textId="77777777" w:rsidTr="007A6E35">
        <w:trPr>
          <w:trHeight w:val="1382"/>
        </w:trPr>
        <w:tc>
          <w:tcPr>
            <w:tcW w:w="8776" w:type="dxa"/>
          </w:tcPr>
          <w:p w14:paraId="253E939D" w14:textId="77777777" w:rsidR="007A6E35" w:rsidRDefault="007A6E35" w:rsidP="009F1B41">
            <w:pPr>
              <w:pStyle w:val="TableParagraph"/>
              <w:spacing w:line="270" w:lineRule="exact"/>
              <w:ind w:left="288"/>
              <w:rPr>
                <w:sz w:val="24"/>
              </w:rPr>
            </w:pPr>
            <w:r>
              <w:rPr>
                <w:sz w:val="24"/>
              </w:rPr>
              <w:t>The</w:t>
            </w:r>
            <w:r>
              <w:rPr>
                <w:spacing w:val="-3"/>
                <w:sz w:val="24"/>
              </w:rPr>
              <w:t xml:space="preserve"> </w:t>
            </w:r>
            <w:r>
              <w:rPr>
                <w:sz w:val="24"/>
              </w:rPr>
              <w:t>purpose</w:t>
            </w:r>
            <w:r>
              <w:rPr>
                <w:spacing w:val="-1"/>
                <w:sz w:val="24"/>
              </w:rPr>
              <w:t xml:space="preserve"> </w:t>
            </w:r>
            <w:r>
              <w:rPr>
                <w:sz w:val="24"/>
              </w:rPr>
              <w:t>of the</w:t>
            </w:r>
            <w:r>
              <w:rPr>
                <w:spacing w:val="-1"/>
                <w:sz w:val="24"/>
              </w:rPr>
              <w:t xml:space="preserve"> </w:t>
            </w:r>
            <w:r>
              <w:rPr>
                <w:sz w:val="24"/>
              </w:rPr>
              <w:t xml:space="preserve">intervention is </w:t>
            </w:r>
            <w:r>
              <w:rPr>
                <w:spacing w:val="-2"/>
                <w:sz w:val="24"/>
              </w:rPr>
              <w:t>clear.</w:t>
            </w:r>
          </w:p>
        </w:tc>
        <w:tc>
          <w:tcPr>
            <w:tcW w:w="1214" w:type="dxa"/>
            <w:tcBorders>
              <w:top w:val="nil"/>
            </w:tcBorders>
          </w:tcPr>
          <w:p w14:paraId="6CB1AE9F" w14:textId="77777777" w:rsidR="007A6E35" w:rsidRDefault="007A6E35" w:rsidP="009F1B41">
            <w:pPr>
              <w:pStyle w:val="TableParagraph"/>
            </w:pPr>
          </w:p>
        </w:tc>
      </w:tr>
      <w:tr w:rsidR="007A6E35" w14:paraId="057162FD" w14:textId="77777777" w:rsidTr="007A6E35">
        <w:trPr>
          <w:trHeight w:val="1379"/>
        </w:trPr>
        <w:tc>
          <w:tcPr>
            <w:tcW w:w="8776" w:type="dxa"/>
          </w:tcPr>
          <w:p w14:paraId="436976AC" w14:textId="77777777" w:rsidR="007A6E35" w:rsidRDefault="007A6E35" w:rsidP="009F1B41">
            <w:pPr>
              <w:pStyle w:val="TableParagraph"/>
              <w:spacing w:line="268" w:lineRule="exact"/>
              <w:ind w:left="288"/>
              <w:rPr>
                <w:sz w:val="24"/>
              </w:rPr>
            </w:pPr>
            <w:r>
              <w:rPr>
                <w:sz w:val="24"/>
              </w:rPr>
              <w:t>Presenter</w:t>
            </w:r>
            <w:r>
              <w:rPr>
                <w:spacing w:val="-4"/>
                <w:sz w:val="24"/>
              </w:rPr>
              <w:t xml:space="preserve"> </w:t>
            </w:r>
            <w:r>
              <w:rPr>
                <w:sz w:val="24"/>
              </w:rPr>
              <w:t>has</w:t>
            </w:r>
            <w:r>
              <w:rPr>
                <w:spacing w:val="1"/>
                <w:sz w:val="24"/>
              </w:rPr>
              <w:t xml:space="preserve"> </w:t>
            </w:r>
            <w:r>
              <w:rPr>
                <w:sz w:val="24"/>
              </w:rPr>
              <w:t>a good</w:t>
            </w:r>
            <w:r>
              <w:rPr>
                <w:spacing w:val="-1"/>
                <w:sz w:val="24"/>
              </w:rPr>
              <w:t xml:space="preserve"> </w:t>
            </w:r>
            <w:r>
              <w:rPr>
                <w:sz w:val="24"/>
              </w:rPr>
              <w:t>understanding</w:t>
            </w:r>
            <w:r>
              <w:rPr>
                <w:spacing w:val="-4"/>
                <w:sz w:val="24"/>
              </w:rPr>
              <w:t xml:space="preserve"> </w:t>
            </w:r>
            <w:r>
              <w:rPr>
                <w:sz w:val="24"/>
              </w:rPr>
              <w:t>of</w:t>
            </w:r>
            <w:r>
              <w:rPr>
                <w:spacing w:val="-1"/>
                <w:sz w:val="24"/>
              </w:rPr>
              <w:t xml:space="preserve"> </w:t>
            </w:r>
            <w:r>
              <w:rPr>
                <w:sz w:val="24"/>
              </w:rPr>
              <w:t>prior research</w:t>
            </w:r>
            <w:r>
              <w:rPr>
                <w:spacing w:val="-1"/>
                <w:sz w:val="24"/>
              </w:rPr>
              <w:t xml:space="preserve"> </w:t>
            </w:r>
            <w:r>
              <w:rPr>
                <w:sz w:val="24"/>
              </w:rPr>
              <w:t>on</w:t>
            </w:r>
            <w:r>
              <w:rPr>
                <w:spacing w:val="-1"/>
                <w:sz w:val="24"/>
              </w:rPr>
              <w:t xml:space="preserve"> </w:t>
            </w:r>
            <w:r>
              <w:rPr>
                <w:sz w:val="24"/>
              </w:rPr>
              <w:t>this</w:t>
            </w:r>
            <w:r>
              <w:rPr>
                <w:spacing w:val="-1"/>
                <w:sz w:val="24"/>
              </w:rPr>
              <w:t xml:space="preserve"> </w:t>
            </w:r>
            <w:r>
              <w:rPr>
                <w:spacing w:val="-2"/>
                <w:sz w:val="24"/>
              </w:rPr>
              <w:t>topic.</w:t>
            </w:r>
          </w:p>
        </w:tc>
        <w:tc>
          <w:tcPr>
            <w:tcW w:w="1214" w:type="dxa"/>
          </w:tcPr>
          <w:p w14:paraId="3FFA6E97" w14:textId="77777777" w:rsidR="007A6E35" w:rsidRDefault="007A6E35" w:rsidP="009F1B41">
            <w:pPr>
              <w:pStyle w:val="TableParagraph"/>
            </w:pPr>
          </w:p>
        </w:tc>
      </w:tr>
      <w:tr w:rsidR="007A6E35" w14:paraId="709829F8" w14:textId="77777777" w:rsidTr="007A6E35">
        <w:trPr>
          <w:trHeight w:val="1380"/>
        </w:trPr>
        <w:tc>
          <w:tcPr>
            <w:tcW w:w="8776" w:type="dxa"/>
          </w:tcPr>
          <w:p w14:paraId="69EF2600" w14:textId="77777777" w:rsidR="007A6E35" w:rsidRDefault="007A6E35" w:rsidP="009F1B41">
            <w:pPr>
              <w:pStyle w:val="TableParagraph"/>
              <w:spacing w:line="268" w:lineRule="exact"/>
              <w:ind w:left="288"/>
              <w:rPr>
                <w:sz w:val="24"/>
              </w:rPr>
            </w:pPr>
            <w:r>
              <w:rPr>
                <w:sz w:val="24"/>
              </w:rPr>
              <w:t>Prior</w:t>
            </w:r>
            <w:r>
              <w:rPr>
                <w:spacing w:val="-3"/>
                <w:sz w:val="24"/>
              </w:rPr>
              <w:t xml:space="preserve"> </w:t>
            </w:r>
            <w:r>
              <w:rPr>
                <w:sz w:val="24"/>
              </w:rPr>
              <w:t>research</w:t>
            </w:r>
            <w:r>
              <w:rPr>
                <w:spacing w:val="-1"/>
                <w:sz w:val="24"/>
              </w:rPr>
              <w:t xml:space="preserve"> </w:t>
            </w:r>
            <w:r>
              <w:rPr>
                <w:sz w:val="24"/>
              </w:rPr>
              <w:t>presented</w:t>
            </w:r>
            <w:r>
              <w:rPr>
                <w:spacing w:val="-1"/>
                <w:sz w:val="24"/>
              </w:rPr>
              <w:t xml:space="preserve"> </w:t>
            </w:r>
            <w:r>
              <w:rPr>
                <w:sz w:val="24"/>
              </w:rPr>
              <w:t>relates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intervention</w:t>
            </w:r>
            <w:r>
              <w:rPr>
                <w:spacing w:val="-1"/>
                <w:sz w:val="24"/>
              </w:rPr>
              <w:t xml:space="preserve"> </w:t>
            </w:r>
            <w:r>
              <w:rPr>
                <w:spacing w:val="-2"/>
                <w:sz w:val="24"/>
              </w:rPr>
              <w:t>topic.</w:t>
            </w:r>
          </w:p>
        </w:tc>
        <w:tc>
          <w:tcPr>
            <w:tcW w:w="1214" w:type="dxa"/>
          </w:tcPr>
          <w:p w14:paraId="1691C0A5" w14:textId="77777777" w:rsidR="007A6E35" w:rsidRDefault="007A6E35" w:rsidP="009F1B41">
            <w:pPr>
              <w:pStyle w:val="TableParagraph"/>
            </w:pPr>
          </w:p>
        </w:tc>
      </w:tr>
      <w:tr w:rsidR="007A6E35" w14:paraId="481C4D5D" w14:textId="77777777" w:rsidTr="007A6E35">
        <w:trPr>
          <w:trHeight w:val="275"/>
        </w:trPr>
        <w:tc>
          <w:tcPr>
            <w:tcW w:w="8776" w:type="dxa"/>
          </w:tcPr>
          <w:p w14:paraId="188EF97F" w14:textId="77777777" w:rsidR="007A6E35" w:rsidRDefault="007A6E35" w:rsidP="009F1B41">
            <w:pPr>
              <w:pStyle w:val="TableParagraph"/>
              <w:spacing w:line="256" w:lineRule="exact"/>
              <w:ind w:left="108"/>
              <w:rPr>
                <w:i/>
                <w:sz w:val="24"/>
              </w:rPr>
            </w:pPr>
            <w:r>
              <w:rPr>
                <w:i/>
                <w:spacing w:val="-2"/>
                <w:sz w:val="24"/>
              </w:rPr>
              <w:t>Method</w:t>
            </w:r>
          </w:p>
        </w:tc>
        <w:tc>
          <w:tcPr>
            <w:tcW w:w="1214" w:type="dxa"/>
            <w:tcBorders>
              <w:bottom w:val="nil"/>
            </w:tcBorders>
            <w:shd w:val="clear" w:color="auto" w:fill="000000"/>
          </w:tcPr>
          <w:p w14:paraId="40062DEA" w14:textId="77777777" w:rsidR="007A6E35" w:rsidRDefault="007A6E35" w:rsidP="009F1B41">
            <w:pPr>
              <w:pStyle w:val="TableParagraph"/>
              <w:rPr>
                <w:sz w:val="20"/>
              </w:rPr>
            </w:pPr>
          </w:p>
        </w:tc>
      </w:tr>
      <w:tr w:rsidR="007A6E35" w14:paraId="0E72E098" w14:textId="77777777" w:rsidTr="007A6E35">
        <w:trPr>
          <w:trHeight w:val="1379"/>
        </w:trPr>
        <w:tc>
          <w:tcPr>
            <w:tcW w:w="8776" w:type="dxa"/>
          </w:tcPr>
          <w:p w14:paraId="00D0BD15" w14:textId="77777777" w:rsidR="007A6E35" w:rsidRDefault="007A6E35" w:rsidP="009F1B41">
            <w:pPr>
              <w:pStyle w:val="TableParagraph"/>
              <w:spacing w:line="268" w:lineRule="exact"/>
              <w:ind w:left="288"/>
              <w:rPr>
                <w:sz w:val="24"/>
              </w:rPr>
            </w:pPr>
            <w:r>
              <w:rPr>
                <w:sz w:val="24"/>
              </w:rPr>
              <w:t>The</w:t>
            </w:r>
            <w:r>
              <w:rPr>
                <w:spacing w:val="-3"/>
                <w:sz w:val="24"/>
              </w:rPr>
              <w:t xml:space="preserve"> </w:t>
            </w:r>
            <w:r>
              <w:rPr>
                <w:sz w:val="24"/>
              </w:rPr>
              <w:t>behavior to</w:t>
            </w:r>
            <w:r>
              <w:rPr>
                <w:spacing w:val="1"/>
                <w:sz w:val="24"/>
              </w:rPr>
              <w:t xml:space="preserve"> </w:t>
            </w:r>
            <w:r>
              <w:rPr>
                <w:sz w:val="24"/>
              </w:rPr>
              <w:t>change is clearly</w:t>
            </w:r>
            <w:r>
              <w:rPr>
                <w:spacing w:val="-5"/>
                <w:sz w:val="24"/>
              </w:rPr>
              <w:t xml:space="preserve"> </w:t>
            </w:r>
            <w:r>
              <w:rPr>
                <w:spacing w:val="-2"/>
                <w:sz w:val="24"/>
              </w:rPr>
              <w:t>defined.</w:t>
            </w:r>
          </w:p>
        </w:tc>
        <w:tc>
          <w:tcPr>
            <w:tcW w:w="1214" w:type="dxa"/>
            <w:tcBorders>
              <w:top w:val="nil"/>
            </w:tcBorders>
          </w:tcPr>
          <w:p w14:paraId="62F28F5D" w14:textId="77777777" w:rsidR="007A6E35" w:rsidRDefault="007A6E35" w:rsidP="009F1B41">
            <w:pPr>
              <w:pStyle w:val="TableParagraph"/>
            </w:pPr>
          </w:p>
        </w:tc>
      </w:tr>
      <w:tr w:rsidR="007A6E35" w14:paraId="50D39553" w14:textId="77777777" w:rsidTr="007A6E35">
        <w:trPr>
          <w:trHeight w:val="1380"/>
        </w:trPr>
        <w:tc>
          <w:tcPr>
            <w:tcW w:w="8776" w:type="dxa"/>
          </w:tcPr>
          <w:p w14:paraId="681EE52F" w14:textId="77777777" w:rsidR="007A6E35" w:rsidRDefault="007A6E35" w:rsidP="009F1B41">
            <w:pPr>
              <w:pStyle w:val="TableParagraph"/>
              <w:spacing w:line="268" w:lineRule="exact"/>
              <w:ind w:left="288"/>
              <w:rPr>
                <w:sz w:val="24"/>
              </w:rPr>
            </w:pPr>
            <w:r>
              <w:rPr>
                <w:sz w:val="24"/>
              </w:rPr>
              <w:t>The</w:t>
            </w:r>
            <w:r>
              <w:rPr>
                <w:spacing w:val="-3"/>
                <w:sz w:val="24"/>
              </w:rPr>
              <w:t xml:space="preserve"> </w:t>
            </w:r>
            <w:r>
              <w:rPr>
                <w:sz w:val="24"/>
              </w:rPr>
              <w:t>measurement</w:t>
            </w:r>
            <w:r>
              <w:rPr>
                <w:spacing w:val="-1"/>
                <w:sz w:val="24"/>
              </w:rPr>
              <w:t xml:space="preserve"> </w:t>
            </w:r>
            <w:r>
              <w:rPr>
                <w:sz w:val="24"/>
              </w:rPr>
              <w:t>system</w:t>
            </w:r>
            <w:r>
              <w:rPr>
                <w:spacing w:val="-1"/>
                <w:sz w:val="24"/>
              </w:rPr>
              <w:t xml:space="preserve"> </w:t>
            </w:r>
            <w:r>
              <w:rPr>
                <w:sz w:val="24"/>
              </w:rPr>
              <w:t xml:space="preserve">is </w:t>
            </w:r>
            <w:r>
              <w:rPr>
                <w:spacing w:val="-2"/>
                <w:sz w:val="24"/>
              </w:rPr>
              <w:t>appropriate.</w:t>
            </w:r>
          </w:p>
        </w:tc>
        <w:tc>
          <w:tcPr>
            <w:tcW w:w="1214" w:type="dxa"/>
          </w:tcPr>
          <w:p w14:paraId="044B1E3C" w14:textId="77777777" w:rsidR="007A6E35" w:rsidRDefault="007A6E35" w:rsidP="009F1B41">
            <w:pPr>
              <w:pStyle w:val="TableParagraph"/>
            </w:pPr>
          </w:p>
        </w:tc>
      </w:tr>
      <w:tr w:rsidR="007A6E35" w14:paraId="596FBAB2" w14:textId="77777777" w:rsidTr="007A6E35">
        <w:trPr>
          <w:trHeight w:val="1379"/>
        </w:trPr>
        <w:tc>
          <w:tcPr>
            <w:tcW w:w="8776" w:type="dxa"/>
          </w:tcPr>
          <w:p w14:paraId="60146D76" w14:textId="77777777" w:rsidR="007A6E35" w:rsidRDefault="007A6E35" w:rsidP="009F1B41">
            <w:pPr>
              <w:pStyle w:val="TableParagraph"/>
              <w:spacing w:line="268" w:lineRule="exact"/>
              <w:ind w:left="288"/>
              <w:rPr>
                <w:sz w:val="24"/>
              </w:rPr>
            </w:pPr>
            <w:r>
              <w:rPr>
                <w:sz w:val="24"/>
              </w:rPr>
              <w:t>The</w:t>
            </w:r>
            <w:r>
              <w:rPr>
                <w:spacing w:val="-2"/>
                <w:sz w:val="24"/>
              </w:rPr>
              <w:t xml:space="preserve"> </w:t>
            </w:r>
            <w:r>
              <w:rPr>
                <w:sz w:val="24"/>
              </w:rPr>
              <w:t>study</w:t>
            </w:r>
            <w:r>
              <w:rPr>
                <w:spacing w:val="-5"/>
                <w:sz w:val="24"/>
              </w:rPr>
              <w:t xml:space="preserve"> </w:t>
            </w:r>
            <w:r>
              <w:rPr>
                <w:sz w:val="24"/>
              </w:rPr>
              <w:t>design is</w:t>
            </w:r>
            <w:r>
              <w:rPr>
                <w:spacing w:val="1"/>
                <w:sz w:val="24"/>
              </w:rPr>
              <w:t xml:space="preserve"> </w:t>
            </w:r>
            <w:r>
              <w:rPr>
                <w:spacing w:val="-2"/>
                <w:sz w:val="24"/>
              </w:rPr>
              <w:t>appropriate.</w:t>
            </w:r>
          </w:p>
        </w:tc>
        <w:tc>
          <w:tcPr>
            <w:tcW w:w="1214" w:type="dxa"/>
          </w:tcPr>
          <w:p w14:paraId="0AB83FAE" w14:textId="77777777" w:rsidR="007A6E35" w:rsidRDefault="007A6E35" w:rsidP="009F1B41">
            <w:pPr>
              <w:pStyle w:val="TableParagraph"/>
            </w:pPr>
          </w:p>
        </w:tc>
      </w:tr>
      <w:tr w:rsidR="007A6E35" w14:paraId="5AA82A10" w14:textId="77777777" w:rsidTr="007A6E35">
        <w:trPr>
          <w:trHeight w:val="1381"/>
        </w:trPr>
        <w:tc>
          <w:tcPr>
            <w:tcW w:w="8776" w:type="dxa"/>
          </w:tcPr>
          <w:p w14:paraId="2E5A1941" w14:textId="77777777" w:rsidR="007A6E35" w:rsidRDefault="007A6E35" w:rsidP="009F1B41">
            <w:pPr>
              <w:pStyle w:val="TableParagraph"/>
              <w:spacing w:line="268" w:lineRule="exact"/>
              <w:ind w:left="288"/>
              <w:rPr>
                <w:sz w:val="24"/>
              </w:rPr>
            </w:pPr>
            <w:r>
              <w:rPr>
                <w:sz w:val="24"/>
              </w:rPr>
              <w:t>The</w:t>
            </w:r>
            <w:r>
              <w:rPr>
                <w:spacing w:val="-3"/>
                <w:sz w:val="24"/>
              </w:rPr>
              <w:t xml:space="preserve"> </w:t>
            </w:r>
            <w:r>
              <w:rPr>
                <w:sz w:val="24"/>
              </w:rPr>
              <w:t>procedures</w:t>
            </w:r>
            <w:r>
              <w:rPr>
                <w:spacing w:val="1"/>
                <w:sz w:val="24"/>
              </w:rPr>
              <w:t xml:space="preserve"> </w:t>
            </w:r>
            <w:r>
              <w:rPr>
                <w:sz w:val="24"/>
              </w:rPr>
              <w:t>for</w:t>
            </w:r>
            <w:r>
              <w:rPr>
                <w:spacing w:val="-3"/>
                <w:sz w:val="24"/>
              </w:rPr>
              <w:t xml:space="preserve"> </w:t>
            </w:r>
            <w:r>
              <w:rPr>
                <w:sz w:val="24"/>
              </w:rPr>
              <w:t>each condition</w:t>
            </w:r>
            <w:r>
              <w:rPr>
                <w:spacing w:val="-1"/>
                <w:sz w:val="24"/>
              </w:rPr>
              <w:t xml:space="preserve"> </w:t>
            </w:r>
            <w:r>
              <w:rPr>
                <w:sz w:val="24"/>
              </w:rPr>
              <w:t>are</w:t>
            </w:r>
            <w:r>
              <w:rPr>
                <w:spacing w:val="-2"/>
                <w:sz w:val="24"/>
              </w:rPr>
              <w:t xml:space="preserve"> </w:t>
            </w:r>
            <w:r>
              <w:rPr>
                <w:sz w:val="24"/>
              </w:rPr>
              <w:t>clear enough</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replicated.</w:t>
            </w:r>
          </w:p>
        </w:tc>
        <w:tc>
          <w:tcPr>
            <w:tcW w:w="1214" w:type="dxa"/>
          </w:tcPr>
          <w:p w14:paraId="51879D3E" w14:textId="77777777" w:rsidR="007A6E35" w:rsidRDefault="007A6E35" w:rsidP="009F1B41">
            <w:pPr>
              <w:pStyle w:val="TableParagraph"/>
            </w:pPr>
          </w:p>
        </w:tc>
      </w:tr>
      <w:tr w:rsidR="007A6E35" w14:paraId="5E642246"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12BA0087" w14:textId="77777777" w:rsidR="007A6E35" w:rsidRDefault="007A6E35" w:rsidP="007A6E35">
            <w:pPr>
              <w:pStyle w:val="TableParagraph"/>
              <w:spacing w:line="268" w:lineRule="exact"/>
              <w:ind w:left="288"/>
              <w:rPr>
                <w:sz w:val="24"/>
              </w:rPr>
            </w:pPr>
            <w:r w:rsidRPr="007A6E35">
              <w:rPr>
                <w:sz w:val="24"/>
              </w:rPr>
              <w:lastRenderedPageBreak/>
              <w:t xml:space="preserve">Expect Results and Discussion </w:t>
            </w:r>
            <w:r>
              <w:rPr>
                <w:sz w:val="24"/>
              </w:rPr>
              <w:t>(Peer</w:t>
            </w:r>
            <w:r w:rsidRPr="007A6E35">
              <w:rPr>
                <w:sz w:val="24"/>
              </w:rPr>
              <w:t xml:space="preserve"> </w:t>
            </w:r>
            <w:r>
              <w:rPr>
                <w:sz w:val="24"/>
              </w:rPr>
              <w:t>Review</w:t>
            </w:r>
            <w:r w:rsidRPr="007A6E35">
              <w:rPr>
                <w:sz w:val="24"/>
              </w:rPr>
              <w:t xml:space="preserve"> </w:t>
            </w:r>
            <w:r>
              <w:rPr>
                <w:sz w:val="24"/>
              </w:rPr>
              <w:t xml:space="preserve">2 </w:t>
            </w:r>
            <w:r w:rsidRPr="007A6E35">
              <w:rPr>
                <w:sz w:val="24"/>
              </w:rPr>
              <w:t>only)</w:t>
            </w:r>
          </w:p>
        </w:tc>
        <w:tc>
          <w:tcPr>
            <w:tcW w:w="1214" w:type="dxa"/>
            <w:tcBorders>
              <w:top w:val="single" w:sz="4" w:space="0" w:color="000000"/>
              <w:left w:val="single" w:sz="4" w:space="0" w:color="000000"/>
              <w:bottom w:val="single" w:sz="4" w:space="0" w:color="000000"/>
              <w:right w:val="single" w:sz="4" w:space="0" w:color="000000"/>
            </w:tcBorders>
            <w:shd w:val="clear" w:color="auto" w:fill="000000"/>
          </w:tcPr>
          <w:p w14:paraId="04B2E768" w14:textId="77777777" w:rsidR="007A6E35" w:rsidRPr="007A6E35" w:rsidRDefault="007A6E35" w:rsidP="009F1B41">
            <w:pPr>
              <w:pStyle w:val="TableParagraph"/>
            </w:pPr>
          </w:p>
        </w:tc>
      </w:tr>
      <w:tr w:rsidR="007A6E35" w14:paraId="09D0A03B"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4283B8B0" w14:textId="77777777" w:rsidR="007A6E35" w:rsidRDefault="007A6E35" w:rsidP="007A6E35">
            <w:pPr>
              <w:pStyle w:val="TableParagraph"/>
              <w:spacing w:line="268" w:lineRule="exact"/>
              <w:ind w:left="288"/>
              <w:rPr>
                <w:sz w:val="24"/>
              </w:rPr>
            </w:pPr>
            <w:r>
              <w:rPr>
                <w:sz w:val="24"/>
              </w:rPr>
              <w:t>The</w:t>
            </w:r>
            <w:r w:rsidRPr="007A6E35">
              <w:rPr>
                <w:sz w:val="24"/>
              </w:rPr>
              <w:t xml:space="preserve"> </w:t>
            </w:r>
            <w:r>
              <w:rPr>
                <w:sz w:val="24"/>
              </w:rPr>
              <w:t>results</w:t>
            </w:r>
            <w:r w:rsidRPr="007A6E35">
              <w:rPr>
                <w:sz w:val="24"/>
              </w:rPr>
              <w:t xml:space="preserve"> </w:t>
            </w:r>
            <w:r>
              <w:rPr>
                <w:sz w:val="24"/>
              </w:rPr>
              <w:t>are</w:t>
            </w:r>
            <w:r w:rsidRPr="007A6E35">
              <w:rPr>
                <w:sz w:val="24"/>
              </w:rPr>
              <w:t xml:space="preserve"> </w:t>
            </w:r>
            <w:r>
              <w:rPr>
                <w:sz w:val="24"/>
              </w:rPr>
              <w:t>realistic</w:t>
            </w:r>
            <w:r w:rsidRPr="007A6E35">
              <w:rPr>
                <w:sz w:val="24"/>
              </w:rPr>
              <w:t xml:space="preserve"> </w:t>
            </w:r>
            <w:r>
              <w:rPr>
                <w:sz w:val="24"/>
              </w:rPr>
              <w:t>and</w:t>
            </w:r>
            <w:r w:rsidRPr="007A6E35">
              <w:rPr>
                <w:sz w:val="24"/>
              </w:rPr>
              <w:t xml:space="preserve"> </w:t>
            </w:r>
            <w:r>
              <w:rPr>
                <w:sz w:val="24"/>
              </w:rPr>
              <w:t xml:space="preserve">not </w:t>
            </w:r>
            <w:r w:rsidRPr="007A6E35">
              <w:rPr>
                <w:sz w:val="24"/>
              </w:rPr>
              <w:t>exaggerated.</w:t>
            </w:r>
          </w:p>
        </w:tc>
        <w:tc>
          <w:tcPr>
            <w:tcW w:w="1214" w:type="dxa"/>
            <w:tcBorders>
              <w:top w:val="single" w:sz="4" w:space="0" w:color="000000"/>
              <w:left w:val="single" w:sz="4" w:space="0" w:color="000000"/>
              <w:bottom w:val="single" w:sz="4" w:space="0" w:color="000000"/>
              <w:right w:val="single" w:sz="4" w:space="0" w:color="000000"/>
            </w:tcBorders>
          </w:tcPr>
          <w:p w14:paraId="525108EF" w14:textId="77777777" w:rsidR="007A6E35" w:rsidRDefault="007A6E35" w:rsidP="009F1B41">
            <w:pPr>
              <w:pStyle w:val="TableParagraph"/>
            </w:pPr>
          </w:p>
        </w:tc>
      </w:tr>
      <w:tr w:rsidR="007A6E35" w14:paraId="28E79D9F"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239F9E06" w14:textId="77777777" w:rsidR="007A6E35" w:rsidRDefault="007A6E35" w:rsidP="009F1B41">
            <w:pPr>
              <w:pStyle w:val="TableParagraph"/>
              <w:spacing w:line="268" w:lineRule="exact"/>
              <w:ind w:left="288"/>
              <w:rPr>
                <w:sz w:val="24"/>
              </w:rPr>
            </w:pPr>
            <w:r>
              <w:rPr>
                <w:sz w:val="24"/>
              </w:rPr>
              <w:t>The</w:t>
            </w:r>
            <w:r w:rsidRPr="007A6E35">
              <w:rPr>
                <w:sz w:val="24"/>
              </w:rPr>
              <w:t xml:space="preserve"> </w:t>
            </w:r>
            <w:r>
              <w:rPr>
                <w:sz w:val="24"/>
              </w:rPr>
              <w:t>figure</w:t>
            </w:r>
            <w:r w:rsidRPr="007A6E35">
              <w:rPr>
                <w:sz w:val="24"/>
              </w:rPr>
              <w:t xml:space="preserve"> </w:t>
            </w:r>
            <w:r>
              <w:rPr>
                <w:sz w:val="24"/>
              </w:rPr>
              <w:t>matches the description of</w:t>
            </w:r>
            <w:r w:rsidRPr="007A6E35">
              <w:rPr>
                <w:sz w:val="24"/>
              </w:rPr>
              <w:t xml:space="preserve"> </w:t>
            </w:r>
            <w:r>
              <w:rPr>
                <w:sz w:val="24"/>
              </w:rPr>
              <w:t>the</w:t>
            </w:r>
            <w:r w:rsidRPr="007A6E35">
              <w:rPr>
                <w:sz w:val="24"/>
              </w:rPr>
              <w:t xml:space="preserve"> results.</w:t>
            </w:r>
          </w:p>
        </w:tc>
        <w:tc>
          <w:tcPr>
            <w:tcW w:w="1214" w:type="dxa"/>
            <w:tcBorders>
              <w:top w:val="single" w:sz="4" w:space="0" w:color="000000"/>
              <w:left w:val="single" w:sz="4" w:space="0" w:color="000000"/>
              <w:bottom w:val="single" w:sz="4" w:space="0" w:color="000000"/>
              <w:right w:val="single" w:sz="4" w:space="0" w:color="000000"/>
            </w:tcBorders>
          </w:tcPr>
          <w:p w14:paraId="3D7E1490" w14:textId="77777777" w:rsidR="007A6E35" w:rsidRDefault="007A6E35" w:rsidP="009F1B41">
            <w:pPr>
              <w:pStyle w:val="TableParagraph"/>
            </w:pPr>
          </w:p>
        </w:tc>
      </w:tr>
      <w:tr w:rsidR="007A6E35" w14:paraId="485956CE"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5896B746" w14:textId="77777777" w:rsidR="007A6E35" w:rsidRDefault="007A6E35" w:rsidP="009F1B41">
            <w:pPr>
              <w:pStyle w:val="TableParagraph"/>
              <w:spacing w:line="268" w:lineRule="exact"/>
              <w:ind w:left="288"/>
              <w:rPr>
                <w:sz w:val="24"/>
              </w:rPr>
            </w:pPr>
            <w:r>
              <w:rPr>
                <w:sz w:val="24"/>
              </w:rPr>
              <w:t>There</w:t>
            </w:r>
            <w:r w:rsidRPr="007A6E35">
              <w:rPr>
                <w:sz w:val="24"/>
              </w:rPr>
              <w:t xml:space="preserve"> </w:t>
            </w:r>
            <w:r>
              <w:rPr>
                <w:sz w:val="24"/>
              </w:rPr>
              <w:t>are</w:t>
            </w:r>
            <w:r w:rsidRPr="007A6E35">
              <w:rPr>
                <w:sz w:val="24"/>
              </w:rPr>
              <w:t xml:space="preserve"> </w:t>
            </w:r>
            <w:r>
              <w:rPr>
                <w:sz w:val="24"/>
              </w:rPr>
              <w:t>no alternative</w:t>
            </w:r>
            <w:r w:rsidRPr="007A6E35">
              <w:rPr>
                <w:sz w:val="24"/>
              </w:rPr>
              <w:t xml:space="preserve"> </w:t>
            </w:r>
            <w:r>
              <w:rPr>
                <w:sz w:val="24"/>
              </w:rPr>
              <w:t>explanations</w:t>
            </w:r>
            <w:r w:rsidRPr="007A6E35">
              <w:rPr>
                <w:sz w:val="24"/>
              </w:rPr>
              <w:t xml:space="preserve"> </w:t>
            </w:r>
            <w:r>
              <w:rPr>
                <w:sz w:val="24"/>
              </w:rPr>
              <w:t>for</w:t>
            </w:r>
            <w:r w:rsidRPr="007A6E35">
              <w:rPr>
                <w:sz w:val="24"/>
              </w:rPr>
              <w:t xml:space="preserve"> </w:t>
            </w:r>
            <w:r>
              <w:rPr>
                <w:sz w:val="24"/>
              </w:rPr>
              <w:t>the</w:t>
            </w:r>
            <w:r w:rsidRPr="007A6E35">
              <w:rPr>
                <w:sz w:val="24"/>
              </w:rPr>
              <w:t xml:space="preserve"> </w:t>
            </w:r>
            <w:r>
              <w:rPr>
                <w:sz w:val="24"/>
              </w:rPr>
              <w:t>expected</w:t>
            </w:r>
            <w:r w:rsidRPr="007A6E35">
              <w:rPr>
                <w:sz w:val="24"/>
              </w:rPr>
              <w:t xml:space="preserve"> results.</w:t>
            </w:r>
          </w:p>
        </w:tc>
        <w:tc>
          <w:tcPr>
            <w:tcW w:w="1214" w:type="dxa"/>
            <w:tcBorders>
              <w:top w:val="single" w:sz="4" w:space="0" w:color="000000"/>
              <w:left w:val="single" w:sz="4" w:space="0" w:color="000000"/>
              <w:bottom w:val="single" w:sz="4" w:space="0" w:color="000000"/>
              <w:right w:val="single" w:sz="4" w:space="0" w:color="000000"/>
            </w:tcBorders>
          </w:tcPr>
          <w:p w14:paraId="2901E274" w14:textId="77777777" w:rsidR="007A6E35" w:rsidRDefault="007A6E35" w:rsidP="009F1B41">
            <w:pPr>
              <w:pStyle w:val="TableParagraph"/>
            </w:pPr>
          </w:p>
        </w:tc>
      </w:tr>
      <w:tr w:rsidR="007A6E35" w14:paraId="514073BB"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2663EE6F" w14:textId="77777777" w:rsidR="007A6E35" w:rsidRDefault="007A6E35" w:rsidP="009F1B41">
            <w:pPr>
              <w:pStyle w:val="TableParagraph"/>
              <w:spacing w:line="268" w:lineRule="exact"/>
              <w:ind w:left="288"/>
              <w:rPr>
                <w:sz w:val="24"/>
              </w:rPr>
            </w:pPr>
            <w:r>
              <w:rPr>
                <w:sz w:val="24"/>
              </w:rPr>
              <w:t>Presenter</w:t>
            </w:r>
            <w:r w:rsidRPr="007A6E35">
              <w:rPr>
                <w:sz w:val="24"/>
              </w:rPr>
              <w:t xml:space="preserve"> </w:t>
            </w:r>
            <w:r>
              <w:rPr>
                <w:sz w:val="24"/>
              </w:rPr>
              <w:t>can</w:t>
            </w:r>
            <w:r w:rsidRPr="007A6E35">
              <w:rPr>
                <w:sz w:val="24"/>
              </w:rPr>
              <w:t xml:space="preserve"> </w:t>
            </w:r>
            <w:r>
              <w:rPr>
                <w:sz w:val="24"/>
              </w:rPr>
              <w:t>articulate the</w:t>
            </w:r>
            <w:r w:rsidRPr="007A6E35">
              <w:rPr>
                <w:sz w:val="24"/>
              </w:rPr>
              <w:t xml:space="preserve"> </w:t>
            </w:r>
            <w:r>
              <w:rPr>
                <w:sz w:val="24"/>
              </w:rPr>
              <w:t>implications</w:t>
            </w:r>
            <w:r w:rsidRPr="007A6E35">
              <w:rPr>
                <w:sz w:val="24"/>
              </w:rPr>
              <w:t xml:space="preserve"> </w:t>
            </w:r>
            <w:r>
              <w:rPr>
                <w:sz w:val="24"/>
              </w:rPr>
              <w:t>(importance</w:t>
            </w:r>
            <w:r w:rsidRPr="007A6E35">
              <w:rPr>
                <w:sz w:val="24"/>
              </w:rPr>
              <w:t xml:space="preserve"> </w:t>
            </w:r>
            <w:r>
              <w:rPr>
                <w:sz w:val="24"/>
              </w:rPr>
              <w:t>of expected</w:t>
            </w:r>
            <w:r w:rsidRPr="007A6E35">
              <w:rPr>
                <w:sz w:val="24"/>
              </w:rPr>
              <w:t xml:space="preserve"> results)</w:t>
            </w:r>
          </w:p>
        </w:tc>
        <w:tc>
          <w:tcPr>
            <w:tcW w:w="1214" w:type="dxa"/>
            <w:tcBorders>
              <w:top w:val="single" w:sz="4" w:space="0" w:color="000000"/>
              <w:left w:val="single" w:sz="4" w:space="0" w:color="000000"/>
              <w:bottom w:val="single" w:sz="4" w:space="0" w:color="000000"/>
              <w:right w:val="single" w:sz="4" w:space="0" w:color="000000"/>
            </w:tcBorders>
          </w:tcPr>
          <w:p w14:paraId="62BEEABE" w14:textId="77777777" w:rsidR="007A6E35" w:rsidRDefault="007A6E35" w:rsidP="009F1B41">
            <w:pPr>
              <w:pStyle w:val="TableParagraph"/>
            </w:pPr>
          </w:p>
        </w:tc>
      </w:tr>
      <w:tr w:rsidR="007A6E35" w14:paraId="4BB39F75"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30A4BEAD" w14:textId="77777777" w:rsidR="007A6E35" w:rsidRDefault="007A6E35" w:rsidP="009F1B41">
            <w:pPr>
              <w:pStyle w:val="TableParagraph"/>
              <w:spacing w:line="268" w:lineRule="exact"/>
              <w:ind w:left="288"/>
              <w:rPr>
                <w:sz w:val="24"/>
              </w:rPr>
            </w:pPr>
            <w:r>
              <w:rPr>
                <w:sz w:val="24"/>
              </w:rPr>
              <w:t>Presenter</w:t>
            </w:r>
            <w:r w:rsidRPr="007A6E35">
              <w:rPr>
                <w:sz w:val="24"/>
              </w:rPr>
              <w:t xml:space="preserve"> </w:t>
            </w:r>
            <w:r>
              <w:rPr>
                <w:sz w:val="24"/>
              </w:rPr>
              <w:t>identifies</w:t>
            </w:r>
            <w:r w:rsidRPr="007A6E35">
              <w:rPr>
                <w:sz w:val="24"/>
              </w:rPr>
              <w:t xml:space="preserve"> </w:t>
            </w:r>
            <w:r>
              <w:rPr>
                <w:sz w:val="24"/>
              </w:rPr>
              <w:t>and explains</w:t>
            </w:r>
            <w:r w:rsidRPr="007A6E35">
              <w:rPr>
                <w:sz w:val="24"/>
              </w:rPr>
              <w:t xml:space="preserve"> </w:t>
            </w:r>
            <w:r>
              <w:rPr>
                <w:sz w:val="24"/>
              </w:rPr>
              <w:t>at least</w:t>
            </w:r>
            <w:r w:rsidRPr="007A6E35">
              <w:rPr>
                <w:sz w:val="24"/>
              </w:rPr>
              <w:t xml:space="preserve"> </w:t>
            </w:r>
            <w:r>
              <w:rPr>
                <w:sz w:val="24"/>
              </w:rPr>
              <w:t>two</w:t>
            </w:r>
            <w:r w:rsidRPr="007A6E35">
              <w:rPr>
                <w:sz w:val="24"/>
              </w:rPr>
              <w:t xml:space="preserve"> limitations.</w:t>
            </w:r>
          </w:p>
        </w:tc>
        <w:tc>
          <w:tcPr>
            <w:tcW w:w="1214" w:type="dxa"/>
            <w:tcBorders>
              <w:top w:val="single" w:sz="4" w:space="0" w:color="000000"/>
              <w:left w:val="single" w:sz="4" w:space="0" w:color="000000"/>
              <w:bottom w:val="single" w:sz="4" w:space="0" w:color="000000"/>
              <w:right w:val="single" w:sz="4" w:space="0" w:color="000000"/>
            </w:tcBorders>
          </w:tcPr>
          <w:p w14:paraId="3B33C259" w14:textId="77777777" w:rsidR="007A6E35" w:rsidRDefault="007A6E35" w:rsidP="009F1B41">
            <w:pPr>
              <w:pStyle w:val="TableParagraph"/>
            </w:pPr>
          </w:p>
        </w:tc>
      </w:tr>
      <w:tr w:rsidR="007A6E35" w14:paraId="28452177"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44F91E26" w14:textId="77777777" w:rsidR="007A6E35" w:rsidRDefault="007A6E35" w:rsidP="009F1B41">
            <w:pPr>
              <w:pStyle w:val="TableParagraph"/>
              <w:spacing w:line="268" w:lineRule="exact"/>
              <w:ind w:left="288"/>
              <w:rPr>
                <w:sz w:val="24"/>
              </w:rPr>
            </w:pPr>
            <w:r>
              <w:rPr>
                <w:sz w:val="24"/>
              </w:rPr>
              <w:t>Presenter</w:t>
            </w:r>
            <w:r w:rsidRPr="007A6E35">
              <w:rPr>
                <w:sz w:val="24"/>
              </w:rPr>
              <w:t xml:space="preserve"> </w:t>
            </w:r>
            <w:r>
              <w:rPr>
                <w:sz w:val="24"/>
              </w:rPr>
              <w:t>does not</w:t>
            </w:r>
            <w:r w:rsidRPr="007A6E35">
              <w:rPr>
                <w:sz w:val="24"/>
              </w:rPr>
              <w:t xml:space="preserve"> </w:t>
            </w:r>
            <w:r>
              <w:rPr>
                <w:sz w:val="24"/>
              </w:rPr>
              <w:t>miss a major</w:t>
            </w:r>
            <w:r w:rsidRPr="007A6E35">
              <w:rPr>
                <w:sz w:val="24"/>
              </w:rPr>
              <w:t xml:space="preserve"> </w:t>
            </w:r>
            <w:r>
              <w:rPr>
                <w:sz w:val="24"/>
              </w:rPr>
              <w:t>or</w:t>
            </w:r>
            <w:r w:rsidRPr="007A6E35">
              <w:rPr>
                <w:sz w:val="24"/>
              </w:rPr>
              <w:t xml:space="preserve"> </w:t>
            </w:r>
            <w:r>
              <w:rPr>
                <w:sz w:val="24"/>
              </w:rPr>
              <w:t xml:space="preserve">obvious </w:t>
            </w:r>
            <w:r w:rsidRPr="007A6E35">
              <w:rPr>
                <w:sz w:val="24"/>
              </w:rPr>
              <w:t>limitation.</w:t>
            </w:r>
          </w:p>
        </w:tc>
        <w:tc>
          <w:tcPr>
            <w:tcW w:w="1214" w:type="dxa"/>
            <w:tcBorders>
              <w:top w:val="single" w:sz="4" w:space="0" w:color="000000"/>
              <w:left w:val="single" w:sz="4" w:space="0" w:color="000000"/>
              <w:bottom w:val="single" w:sz="4" w:space="0" w:color="000000"/>
              <w:right w:val="single" w:sz="4" w:space="0" w:color="000000"/>
            </w:tcBorders>
          </w:tcPr>
          <w:p w14:paraId="24067F0F" w14:textId="77777777" w:rsidR="007A6E35" w:rsidRDefault="007A6E35" w:rsidP="009F1B41">
            <w:pPr>
              <w:pStyle w:val="TableParagraph"/>
            </w:pPr>
          </w:p>
        </w:tc>
      </w:tr>
      <w:tr w:rsidR="007A6E35" w14:paraId="42E71088" w14:textId="77777777" w:rsidTr="007A6E35">
        <w:trPr>
          <w:trHeight w:val="1381"/>
        </w:trPr>
        <w:tc>
          <w:tcPr>
            <w:tcW w:w="8776" w:type="dxa"/>
            <w:tcBorders>
              <w:top w:val="single" w:sz="4" w:space="0" w:color="000000"/>
              <w:left w:val="single" w:sz="4" w:space="0" w:color="000000"/>
              <w:bottom w:val="single" w:sz="4" w:space="0" w:color="000000"/>
              <w:right w:val="single" w:sz="4" w:space="0" w:color="000000"/>
            </w:tcBorders>
          </w:tcPr>
          <w:p w14:paraId="7F21A2DA" w14:textId="77777777" w:rsidR="007A6E35" w:rsidRDefault="007A6E35" w:rsidP="009F1B41">
            <w:pPr>
              <w:pStyle w:val="TableParagraph"/>
              <w:spacing w:line="268" w:lineRule="exact"/>
              <w:ind w:left="288"/>
              <w:rPr>
                <w:sz w:val="24"/>
              </w:rPr>
            </w:pPr>
            <w:r>
              <w:rPr>
                <w:sz w:val="24"/>
              </w:rPr>
              <w:t>Presenter</w:t>
            </w:r>
            <w:r w:rsidRPr="007A6E35">
              <w:rPr>
                <w:sz w:val="24"/>
              </w:rPr>
              <w:t xml:space="preserve"> </w:t>
            </w:r>
            <w:r>
              <w:rPr>
                <w:sz w:val="24"/>
              </w:rPr>
              <w:t>identifies</w:t>
            </w:r>
            <w:r w:rsidRPr="007A6E35">
              <w:rPr>
                <w:sz w:val="24"/>
              </w:rPr>
              <w:t xml:space="preserve"> </w:t>
            </w:r>
            <w:r>
              <w:rPr>
                <w:sz w:val="24"/>
              </w:rPr>
              <w:t>and</w:t>
            </w:r>
            <w:r w:rsidRPr="007A6E35">
              <w:rPr>
                <w:sz w:val="24"/>
              </w:rPr>
              <w:t xml:space="preserve"> </w:t>
            </w:r>
            <w:r>
              <w:rPr>
                <w:sz w:val="24"/>
              </w:rPr>
              <w:t>explains</w:t>
            </w:r>
            <w:r w:rsidRPr="007A6E35">
              <w:rPr>
                <w:sz w:val="24"/>
              </w:rPr>
              <w:t xml:space="preserve"> </w:t>
            </w:r>
            <w:r>
              <w:rPr>
                <w:sz w:val="24"/>
              </w:rPr>
              <w:t>at</w:t>
            </w:r>
            <w:r w:rsidRPr="007A6E35">
              <w:rPr>
                <w:sz w:val="24"/>
              </w:rPr>
              <w:t xml:space="preserve"> </w:t>
            </w:r>
            <w:r>
              <w:rPr>
                <w:sz w:val="24"/>
              </w:rPr>
              <w:t>least</w:t>
            </w:r>
            <w:r w:rsidRPr="007A6E35">
              <w:rPr>
                <w:sz w:val="24"/>
              </w:rPr>
              <w:t xml:space="preserve"> </w:t>
            </w:r>
            <w:r>
              <w:rPr>
                <w:sz w:val="24"/>
              </w:rPr>
              <w:t>two</w:t>
            </w:r>
            <w:r w:rsidRPr="007A6E35">
              <w:rPr>
                <w:sz w:val="24"/>
              </w:rPr>
              <w:t xml:space="preserve"> </w:t>
            </w:r>
            <w:r>
              <w:rPr>
                <w:sz w:val="24"/>
              </w:rPr>
              <w:t>future</w:t>
            </w:r>
            <w:r w:rsidRPr="007A6E35">
              <w:rPr>
                <w:sz w:val="24"/>
              </w:rPr>
              <w:t xml:space="preserve"> directions.</w:t>
            </w:r>
          </w:p>
        </w:tc>
        <w:tc>
          <w:tcPr>
            <w:tcW w:w="1214" w:type="dxa"/>
            <w:tcBorders>
              <w:top w:val="single" w:sz="4" w:space="0" w:color="000000"/>
              <w:left w:val="single" w:sz="4" w:space="0" w:color="000000"/>
              <w:bottom w:val="single" w:sz="4" w:space="0" w:color="000000"/>
              <w:right w:val="single" w:sz="4" w:space="0" w:color="000000"/>
            </w:tcBorders>
          </w:tcPr>
          <w:p w14:paraId="4871701E" w14:textId="77777777" w:rsidR="007A6E35" w:rsidRDefault="007A6E35" w:rsidP="009F1B41">
            <w:pPr>
              <w:pStyle w:val="TableParagraph"/>
            </w:pPr>
          </w:p>
        </w:tc>
      </w:tr>
      <w:tr w:rsidR="007A6E35" w14:paraId="351365F5" w14:textId="77777777" w:rsidTr="00D078A7">
        <w:trPr>
          <w:trHeight w:val="1381"/>
        </w:trPr>
        <w:tc>
          <w:tcPr>
            <w:tcW w:w="9990" w:type="dxa"/>
            <w:gridSpan w:val="2"/>
            <w:tcBorders>
              <w:top w:val="single" w:sz="4" w:space="0" w:color="000000"/>
              <w:left w:val="single" w:sz="4" w:space="0" w:color="000000"/>
              <w:bottom w:val="single" w:sz="4" w:space="0" w:color="000000"/>
              <w:right w:val="single" w:sz="4" w:space="0" w:color="000000"/>
            </w:tcBorders>
          </w:tcPr>
          <w:p w14:paraId="291566BF" w14:textId="3AD0828C" w:rsidR="007A6E35" w:rsidRDefault="007A6E35" w:rsidP="009F1B41">
            <w:pPr>
              <w:pStyle w:val="TableParagraph"/>
            </w:pPr>
            <w:r>
              <w:rPr>
                <w:i/>
                <w:sz w:val="24"/>
              </w:rPr>
              <w:t>Other</w:t>
            </w:r>
            <w:r>
              <w:rPr>
                <w:i/>
                <w:spacing w:val="-1"/>
                <w:sz w:val="24"/>
              </w:rPr>
              <w:t xml:space="preserve"> </w:t>
            </w:r>
            <w:r>
              <w:rPr>
                <w:i/>
                <w:sz w:val="24"/>
              </w:rPr>
              <w:t>comments</w:t>
            </w:r>
            <w:r>
              <w:rPr>
                <w:i/>
                <w:spacing w:val="-1"/>
                <w:sz w:val="24"/>
              </w:rPr>
              <w:t xml:space="preserve"> </w:t>
            </w:r>
            <w:r>
              <w:rPr>
                <w:i/>
                <w:sz w:val="24"/>
              </w:rPr>
              <w:t xml:space="preserve">and </w:t>
            </w:r>
            <w:r>
              <w:rPr>
                <w:i/>
                <w:spacing w:val="-2"/>
                <w:sz w:val="24"/>
              </w:rPr>
              <w:t>suggestions</w:t>
            </w:r>
          </w:p>
        </w:tc>
      </w:tr>
    </w:tbl>
    <w:p w14:paraId="07358829" w14:textId="77777777" w:rsidR="00603A8E" w:rsidRDefault="00603A8E" w:rsidP="007A6E35">
      <w:pPr>
        <w:ind w:left="-270" w:right="360"/>
        <w:contextualSpacing/>
        <w:rPr>
          <w:color w:val="000000" w:themeColor="text1"/>
          <w:sz w:val="24"/>
          <w:szCs w:val="24"/>
        </w:rPr>
      </w:pPr>
    </w:p>
    <w:p w14:paraId="15779346" w14:textId="2759A731" w:rsidR="007A6E35" w:rsidRDefault="007A6E35">
      <w:pPr>
        <w:rPr>
          <w:color w:val="000000" w:themeColor="text1"/>
          <w:sz w:val="24"/>
          <w:szCs w:val="24"/>
        </w:rPr>
      </w:pPr>
      <w:r>
        <w:rPr>
          <w:color w:val="000000" w:themeColor="text1"/>
          <w:sz w:val="24"/>
          <w:szCs w:val="24"/>
        </w:rPr>
        <w:br w:type="page"/>
      </w:r>
    </w:p>
    <w:p w14:paraId="09BA1B8C" w14:textId="77777777" w:rsidR="007A6E35" w:rsidRPr="007A6E35" w:rsidRDefault="007A6E35" w:rsidP="007A6E35">
      <w:pPr>
        <w:ind w:left="-270" w:right="360"/>
        <w:contextualSpacing/>
        <w:jc w:val="center"/>
        <w:rPr>
          <w:b/>
          <w:bCs/>
          <w:color w:val="000000" w:themeColor="text1"/>
          <w:sz w:val="24"/>
          <w:szCs w:val="24"/>
        </w:rPr>
      </w:pPr>
      <w:r w:rsidRPr="007A6E35">
        <w:rPr>
          <w:b/>
          <w:bCs/>
          <w:color w:val="000000" w:themeColor="text1"/>
          <w:sz w:val="24"/>
          <w:szCs w:val="24"/>
        </w:rPr>
        <w:lastRenderedPageBreak/>
        <w:t>Article Review Assignments</w:t>
      </w:r>
    </w:p>
    <w:p w14:paraId="43BF7372" w14:textId="0A285C95"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 xml:space="preserve">You will write two article reviews of behavior analytic articles. The first review will be on Hanley et al. (2007) (see syllabus for full citation). All students will review this article. The second review will be on an article of your choice from a pre-determined list. However, </w:t>
      </w:r>
      <w:r w:rsidR="009E148A">
        <w:rPr>
          <w:color w:val="000000" w:themeColor="text1"/>
          <w:sz w:val="24"/>
          <w:szCs w:val="24"/>
        </w:rPr>
        <w:t xml:space="preserve">no two </w:t>
      </w:r>
      <w:r w:rsidRPr="007A6E35">
        <w:rPr>
          <w:color w:val="000000" w:themeColor="text1"/>
          <w:sz w:val="24"/>
          <w:szCs w:val="24"/>
        </w:rPr>
        <w:t>students may do the same article. We will select the articles in the first two weeks of class.</w:t>
      </w:r>
    </w:p>
    <w:p w14:paraId="22BCAEFD" w14:textId="77777777" w:rsidR="007A6E35" w:rsidRPr="007A6E35" w:rsidRDefault="007A6E35" w:rsidP="007A6E35">
      <w:pPr>
        <w:ind w:left="-270" w:right="360"/>
        <w:contextualSpacing/>
        <w:rPr>
          <w:color w:val="000000" w:themeColor="text1"/>
          <w:sz w:val="24"/>
          <w:szCs w:val="24"/>
        </w:rPr>
      </w:pPr>
    </w:p>
    <w:p w14:paraId="3B91D9D5" w14:textId="77777777"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 xml:space="preserve">The article review should be written in APA format (typed, 12-pt Times New Roman font, double spaced, </w:t>
      </w:r>
      <w:proofErr w:type="gramStart"/>
      <w:r w:rsidRPr="007A6E35">
        <w:rPr>
          <w:color w:val="000000" w:themeColor="text1"/>
          <w:sz w:val="24"/>
          <w:szCs w:val="24"/>
        </w:rPr>
        <w:t>1 inch</w:t>
      </w:r>
      <w:proofErr w:type="gramEnd"/>
      <w:r w:rsidRPr="007A6E35">
        <w:rPr>
          <w:color w:val="000000" w:themeColor="text1"/>
          <w:sz w:val="24"/>
          <w:szCs w:val="24"/>
        </w:rPr>
        <w:t xml:space="preserve"> margins). Citations and outside references are not required, but if used, should be formatted per APA guidelines. See the APA Manual or </w:t>
      </w:r>
      <w:hyperlink r:id="rId29">
        <w:r w:rsidRPr="007A6E35">
          <w:rPr>
            <w:rStyle w:val="Hyperlink"/>
            <w:sz w:val="24"/>
            <w:szCs w:val="24"/>
          </w:rPr>
          <w:t>https://owl.english.purdue.edu/owl/resource/560/01/</w:t>
        </w:r>
      </w:hyperlink>
      <w:r w:rsidRPr="007A6E35">
        <w:rPr>
          <w:color w:val="000000" w:themeColor="text1"/>
          <w:sz w:val="24"/>
          <w:szCs w:val="24"/>
        </w:rPr>
        <w:t xml:space="preserve"> as a guide. The finished product should be about 2-3 pages; however, this is not a strict page requirement.</w:t>
      </w:r>
    </w:p>
    <w:p w14:paraId="655E8383" w14:textId="77777777" w:rsidR="007A6E35" w:rsidRPr="007A6E35" w:rsidRDefault="007A6E35" w:rsidP="007A6E35">
      <w:pPr>
        <w:ind w:left="-270" w:right="360"/>
        <w:contextualSpacing/>
        <w:rPr>
          <w:color w:val="000000" w:themeColor="text1"/>
          <w:sz w:val="24"/>
          <w:szCs w:val="24"/>
        </w:rPr>
      </w:pPr>
    </w:p>
    <w:p w14:paraId="75E82F33" w14:textId="77777777" w:rsidR="007A6E35" w:rsidRPr="007A6E35" w:rsidRDefault="007A6E35" w:rsidP="007A6E35">
      <w:pPr>
        <w:ind w:left="-270" w:right="360"/>
        <w:contextualSpacing/>
        <w:rPr>
          <w:b/>
          <w:bCs/>
          <w:color w:val="000000" w:themeColor="text1"/>
          <w:sz w:val="24"/>
          <w:szCs w:val="24"/>
        </w:rPr>
      </w:pPr>
      <w:r w:rsidRPr="007A6E35">
        <w:rPr>
          <w:b/>
          <w:bCs/>
          <w:color w:val="000000" w:themeColor="text1"/>
          <w:sz w:val="24"/>
          <w:szCs w:val="24"/>
          <w:u w:val="thick"/>
        </w:rPr>
        <w:t>Due dates and submission:</w:t>
      </w:r>
    </w:p>
    <w:p w14:paraId="6767A5F8" w14:textId="77777777"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Each article review should be submitted on Blackboard by 1:00 pm on the due date.</w:t>
      </w:r>
    </w:p>
    <w:p w14:paraId="0E571142" w14:textId="77777777" w:rsidR="007A6E35" w:rsidRPr="007A6E35" w:rsidRDefault="007A6E35" w:rsidP="007A6E35">
      <w:pPr>
        <w:ind w:left="-270" w:right="360"/>
        <w:contextualSpacing/>
        <w:rPr>
          <w:color w:val="000000" w:themeColor="text1"/>
          <w:sz w:val="24"/>
          <w:szCs w:val="24"/>
        </w:rPr>
      </w:pPr>
      <w:r w:rsidRPr="007A6E35">
        <w:rPr>
          <w:i/>
          <w:color w:val="000000" w:themeColor="text1"/>
          <w:sz w:val="24"/>
          <w:szCs w:val="24"/>
        </w:rPr>
        <w:t>Article Review 1</w:t>
      </w:r>
      <w:r w:rsidRPr="007A6E35">
        <w:rPr>
          <w:color w:val="000000" w:themeColor="text1"/>
          <w:sz w:val="24"/>
          <w:szCs w:val="24"/>
        </w:rPr>
        <w:t xml:space="preserve">: date reading is </w:t>
      </w:r>
      <w:proofErr w:type="gramStart"/>
      <w:r w:rsidRPr="007A6E35">
        <w:rPr>
          <w:color w:val="000000" w:themeColor="text1"/>
          <w:sz w:val="24"/>
          <w:szCs w:val="24"/>
        </w:rPr>
        <w:t>assigned</w:t>
      </w:r>
      <w:proofErr w:type="gramEnd"/>
    </w:p>
    <w:p w14:paraId="3D3DD59D" w14:textId="77777777" w:rsidR="007A6E35" w:rsidRPr="007A6E35" w:rsidRDefault="007A6E35" w:rsidP="007A6E35">
      <w:pPr>
        <w:ind w:left="-270" w:right="360"/>
        <w:contextualSpacing/>
        <w:rPr>
          <w:color w:val="000000" w:themeColor="text1"/>
          <w:sz w:val="24"/>
          <w:szCs w:val="24"/>
        </w:rPr>
      </w:pPr>
      <w:r w:rsidRPr="007A6E35">
        <w:rPr>
          <w:i/>
          <w:color w:val="000000" w:themeColor="text1"/>
          <w:sz w:val="24"/>
          <w:szCs w:val="24"/>
        </w:rPr>
        <w:t>Article Review 2</w:t>
      </w:r>
      <w:r w:rsidRPr="007A6E35">
        <w:rPr>
          <w:color w:val="000000" w:themeColor="text1"/>
          <w:sz w:val="24"/>
          <w:szCs w:val="24"/>
        </w:rPr>
        <w:t xml:space="preserve">: varies – due on date reading is </w:t>
      </w:r>
      <w:proofErr w:type="gramStart"/>
      <w:r w:rsidRPr="007A6E35">
        <w:rPr>
          <w:color w:val="000000" w:themeColor="text1"/>
          <w:sz w:val="24"/>
          <w:szCs w:val="24"/>
        </w:rPr>
        <w:t>assigned</w:t>
      </w:r>
      <w:proofErr w:type="gramEnd"/>
    </w:p>
    <w:p w14:paraId="0838AA33" w14:textId="77777777"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I will provide you feedback within 1 week of each submission.</w:t>
      </w:r>
    </w:p>
    <w:p w14:paraId="27955037" w14:textId="77777777" w:rsidR="009E148A" w:rsidRDefault="009E148A" w:rsidP="007A6E35">
      <w:pPr>
        <w:ind w:left="-270" w:right="360"/>
        <w:contextualSpacing/>
        <w:rPr>
          <w:b/>
          <w:bCs/>
          <w:color w:val="000000" w:themeColor="text1"/>
          <w:sz w:val="24"/>
          <w:szCs w:val="24"/>
        </w:rPr>
      </w:pPr>
    </w:p>
    <w:p w14:paraId="18BC704D" w14:textId="49B7F7C9" w:rsidR="007A6E35" w:rsidRPr="007A6E35" w:rsidRDefault="009E148A" w:rsidP="007A6E35">
      <w:pPr>
        <w:ind w:left="-270" w:right="360"/>
        <w:contextualSpacing/>
        <w:rPr>
          <w:color w:val="000000" w:themeColor="text1"/>
          <w:sz w:val="24"/>
          <w:szCs w:val="24"/>
          <w:u w:val="single"/>
        </w:rPr>
      </w:pPr>
      <w:r w:rsidRPr="009E148A">
        <w:rPr>
          <w:b/>
          <w:bCs/>
          <w:color w:val="000000" w:themeColor="text1"/>
          <w:sz w:val="24"/>
          <w:szCs w:val="24"/>
          <w:u w:val="single"/>
        </w:rPr>
        <w:t>It should include the following sections:</w:t>
      </w:r>
    </w:p>
    <w:p w14:paraId="6A506B0C" w14:textId="13A2C3EA" w:rsidR="009E148A" w:rsidRDefault="009E148A" w:rsidP="007A6E35">
      <w:pPr>
        <w:ind w:left="-270" w:right="360"/>
        <w:contextualSpacing/>
        <w:rPr>
          <w:b/>
          <w:color w:val="000000" w:themeColor="text1"/>
          <w:sz w:val="24"/>
          <w:szCs w:val="24"/>
        </w:rPr>
      </w:pPr>
      <w:r w:rsidRPr="007A6E35">
        <w:rPr>
          <w:b/>
          <w:color w:val="000000" w:themeColor="text1"/>
          <w:sz w:val="24"/>
          <w:szCs w:val="24"/>
        </w:rPr>
        <w:t>Purpose</w:t>
      </w:r>
      <w:r w:rsidRPr="007A6E35">
        <w:rPr>
          <w:color w:val="000000" w:themeColor="text1"/>
          <w:sz w:val="24"/>
          <w:szCs w:val="24"/>
        </w:rPr>
        <w:t>: Provide a one-paragraph summary of the purpose of the article/study.</w:t>
      </w:r>
    </w:p>
    <w:p w14:paraId="102D04E8" w14:textId="5DC85ACE" w:rsidR="007A6E35" w:rsidRPr="007A6E35" w:rsidRDefault="007A6E35" w:rsidP="007A6E35">
      <w:pPr>
        <w:ind w:left="-270" w:right="360"/>
        <w:contextualSpacing/>
        <w:rPr>
          <w:color w:val="000000" w:themeColor="text1"/>
          <w:sz w:val="24"/>
          <w:szCs w:val="24"/>
        </w:rPr>
      </w:pPr>
      <w:r w:rsidRPr="007A6E35">
        <w:rPr>
          <w:b/>
          <w:color w:val="000000" w:themeColor="text1"/>
          <w:sz w:val="24"/>
          <w:szCs w:val="24"/>
        </w:rPr>
        <w:t>Strengths</w:t>
      </w:r>
      <w:r w:rsidRPr="007A6E35">
        <w:rPr>
          <w:color w:val="000000" w:themeColor="text1"/>
          <w:sz w:val="24"/>
          <w:szCs w:val="24"/>
        </w:rPr>
        <w:t>: Identify at least two strengths of the study. At least one of the strengths must be something that you independently identified about the study (i.e., not something the authors stated in the manuscript). For each strength, you will explain why it is a strength. That is, why is it good that they did the study in that way? Dedicate about 1 page to strengths.</w:t>
      </w:r>
    </w:p>
    <w:p w14:paraId="2A21E979" w14:textId="77777777" w:rsidR="007A6E35" w:rsidRPr="007A6E35" w:rsidRDefault="007A6E35" w:rsidP="007A6E35">
      <w:pPr>
        <w:ind w:left="-270" w:right="360"/>
        <w:contextualSpacing/>
        <w:rPr>
          <w:color w:val="000000" w:themeColor="text1"/>
          <w:sz w:val="24"/>
          <w:szCs w:val="24"/>
        </w:rPr>
      </w:pPr>
      <w:r w:rsidRPr="007A6E35">
        <w:rPr>
          <w:b/>
          <w:color w:val="000000" w:themeColor="text1"/>
          <w:sz w:val="24"/>
          <w:szCs w:val="24"/>
        </w:rPr>
        <w:t>Limitations</w:t>
      </w:r>
      <w:r w:rsidRPr="007A6E35">
        <w:rPr>
          <w:color w:val="000000" w:themeColor="text1"/>
          <w:sz w:val="24"/>
          <w:szCs w:val="24"/>
        </w:rPr>
        <w:t>: Identify at least two limitations of the study. At least one of the limitations must be something that you independently identified about the study (i.e., not something the authors stated in the manuscript). For each limitation, explain why that feature of the study is problematic and what, if anything, could be done differently. Dedicate about 1 page to limitations. Note: small sample size is NOT a sufficient limitation.</w:t>
      </w:r>
    </w:p>
    <w:p w14:paraId="72069717" w14:textId="77777777"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 xml:space="preserve">Because most behavioral studies use a single-subject design, the sample sizes will be small (&lt;10). Attempt to identify </w:t>
      </w:r>
      <w:r w:rsidRPr="007A6E35">
        <w:rPr>
          <w:i/>
          <w:color w:val="000000" w:themeColor="text1"/>
          <w:sz w:val="24"/>
          <w:szCs w:val="24"/>
        </w:rPr>
        <w:t xml:space="preserve">different </w:t>
      </w:r>
      <w:r w:rsidRPr="007A6E35">
        <w:rPr>
          <w:color w:val="000000" w:themeColor="text1"/>
          <w:sz w:val="24"/>
          <w:szCs w:val="24"/>
        </w:rPr>
        <w:t xml:space="preserve">limitations (e.g., procedures, </w:t>
      </w:r>
      <w:proofErr w:type="gramStart"/>
      <w:r w:rsidRPr="007A6E35">
        <w:rPr>
          <w:color w:val="000000" w:themeColor="text1"/>
          <w:sz w:val="24"/>
          <w:szCs w:val="24"/>
        </w:rPr>
        <w:t>whether or not</w:t>
      </w:r>
      <w:proofErr w:type="gramEnd"/>
      <w:r w:rsidRPr="007A6E35">
        <w:rPr>
          <w:color w:val="000000" w:themeColor="text1"/>
          <w:sz w:val="24"/>
          <w:szCs w:val="24"/>
        </w:rPr>
        <w:t xml:space="preserve"> they had control of the dependent variable).</w:t>
      </w:r>
    </w:p>
    <w:p w14:paraId="01DF4488" w14:textId="77777777" w:rsidR="007A6E35" w:rsidRPr="007A6E35" w:rsidRDefault="007A6E35" w:rsidP="007A6E35">
      <w:pPr>
        <w:ind w:left="-270" w:right="360"/>
        <w:contextualSpacing/>
        <w:rPr>
          <w:color w:val="000000" w:themeColor="text1"/>
          <w:sz w:val="24"/>
          <w:szCs w:val="24"/>
        </w:rPr>
      </w:pPr>
      <w:r w:rsidRPr="007A6E35">
        <w:rPr>
          <w:b/>
          <w:color w:val="000000" w:themeColor="text1"/>
          <w:sz w:val="24"/>
          <w:szCs w:val="24"/>
        </w:rPr>
        <w:t>References</w:t>
      </w:r>
      <w:r w:rsidRPr="007A6E35">
        <w:rPr>
          <w:color w:val="000000" w:themeColor="text1"/>
          <w:sz w:val="24"/>
          <w:szCs w:val="24"/>
        </w:rPr>
        <w:t>: provide the full reference for the article you reviewed as well as any other articles that you cited (if any).</w:t>
      </w:r>
    </w:p>
    <w:p w14:paraId="6D54D82A" w14:textId="77777777" w:rsidR="007A6E35" w:rsidRPr="007A6E35" w:rsidRDefault="007A6E35" w:rsidP="007A6E35">
      <w:pPr>
        <w:ind w:left="-270" w:right="360"/>
        <w:contextualSpacing/>
        <w:rPr>
          <w:color w:val="000000" w:themeColor="text1"/>
          <w:sz w:val="24"/>
          <w:szCs w:val="24"/>
        </w:rPr>
      </w:pPr>
    </w:p>
    <w:p w14:paraId="6AF5BD64" w14:textId="77777777" w:rsidR="007A6E35" w:rsidRPr="007A6E35" w:rsidRDefault="007A6E35" w:rsidP="007A6E35">
      <w:pPr>
        <w:ind w:left="-270" w:right="360"/>
        <w:contextualSpacing/>
        <w:rPr>
          <w:color w:val="000000" w:themeColor="text1"/>
          <w:sz w:val="24"/>
          <w:szCs w:val="24"/>
        </w:rPr>
      </w:pPr>
      <w:r w:rsidRPr="007A6E35">
        <w:rPr>
          <w:color w:val="000000" w:themeColor="text1"/>
          <w:sz w:val="24"/>
          <w:szCs w:val="24"/>
        </w:rPr>
        <w:t xml:space="preserve">You do NOT need to specifically include future directions, although your limitations will likely </w:t>
      </w:r>
      <w:proofErr w:type="gramStart"/>
      <w:r w:rsidRPr="007A6E35">
        <w:rPr>
          <w:color w:val="000000" w:themeColor="text1"/>
          <w:sz w:val="24"/>
          <w:szCs w:val="24"/>
        </w:rPr>
        <w:t>make reference</w:t>
      </w:r>
      <w:proofErr w:type="gramEnd"/>
      <w:r w:rsidRPr="007A6E35">
        <w:rPr>
          <w:color w:val="000000" w:themeColor="text1"/>
          <w:sz w:val="24"/>
          <w:szCs w:val="24"/>
        </w:rPr>
        <w:t xml:space="preserve"> to some future directions. You also do not need to provide a concluding or summarizing paragraph.</w:t>
      </w:r>
    </w:p>
    <w:p w14:paraId="706F98F1" w14:textId="77777777" w:rsidR="007A6E35" w:rsidRPr="007A6E35" w:rsidRDefault="007A6E35" w:rsidP="007A6E35">
      <w:pPr>
        <w:ind w:left="-270" w:right="360"/>
        <w:contextualSpacing/>
        <w:rPr>
          <w:color w:val="000000" w:themeColor="text1"/>
          <w:sz w:val="24"/>
          <w:szCs w:val="24"/>
        </w:rPr>
      </w:pPr>
    </w:p>
    <w:p w14:paraId="044B39E2" w14:textId="77777777" w:rsidR="007A6E35" w:rsidRPr="007A6E35" w:rsidRDefault="007A6E35" w:rsidP="007A6E35">
      <w:pPr>
        <w:ind w:left="-270" w:right="360"/>
        <w:contextualSpacing/>
        <w:rPr>
          <w:b/>
          <w:bCs/>
          <w:color w:val="000000" w:themeColor="text1"/>
          <w:sz w:val="24"/>
          <w:szCs w:val="24"/>
        </w:rPr>
      </w:pPr>
      <w:r w:rsidRPr="007A6E35">
        <w:rPr>
          <w:b/>
          <w:bCs/>
          <w:color w:val="000000" w:themeColor="text1"/>
          <w:sz w:val="24"/>
          <w:szCs w:val="24"/>
          <w:u w:val="thick"/>
        </w:rPr>
        <w:t>Questions to ask yourself to identify strengths and limitations:</w:t>
      </w:r>
    </w:p>
    <w:p w14:paraId="54F84EF8" w14:textId="77777777" w:rsidR="007A6E35" w:rsidRPr="007A6E35" w:rsidRDefault="007A6E35" w:rsidP="007A6E35">
      <w:pPr>
        <w:ind w:left="-270" w:right="360"/>
        <w:contextualSpacing/>
        <w:rPr>
          <w:b/>
          <w:bCs/>
          <w:i/>
          <w:iCs/>
          <w:color w:val="000000" w:themeColor="text1"/>
          <w:sz w:val="24"/>
          <w:szCs w:val="24"/>
        </w:rPr>
      </w:pPr>
      <w:r w:rsidRPr="007A6E35">
        <w:rPr>
          <w:b/>
          <w:bCs/>
          <w:i/>
          <w:iCs/>
          <w:color w:val="000000" w:themeColor="text1"/>
          <w:sz w:val="24"/>
          <w:szCs w:val="24"/>
        </w:rPr>
        <w:t>Introduction</w:t>
      </w:r>
    </w:p>
    <w:p w14:paraId="54FA5EF4" w14:textId="77777777" w:rsidR="007A6E35" w:rsidRPr="007A6E35" w:rsidRDefault="007A6E35" w:rsidP="007A6E35">
      <w:pPr>
        <w:numPr>
          <w:ilvl w:val="0"/>
          <w:numId w:val="37"/>
        </w:numPr>
        <w:ind w:right="360"/>
        <w:contextualSpacing/>
        <w:rPr>
          <w:color w:val="000000" w:themeColor="text1"/>
          <w:sz w:val="24"/>
          <w:szCs w:val="24"/>
        </w:rPr>
      </w:pPr>
      <w:r w:rsidRPr="007A6E35">
        <w:rPr>
          <w:color w:val="000000" w:themeColor="text1"/>
          <w:sz w:val="24"/>
          <w:szCs w:val="24"/>
        </w:rPr>
        <w:t>Did the rationale for the study make sense? Was it logical?</w:t>
      </w:r>
    </w:p>
    <w:p w14:paraId="24198ED5" w14:textId="77777777" w:rsidR="007A6E35" w:rsidRPr="007A6E35" w:rsidRDefault="007A6E35" w:rsidP="007A6E35">
      <w:pPr>
        <w:numPr>
          <w:ilvl w:val="0"/>
          <w:numId w:val="37"/>
        </w:numPr>
        <w:ind w:right="360"/>
        <w:contextualSpacing/>
        <w:rPr>
          <w:color w:val="000000" w:themeColor="text1"/>
          <w:sz w:val="24"/>
          <w:szCs w:val="24"/>
        </w:rPr>
      </w:pPr>
      <w:r w:rsidRPr="007A6E35">
        <w:rPr>
          <w:color w:val="000000" w:themeColor="text1"/>
          <w:sz w:val="24"/>
          <w:szCs w:val="24"/>
        </w:rPr>
        <w:t>Is the topic of study important? Think big picture.</w:t>
      </w:r>
    </w:p>
    <w:p w14:paraId="03895334" w14:textId="77777777" w:rsidR="007A6E35" w:rsidRPr="007A6E35" w:rsidRDefault="007A6E35" w:rsidP="007A6E35">
      <w:pPr>
        <w:ind w:left="-270" w:right="360"/>
        <w:contextualSpacing/>
        <w:rPr>
          <w:b/>
          <w:bCs/>
          <w:i/>
          <w:iCs/>
          <w:color w:val="000000" w:themeColor="text1"/>
          <w:sz w:val="24"/>
          <w:szCs w:val="24"/>
        </w:rPr>
      </w:pPr>
      <w:r w:rsidRPr="007A6E35">
        <w:rPr>
          <w:b/>
          <w:bCs/>
          <w:i/>
          <w:iCs/>
          <w:color w:val="000000" w:themeColor="text1"/>
          <w:sz w:val="24"/>
          <w:szCs w:val="24"/>
        </w:rPr>
        <w:t>Method</w:t>
      </w:r>
    </w:p>
    <w:p w14:paraId="4649B2DA" w14:textId="77777777" w:rsidR="007A6E35" w:rsidRPr="007A6E35" w:rsidRDefault="007A6E35" w:rsidP="007A6E35">
      <w:pPr>
        <w:numPr>
          <w:ilvl w:val="0"/>
          <w:numId w:val="37"/>
        </w:numPr>
        <w:ind w:right="360"/>
        <w:contextualSpacing/>
        <w:rPr>
          <w:color w:val="000000" w:themeColor="text1"/>
          <w:sz w:val="24"/>
          <w:szCs w:val="24"/>
        </w:rPr>
      </w:pPr>
      <w:r w:rsidRPr="007A6E35">
        <w:rPr>
          <w:color w:val="000000" w:themeColor="text1"/>
          <w:sz w:val="24"/>
          <w:szCs w:val="24"/>
        </w:rPr>
        <w:t>Did the authors clearly define the dependent (outcome) variable(s)? Would you know when to score the behavior based on their definition?</w:t>
      </w:r>
    </w:p>
    <w:p w14:paraId="145F418B" w14:textId="77777777" w:rsidR="007A6E35" w:rsidRPr="007A6E35" w:rsidRDefault="007A6E35" w:rsidP="007A6E35">
      <w:pPr>
        <w:numPr>
          <w:ilvl w:val="0"/>
          <w:numId w:val="37"/>
        </w:numPr>
        <w:ind w:right="360"/>
        <w:contextualSpacing/>
        <w:rPr>
          <w:color w:val="000000" w:themeColor="text1"/>
          <w:sz w:val="24"/>
          <w:szCs w:val="24"/>
        </w:rPr>
      </w:pPr>
      <w:r w:rsidRPr="007A6E35">
        <w:rPr>
          <w:color w:val="000000" w:themeColor="text1"/>
          <w:sz w:val="24"/>
          <w:szCs w:val="24"/>
        </w:rPr>
        <w:t>Is the measurement system appropriate for the behavior(s)?</w:t>
      </w:r>
    </w:p>
    <w:p w14:paraId="25623E00" w14:textId="77777777" w:rsidR="007A6E35" w:rsidRPr="007A6E35" w:rsidRDefault="007A6E35" w:rsidP="007A6E35">
      <w:pPr>
        <w:numPr>
          <w:ilvl w:val="0"/>
          <w:numId w:val="37"/>
        </w:numPr>
        <w:ind w:right="360"/>
        <w:contextualSpacing/>
        <w:rPr>
          <w:color w:val="000000" w:themeColor="text1"/>
          <w:sz w:val="24"/>
          <w:szCs w:val="24"/>
        </w:rPr>
      </w:pPr>
      <w:r w:rsidRPr="007A6E35">
        <w:rPr>
          <w:color w:val="000000" w:themeColor="text1"/>
          <w:sz w:val="24"/>
          <w:szCs w:val="24"/>
        </w:rPr>
        <w:t>Is the measurement system appropriate given what we know about measurement error?</w:t>
      </w:r>
    </w:p>
    <w:p w14:paraId="0D25EBE9" w14:textId="77777777" w:rsidR="009E148A" w:rsidRPr="009E148A" w:rsidRDefault="007A6E35" w:rsidP="009E148A">
      <w:pPr>
        <w:pStyle w:val="ListParagraph"/>
        <w:numPr>
          <w:ilvl w:val="0"/>
          <w:numId w:val="37"/>
        </w:numPr>
        <w:tabs>
          <w:tab w:val="left" w:pos="884"/>
        </w:tabs>
        <w:spacing w:before="18" w:line="237" w:lineRule="auto"/>
        <w:ind w:right="797"/>
        <w:rPr>
          <w:sz w:val="24"/>
        </w:rPr>
      </w:pPr>
      <w:r>
        <w:rPr>
          <w:sz w:val="24"/>
        </w:rPr>
        <w:t>Were</w:t>
      </w:r>
      <w:r>
        <w:rPr>
          <w:spacing w:val="-5"/>
          <w:sz w:val="24"/>
        </w:rPr>
        <w:t xml:space="preserve"> </w:t>
      </w:r>
      <w:r>
        <w:rPr>
          <w:sz w:val="24"/>
        </w:rPr>
        <w:t>the</w:t>
      </w:r>
      <w:r>
        <w:rPr>
          <w:spacing w:val="-3"/>
          <w:sz w:val="24"/>
        </w:rPr>
        <w:t xml:space="preserve"> </w:t>
      </w:r>
      <w:r>
        <w:rPr>
          <w:sz w:val="24"/>
        </w:rPr>
        <w:t>procedures</w:t>
      </w:r>
      <w:r>
        <w:rPr>
          <w:spacing w:val="-1"/>
          <w:sz w:val="24"/>
        </w:rPr>
        <w:t xml:space="preserve"> </w:t>
      </w:r>
      <w:r>
        <w:rPr>
          <w:sz w:val="24"/>
        </w:rPr>
        <w:t>clearly</w:t>
      </w:r>
      <w:r>
        <w:rPr>
          <w:spacing w:val="-8"/>
          <w:sz w:val="24"/>
        </w:rPr>
        <w:t xml:space="preserve"> </w:t>
      </w:r>
      <w:r>
        <w:rPr>
          <w:sz w:val="24"/>
        </w:rPr>
        <w:t>described? Could</w:t>
      </w:r>
      <w:r>
        <w:rPr>
          <w:spacing w:val="-1"/>
          <w:sz w:val="24"/>
        </w:rPr>
        <w:t xml:space="preserve"> </w:t>
      </w:r>
      <w:r>
        <w:rPr>
          <w:sz w:val="24"/>
        </w:rPr>
        <w:t>you</w:t>
      </w:r>
      <w:r>
        <w:rPr>
          <w:spacing w:val="-1"/>
          <w:sz w:val="24"/>
        </w:rPr>
        <w:t xml:space="preserve"> </w:t>
      </w:r>
      <w:r>
        <w:rPr>
          <w:sz w:val="24"/>
        </w:rPr>
        <w:t>replicate</w:t>
      </w:r>
      <w:r>
        <w:rPr>
          <w:spacing w:val="-3"/>
          <w:sz w:val="24"/>
        </w:rPr>
        <w:t xml:space="preserve"> </w:t>
      </w:r>
      <w:r>
        <w:rPr>
          <w:sz w:val="24"/>
        </w:rPr>
        <w:t>this</w:t>
      </w:r>
      <w:r>
        <w:rPr>
          <w:spacing w:val="-3"/>
          <w:sz w:val="24"/>
        </w:rPr>
        <w:t xml:space="preserve"> </w:t>
      </w:r>
      <w:r>
        <w:rPr>
          <w:sz w:val="24"/>
        </w:rPr>
        <w:t>study</w:t>
      </w:r>
      <w:r>
        <w:rPr>
          <w:spacing w:val="-8"/>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 xml:space="preserve">information </w:t>
      </w:r>
      <w:r>
        <w:rPr>
          <w:spacing w:val="-2"/>
          <w:sz w:val="24"/>
        </w:rPr>
        <w:t>provided?</w:t>
      </w:r>
    </w:p>
    <w:p w14:paraId="22433090" w14:textId="76D2B991" w:rsidR="009E148A" w:rsidRPr="009E148A" w:rsidRDefault="009E148A" w:rsidP="009E148A">
      <w:pPr>
        <w:pStyle w:val="ListParagraph"/>
        <w:numPr>
          <w:ilvl w:val="0"/>
          <w:numId w:val="37"/>
        </w:numPr>
        <w:tabs>
          <w:tab w:val="left" w:pos="884"/>
        </w:tabs>
        <w:spacing w:before="18" w:line="237" w:lineRule="auto"/>
        <w:ind w:right="797"/>
        <w:rPr>
          <w:sz w:val="24"/>
        </w:rPr>
      </w:pPr>
      <w:r w:rsidRPr="009E148A">
        <w:rPr>
          <w:sz w:val="24"/>
        </w:rPr>
        <w:lastRenderedPageBreak/>
        <w:t>Is</w:t>
      </w:r>
      <w:r w:rsidRPr="009E148A">
        <w:rPr>
          <w:spacing w:val="-3"/>
          <w:sz w:val="24"/>
        </w:rPr>
        <w:t xml:space="preserve"> </w:t>
      </w:r>
      <w:r w:rsidRPr="009E148A">
        <w:rPr>
          <w:sz w:val="24"/>
        </w:rPr>
        <w:t>the</w:t>
      </w:r>
      <w:r w:rsidRPr="009E148A">
        <w:rPr>
          <w:spacing w:val="-3"/>
          <w:sz w:val="24"/>
        </w:rPr>
        <w:t xml:space="preserve"> </w:t>
      </w:r>
      <w:r w:rsidRPr="009E148A">
        <w:rPr>
          <w:sz w:val="24"/>
        </w:rPr>
        <w:t>study</w:t>
      </w:r>
      <w:r w:rsidRPr="009E148A">
        <w:rPr>
          <w:spacing w:val="-8"/>
          <w:sz w:val="24"/>
        </w:rPr>
        <w:t xml:space="preserve"> </w:t>
      </w:r>
      <w:r w:rsidRPr="009E148A">
        <w:rPr>
          <w:sz w:val="24"/>
        </w:rPr>
        <w:t>design</w:t>
      </w:r>
      <w:r w:rsidRPr="009E148A">
        <w:rPr>
          <w:spacing w:val="-1"/>
          <w:sz w:val="24"/>
        </w:rPr>
        <w:t xml:space="preserve"> </w:t>
      </w:r>
      <w:r w:rsidRPr="009E148A">
        <w:rPr>
          <w:sz w:val="24"/>
        </w:rPr>
        <w:t>a</w:t>
      </w:r>
      <w:r w:rsidRPr="009E148A">
        <w:rPr>
          <w:spacing w:val="-2"/>
          <w:sz w:val="24"/>
        </w:rPr>
        <w:t xml:space="preserve"> </w:t>
      </w:r>
      <w:r w:rsidRPr="009E148A">
        <w:rPr>
          <w:sz w:val="24"/>
        </w:rPr>
        <w:t>good</w:t>
      </w:r>
      <w:r w:rsidRPr="009E148A">
        <w:rPr>
          <w:spacing w:val="-3"/>
          <w:sz w:val="24"/>
        </w:rPr>
        <w:t xml:space="preserve"> </w:t>
      </w:r>
      <w:r w:rsidRPr="009E148A">
        <w:rPr>
          <w:sz w:val="24"/>
        </w:rPr>
        <w:t>design? Will</w:t>
      </w:r>
      <w:r w:rsidRPr="009E148A">
        <w:rPr>
          <w:spacing w:val="-3"/>
          <w:sz w:val="24"/>
        </w:rPr>
        <w:t xml:space="preserve"> </w:t>
      </w:r>
      <w:r w:rsidRPr="009E148A">
        <w:rPr>
          <w:sz w:val="24"/>
        </w:rPr>
        <w:t>it</w:t>
      </w:r>
      <w:r w:rsidRPr="009E148A">
        <w:rPr>
          <w:spacing w:val="-3"/>
          <w:sz w:val="24"/>
        </w:rPr>
        <w:t xml:space="preserve"> </w:t>
      </w:r>
      <w:r w:rsidRPr="009E148A">
        <w:rPr>
          <w:sz w:val="24"/>
        </w:rPr>
        <w:t>be</w:t>
      </w:r>
      <w:r w:rsidRPr="009E148A">
        <w:rPr>
          <w:spacing w:val="-4"/>
          <w:sz w:val="24"/>
        </w:rPr>
        <w:t xml:space="preserve"> </w:t>
      </w:r>
      <w:r w:rsidRPr="009E148A">
        <w:rPr>
          <w:sz w:val="24"/>
        </w:rPr>
        <w:t>able</w:t>
      </w:r>
      <w:r w:rsidRPr="009E148A">
        <w:rPr>
          <w:spacing w:val="-3"/>
          <w:sz w:val="24"/>
        </w:rPr>
        <w:t xml:space="preserve"> </w:t>
      </w:r>
      <w:r w:rsidRPr="009E148A">
        <w:rPr>
          <w:sz w:val="24"/>
        </w:rPr>
        <w:t>to</w:t>
      </w:r>
      <w:r w:rsidRPr="009E148A">
        <w:rPr>
          <w:spacing w:val="-3"/>
          <w:sz w:val="24"/>
        </w:rPr>
        <w:t xml:space="preserve"> </w:t>
      </w:r>
      <w:r w:rsidRPr="009E148A">
        <w:rPr>
          <w:sz w:val="24"/>
        </w:rPr>
        <w:t>tell</w:t>
      </w:r>
      <w:r w:rsidRPr="009E148A">
        <w:rPr>
          <w:spacing w:val="-1"/>
          <w:sz w:val="24"/>
        </w:rPr>
        <w:t xml:space="preserve"> </w:t>
      </w:r>
      <w:r w:rsidRPr="009E148A">
        <w:rPr>
          <w:sz w:val="24"/>
        </w:rPr>
        <w:t>you</w:t>
      </w:r>
      <w:r w:rsidRPr="009E148A">
        <w:rPr>
          <w:spacing w:val="-3"/>
          <w:sz w:val="24"/>
        </w:rPr>
        <w:t xml:space="preserve"> </w:t>
      </w:r>
      <w:r w:rsidRPr="009E148A">
        <w:rPr>
          <w:sz w:val="24"/>
        </w:rPr>
        <w:t>whether</w:t>
      </w:r>
      <w:r w:rsidRPr="009E148A">
        <w:rPr>
          <w:spacing w:val="-3"/>
          <w:sz w:val="24"/>
        </w:rPr>
        <w:t xml:space="preserve"> </w:t>
      </w:r>
      <w:r w:rsidRPr="009E148A">
        <w:rPr>
          <w:sz w:val="24"/>
        </w:rPr>
        <w:t>the</w:t>
      </w:r>
      <w:r w:rsidRPr="009E148A">
        <w:rPr>
          <w:spacing w:val="-5"/>
          <w:sz w:val="24"/>
        </w:rPr>
        <w:t xml:space="preserve"> </w:t>
      </w:r>
      <w:r w:rsidRPr="009E148A">
        <w:rPr>
          <w:sz w:val="24"/>
        </w:rPr>
        <w:t>independent</w:t>
      </w:r>
      <w:r w:rsidRPr="009E148A">
        <w:rPr>
          <w:spacing w:val="-3"/>
          <w:sz w:val="24"/>
        </w:rPr>
        <w:t xml:space="preserve"> </w:t>
      </w:r>
      <w:r w:rsidRPr="009E148A">
        <w:rPr>
          <w:sz w:val="24"/>
        </w:rPr>
        <w:t>variable</w:t>
      </w:r>
      <w:r w:rsidRPr="009E148A">
        <w:rPr>
          <w:spacing w:val="-3"/>
          <w:sz w:val="24"/>
        </w:rPr>
        <w:t xml:space="preserve"> </w:t>
      </w:r>
      <w:r w:rsidRPr="009E148A">
        <w:rPr>
          <w:sz w:val="24"/>
        </w:rPr>
        <w:t>(e.g., treatment) is the cause of behavior change?</w:t>
      </w:r>
    </w:p>
    <w:p w14:paraId="54BB9688" w14:textId="77777777" w:rsidR="009E148A" w:rsidRPr="009E148A" w:rsidRDefault="009E148A" w:rsidP="009E148A">
      <w:pPr>
        <w:tabs>
          <w:tab w:val="left" w:pos="884"/>
        </w:tabs>
        <w:spacing w:before="55" w:line="237" w:lineRule="auto"/>
        <w:ind w:right="426"/>
        <w:rPr>
          <w:sz w:val="24"/>
        </w:rPr>
      </w:pPr>
    </w:p>
    <w:p w14:paraId="06AABFA9" w14:textId="77777777" w:rsidR="009E148A" w:rsidRPr="009E148A" w:rsidRDefault="009E148A" w:rsidP="009E148A">
      <w:pPr>
        <w:pStyle w:val="Heading2"/>
        <w:spacing w:before="6"/>
        <w:rPr>
          <w:b/>
          <w:bCs/>
          <w:i/>
          <w:iCs/>
          <w:sz w:val="24"/>
          <w:szCs w:val="28"/>
        </w:rPr>
      </w:pPr>
      <w:r w:rsidRPr="009E148A">
        <w:rPr>
          <w:b/>
          <w:bCs/>
          <w:i/>
          <w:iCs/>
          <w:sz w:val="24"/>
          <w:szCs w:val="28"/>
        </w:rPr>
        <w:t>Results</w:t>
      </w:r>
      <w:r w:rsidRPr="009E148A">
        <w:rPr>
          <w:b/>
          <w:bCs/>
          <w:i/>
          <w:iCs/>
          <w:spacing w:val="-1"/>
          <w:sz w:val="24"/>
          <w:szCs w:val="28"/>
        </w:rPr>
        <w:t xml:space="preserve"> </w:t>
      </w:r>
      <w:r w:rsidRPr="009E148A">
        <w:rPr>
          <w:b/>
          <w:bCs/>
          <w:i/>
          <w:iCs/>
          <w:sz w:val="24"/>
          <w:szCs w:val="28"/>
        </w:rPr>
        <w:t xml:space="preserve">and </w:t>
      </w:r>
      <w:r w:rsidRPr="009E148A">
        <w:rPr>
          <w:b/>
          <w:bCs/>
          <w:i/>
          <w:iCs/>
          <w:spacing w:val="-2"/>
          <w:sz w:val="24"/>
          <w:szCs w:val="28"/>
        </w:rPr>
        <w:t>Discussion</w:t>
      </w:r>
    </w:p>
    <w:p w14:paraId="5F876479" w14:textId="77777777" w:rsidR="009E148A" w:rsidRDefault="009E148A" w:rsidP="009E148A">
      <w:pPr>
        <w:pStyle w:val="ListParagraph"/>
        <w:numPr>
          <w:ilvl w:val="0"/>
          <w:numId w:val="37"/>
        </w:numPr>
        <w:tabs>
          <w:tab w:val="left" w:pos="884"/>
        </w:tabs>
        <w:spacing w:before="14"/>
        <w:rPr>
          <w:sz w:val="24"/>
        </w:rPr>
      </w:pPr>
      <w:r>
        <w:rPr>
          <w:sz w:val="24"/>
        </w:rPr>
        <w:t>Is</w:t>
      </w:r>
      <w:r>
        <w:rPr>
          <w:spacing w:val="-3"/>
          <w:sz w:val="24"/>
        </w:rPr>
        <w:t xml:space="preserve"> </w:t>
      </w:r>
      <w:r>
        <w:rPr>
          <w:sz w:val="24"/>
        </w:rPr>
        <w:t>the</w:t>
      </w:r>
      <w:r>
        <w:rPr>
          <w:spacing w:val="-1"/>
          <w:sz w:val="24"/>
        </w:rPr>
        <w:t xml:space="preserve"> </w:t>
      </w:r>
      <w:r>
        <w:rPr>
          <w:sz w:val="24"/>
        </w:rPr>
        <w:t>narrative</w:t>
      </w:r>
      <w:r>
        <w:rPr>
          <w:spacing w:val="-2"/>
          <w:sz w:val="24"/>
        </w:rPr>
        <w:t xml:space="preserve"> </w:t>
      </w:r>
      <w:r>
        <w:rPr>
          <w:sz w:val="24"/>
        </w:rPr>
        <w:t>description</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results</w:t>
      </w:r>
      <w:r>
        <w:rPr>
          <w:spacing w:val="-1"/>
          <w:sz w:val="24"/>
        </w:rPr>
        <w:t xml:space="preserve"> </w:t>
      </w:r>
      <w:r>
        <w:rPr>
          <w:sz w:val="24"/>
        </w:rPr>
        <w:t>consistent</w:t>
      </w:r>
      <w:r>
        <w:rPr>
          <w:spacing w:val="1"/>
          <w:sz w:val="24"/>
        </w:rPr>
        <w:t xml:space="preserve"> </w:t>
      </w:r>
      <w:r>
        <w:rPr>
          <w:sz w:val="24"/>
        </w:rPr>
        <w:t>with</w:t>
      </w:r>
      <w:r>
        <w:rPr>
          <w:spacing w:val="1"/>
          <w:sz w:val="24"/>
        </w:rPr>
        <w:t xml:space="preserve"> </w:t>
      </w:r>
      <w:r>
        <w:rPr>
          <w:sz w:val="24"/>
        </w:rPr>
        <w:t>your</w:t>
      </w:r>
      <w:r>
        <w:rPr>
          <w:spacing w:val="-1"/>
          <w:sz w:val="24"/>
        </w:rPr>
        <w:t xml:space="preserve"> </w:t>
      </w:r>
      <w:r>
        <w:rPr>
          <w:sz w:val="24"/>
        </w:rPr>
        <w:t>visual</w:t>
      </w:r>
      <w:r>
        <w:rPr>
          <w:spacing w:val="-1"/>
          <w:sz w:val="24"/>
        </w:rPr>
        <w:t xml:space="preserve"> </w:t>
      </w:r>
      <w:r>
        <w:rPr>
          <w:sz w:val="24"/>
        </w:rPr>
        <w:t>analysis</w:t>
      </w:r>
      <w:r>
        <w:rPr>
          <w:spacing w:val="1"/>
          <w:sz w:val="24"/>
        </w:rPr>
        <w:t xml:space="preserve"> </w:t>
      </w:r>
      <w:r>
        <w:rPr>
          <w:sz w:val="24"/>
        </w:rPr>
        <w:t>of</w:t>
      </w:r>
      <w:r>
        <w:rPr>
          <w:spacing w:val="-1"/>
          <w:sz w:val="24"/>
        </w:rPr>
        <w:t xml:space="preserve"> </w:t>
      </w:r>
      <w:r>
        <w:rPr>
          <w:sz w:val="24"/>
        </w:rPr>
        <w:t>the</w:t>
      </w:r>
      <w:r>
        <w:rPr>
          <w:spacing w:val="-2"/>
          <w:sz w:val="24"/>
        </w:rPr>
        <w:t xml:space="preserve"> figures/tables?</w:t>
      </w:r>
    </w:p>
    <w:p w14:paraId="68266AFE" w14:textId="77777777" w:rsidR="009E148A" w:rsidRDefault="009E148A" w:rsidP="009E148A">
      <w:pPr>
        <w:pStyle w:val="ListParagraph"/>
        <w:numPr>
          <w:ilvl w:val="0"/>
          <w:numId w:val="37"/>
        </w:numPr>
        <w:tabs>
          <w:tab w:val="left" w:pos="884"/>
        </w:tabs>
        <w:spacing w:before="20" w:line="237" w:lineRule="auto"/>
        <w:ind w:right="232"/>
        <w:rPr>
          <w:sz w:val="24"/>
        </w:rPr>
      </w:pPr>
      <w:r>
        <w:rPr>
          <w:sz w:val="24"/>
        </w:rPr>
        <w:t>Did</w:t>
      </w:r>
      <w:r>
        <w:rPr>
          <w:spacing w:val="-3"/>
          <w:sz w:val="24"/>
        </w:rPr>
        <w:t xml:space="preserve"> </w:t>
      </w:r>
      <w:r>
        <w:rPr>
          <w:sz w:val="24"/>
        </w:rPr>
        <w:t>the</w:t>
      </w:r>
      <w:r>
        <w:rPr>
          <w:spacing w:val="-3"/>
          <w:sz w:val="24"/>
        </w:rPr>
        <w:t xml:space="preserve"> </w:t>
      </w:r>
      <w:r>
        <w:rPr>
          <w:sz w:val="24"/>
        </w:rPr>
        <w:t>researchers</w:t>
      </w:r>
      <w:r>
        <w:rPr>
          <w:spacing w:val="-3"/>
          <w:sz w:val="24"/>
        </w:rPr>
        <w:t xml:space="preserve"> </w:t>
      </w:r>
      <w:r>
        <w:rPr>
          <w:sz w:val="24"/>
        </w:rPr>
        <w:t>demonstrate</w:t>
      </w:r>
      <w:r>
        <w:rPr>
          <w:spacing w:val="-3"/>
          <w:sz w:val="24"/>
        </w:rPr>
        <w:t xml:space="preserve"> </w:t>
      </w:r>
      <w:r>
        <w:rPr>
          <w:sz w:val="24"/>
        </w:rPr>
        <w:t>experimental</w:t>
      </w:r>
      <w:r>
        <w:rPr>
          <w:spacing w:val="-3"/>
          <w:sz w:val="24"/>
        </w:rPr>
        <w:t xml:space="preserve"> </w:t>
      </w:r>
      <w:r>
        <w:rPr>
          <w:sz w:val="24"/>
        </w:rPr>
        <w:t>control</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dependent</w:t>
      </w:r>
      <w:r>
        <w:rPr>
          <w:spacing w:val="-3"/>
          <w:sz w:val="24"/>
        </w:rPr>
        <w:t xml:space="preserve"> </w:t>
      </w:r>
      <w:r>
        <w:rPr>
          <w:sz w:val="24"/>
        </w:rPr>
        <w:t>variable</w:t>
      </w:r>
      <w:r>
        <w:rPr>
          <w:spacing w:val="-3"/>
          <w:sz w:val="24"/>
        </w:rPr>
        <w:t xml:space="preserve"> </w:t>
      </w:r>
      <w:r>
        <w:rPr>
          <w:sz w:val="24"/>
        </w:rPr>
        <w:t>(i.e.,</w:t>
      </w:r>
      <w:r>
        <w:rPr>
          <w:spacing w:val="-3"/>
          <w:sz w:val="24"/>
        </w:rPr>
        <w:t xml:space="preserve"> </w:t>
      </w:r>
      <w:r>
        <w:rPr>
          <w:sz w:val="24"/>
        </w:rPr>
        <w:t>did</w:t>
      </w:r>
      <w:r>
        <w:rPr>
          <w:spacing w:val="-3"/>
          <w:sz w:val="24"/>
        </w:rPr>
        <w:t xml:space="preserve"> </w:t>
      </w:r>
      <w:r>
        <w:rPr>
          <w:sz w:val="24"/>
        </w:rPr>
        <w:t>the</w:t>
      </w:r>
      <w:r>
        <w:rPr>
          <w:spacing w:val="-3"/>
          <w:sz w:val="24"/>
        </w:rPr>
        <w:t xml:space="preserve"> </w:t>
      </w:r>
      <w:r>
        <w:rPr>
          <w:sz w:val="24"/>
        </w:rPr>
        <w:t>behavior change with corresponding changes to the independent variable)?</w:t>
      </w:r>
    </w:p>
    <w:p w14:paraId="24E387D7" w14:textId="77777777" w:rsidR="009E148A" w:rsidRDefault="009E148A" w:rsidP="009E148A">
      <w:pPr>
        <w:pStyle w:val="ListParagraph"/>
        <w:numPr>
          <w:ilvl w:val="0"/>
          <w:numId w:val="37"/>
        </w:numPr>
        <w:tabs>
          <w:tab w:val="left" w:pos="884"/>
        </w:tabs>
        <w:spacing w:before="19"/>
        <w:rPr>
          <w:sz w:val="24"/>
        </w:rPr>
      </w:pPr>
      <w:r>
        <w:rPr>
          <w:sz w:val="24"/>
        </w:rPr>
        <w:t>Can</w:t>
      </w:r>
      <w:r>
        <w:rPr>
          <w:spacing w:val="-1"/>
          <w:sz w:val="24"/>
        </w:rPr>
        <w:t xml:space="preserve"> </w:t>
      </w:r>
      <w:r>
        <w:rPr>
          <w:sz w:val="24"/>
        </w:rPr>
        <w:t>you identify</w:t>
      </w:r>
      <w:r>
        <w:rPr>
          <w:spacing w:val="-3"/>
          <w:sz w:val="24"/>
        </w:rPr>
        <w:t xml:space="preserve"> </w:t>
      </w:r>
      <w:r>
        <w:rPr>
          <w:sz w:val="24"/>
        </w:rPr>
        <w:t>alternative and plausible</w:t>
      </w:r>
      <w:r>
        <w:rPr>
          <w:spacing w:val="-1"/>
          <w:sz w:val="24"/>
        </w:rPr>
        <w:t xml:space="preserve"> </w:t>
      </w:r>
      <w:r>
        <w:rPr>
          <w:sz w:val="24"/>
        </w:rPr>
        <w:t>explanations for</w:t>
      </w:r>
      <w:r>
        <w:rPr>
          <w:spacing w:val="-3"/>
          <w:sz w:val="24"/>
        </w:rPr>
        <w:t xml:space="preserve"> </w:t>
      </w:r>
      <w:r>
        <w:rPr>
          <w:sz w:val="24"/>
        </w:rPr>
        <w:t>why</w:t>
      </w:r>
      <w:r>
        <w:rPr>
          <w:spacing w:val="-5"/>
          <w:sz w:val="24"/>
        </w:rPr>
        <w:t xml:space="preserve"> </w:t>
      </w:r>
      <w:r>
        <w:rPr>
          <w:sz w:val="24"/>
        </w:rPr>
        <w:t>behavior</w:t>
      </w:r>
      <w:r>
        <w:rPr>
          <w:spacing w:val="1"/>
          <w:sz w:val="24"/>
        </w:rPr>
        <w:t xml:space="preserve"> </w:t>
      </w:r>
      <w:r>
        <w:rPr>
          <w:sz w:val="24"/>
        </w:rPr>
        <w:t xml:space="preserve">changed or did not </w:t>
      </w:r>
      <w:r>
        <w:rPr>
          <w:spacing w:val="-2"/>
          <w:sz w:val="24"/>
        </w:rPr>
        <w:t>change?</w:t>
      </w:r>
    </w:p>
    <w:p w14:paraId="47DEF65B" w14:textId="77777777" w:rsidR="009E148A" w:rsidRDefault="009E148A" w:rsidP="009E148A">
      <w:pPr>
        <w:pStyle w:val="ListParagraph"/>
        <w:numPr>
          <w:ilvl w:val="0"/>
          <w:numId w:val="37"/>
        </w:numPr>
        <w:tabs>
          <w:tab w:val="left" w:pos="884"/>
        </w:tabs>
        <w:spacing w:before="16"/>
        <w:rPr>
          <w:sz w:val="24"/>
        </w:rPr>
      </w:pPr>
      <w:r>
        <w:rPr>
          <w:sz w:val="24"/>
        </w:rPr>
        <w:t>Is</w:t>
      </w:r>
      <w:r>
        <w:rPr>
          <w:spacing w:val="-3"/>
          <w:sz w:val="24"/>
        </w:rPr>
        <w:t xml:space="preserve"> </w:t>
      </w:r>
      <w:r>
        <w:rPr>
          <w:sz w:val="24"/>
        </w:rPr>
        <w:t>the</w:t>
      </w:r>
      <w:r>
        <w:rPr>
          <w:spacing w:val="-1"/>
          <w:sz w:val="24"/>
        </w:rPr>
        <w:t xml:space="preserve"> </w:t>
      </w:r>
      <w:r>
        <w:rPr>
          <w:sz w:val="24"/>
        </w:rPr>
        <w:t>display</w:t>
      </w:r>
      <w:r>
        <w:rPr>
          <w:spacing w:val="-6"/>
          <w:sz w:val="24"/>
        </w:rPr>
        <w:t xml:space="preserve"> </w:t>
      </w:r>
      <w:r>
        <w:rPr>
          <w:sz w:val="24"/>
        </w:rPr>
        <w:t>of</w:t>
      </w:r>
      <w:r>
        <w:rPr>
          <w:spacing w:val="-1"/>
          <w:sz w:val="24"/>
        </w:rPr>
        <w:t xml:space="preserve"> </w:t>
      </w:r>
      <w:r>
        <w:rPr>
          <w:sz w:val="24"/>
        </w:rPr>
        <w:t>the</w:t>
      </w:r>
      <w:r>
        <w:rPr>
          <w:spacing w:val="-2"/>
          <w:sz w:val="24"/>
        </w:rPr>
        <w:t xml:space="preserve"> </w:t>
      </w:r>
      <w:r>
        <w:rPr>
          <w:sz w:val="24"/>
        </w:rPr>
        <w:t>data interpretable (e.g.,</w:t>
      </w:r>
      <w:r>
        <w:rPr>
          <w:spacing w:val="-1"/>
          <w:sz w:val="24"/>
        </w:rPr>
        <w:t xml:space="preserve"> </w:t>
      </w:r>
      <w:r>
        <w:rPr>
          <w:sz w:val="24"/>
        </w:rPr>
        <w:t>clearly</w:t>
      </w:r>
      <w:r>
        <w:rPr>
          <w:spacing w:val="-3"/>
          <w:sz w:val="24"/>
        </w:rPr>
        <w:t xml:space="preserve"> </w:t>
      </w:r>
      <w:r>
        <w:rPr>
          <w:spacing w:val="-2"/>
          <w:sz w:val="24"/>
        </w:rPr>
        <w:t>labeled)?</w:t>
      </w:r>
    </w:p>
    <w:p w14:paraId="4F9DE430" w14:textId="77777777" w:rsidR="009E148A" w:rsidRDefault="009E148A" w:rsidP="009E148A">
      <w:pPr>
        <w:pStyle w:val="ListParagraph"/>
        <w:numPr>
          <w:ilvl w:val="0"/>
          <w:numId w:val="37"/>
        </w:numPr>
        <w:tabs>
          <w:tab w:val="left" w:pos="884"/>
        </w:tabs>
        <w:spacing w:before="16"/>
        <w:rPr>
          <w:sz w:val="24"/>
        </w:rPr>
      </w:pPr>
      <w:r>
        <w:rPr>
          <w:sz w:val="24"/>
        </w:rPr>
        <w:t>Does</w:t>
      </w:r>
      <w:r>
        <w:rPr>
          <w:spacing w:val="-3"/>
          <w:sz w:val="24"/>
        </w:rPr>
        <w:t xml:space="preserve"> </w:t>
      </w:r>
      <w:r>
        <w:rPr>
          <w:sz w:val="24"/>
        </w:rPr>
        <w:t>the display</w:t>
      </w:r>
      <w:r>
        <w:rPr>
          <w:spacing w:val="-6"/>
          <w:sz w:val="24"/>
        </w:rPr>
        <w:t xml:space="preserve"> </w:t>
      </w:r>
      <w:r>
        <w:rPr>
          <w:sz w:val="24"/>
        </w:rPr>
        <w:t>of data potentially</w:t>
      </w:r>
      <w:r>
        <w:rPr>
          <w:spacing w:val="-5"/>
          <w:sz w:val="24"/>
        </w:rPr>
        <w:t xml:space="preserve"> </w:t>
      </w:r>
      <w:r>
        <w:rPr>
          <w:sz w:val="24"/>
        </w:rPr>
        <w:t>mask an</w:t>
      </w:r>
      <w:r>
        <w:rPr>
          <w:spacing w:val="1"/>
          <w:sz w:val="24"/>
        </w:rPr>
        <w:t xml:space="preserve"> </w:t>
      </w:r>
      <w:r>
        <w:rPr>
          <w:sz w:val="24"/>
        </w:rPr>
        <w:t>effect?</w:t>
      </w:r>
      <w:r>
        <w:rPr>
          <w:spacing w:val="3"/>
          <w:sz w:val="24"/>
        </w:rPr>
        <w:t xml:space="preserve"> </w:t>
      </w:r>
      <w:r>
        <w:rPr>
          <w:sz w:val="24"/>
        </w:rPr>
        <w:t>Is</w:t>
      </w:r>
      <w:r>
        <w:rPr>
          <w:spacing w:val="-1"/>
          <w:sz w:val="24"/>
        </w:rPr>
        <w:t xml:space="preserve"> </w:t>
      </w:r>
      <w:r>
        <w:rPr>
          <w:sz w:val="24"/>
        </w:rPr>
        <w:t>there a</w:t>
      </w:r>
      <w:r>
        <w:rPr>
          <w:spacing w:val="-1"/>
          <w:sz w:val="24"/>
        </w:rPr>
        <w:t xml:space="preserve"> </w:t>
      </w:r>
      <w:r>
        <w:rPr>
          <w:sz w:val="24"/>
        </w:rPr>
        <w:t>better way</w:t>
      </w:r>
      <w:r>
        <w:rPr>
          <w:spacing w:val="-5"/>
          <w:sz w:val="24"/>
        </w:rPr>
        <w:t xml:space="preserve"> </w:t>
      </w:r>
      <w:r>
        <w:rPr>
          <w:sz w:val="24"/>
        </w:rPr>
        <w:t>to</w:t>
      </w:r>
      <w:r>
        <w:rPr>
          <w:spacing w:val="1"/>
          <w:sz w:val="24"/>
        </w:rPr>
        <w:t xml:space="preserve"> </w:t>
      </w:r>
      <w:r>
        <w:rPr>
          <w:sz w:val="24"/>
        </w:rPr>
        <w:t>display</w:t>
      </w:r>
      <w:r>
        <w:rPr>
          <w:spacing w:val="-5"/>
          <w:sz w:val="24"/>
        </w:rPr>
        <w:t xml:space="preserve"> </w:t>
      </w:r>
      <w:r>
        <w:rPr>
          <w:sz w:val="24"/>
        </w:rPr>
        <w:t xml:space="preserve">the </w:t>
      </w:r>
      <w:r>
        <w:rPr>
          <w:spacing w:val="-2"/>
          <w:sz w:val="24"/>
        </w:rPr>
        <w:t>data?</w:t>
      </w:r>
    </w:p>
    <w:p w14:paraId="7747EB30" w14:textId="77777777" w:rsidR="009E148A" w:rsidRDefault="009E148A" w:rsidP="009E148A">
      <w:pPr>
        <w:pStyle w:val="ListParagraph"/>
        <w:numPr>
          <w:ilvl w:val="0"/>
          <w:numId w:val="37"/>
        </w:numPr>
        <w:tabs>
          <w:tab w:val="left" w:pos="884"/>
        </w:tabs>
        <w:spacing w:before="18" w:line="237" w:lineRule="auto"/>
        <w:ind w:right="676"/>
        <w:rPr>
          <w:sz w:val="24"/>
        </w:rPr>
      </w:pPr>
      <w:r>
        <w:rPr>
          <w:sz w:val="24"/>
        </w:rPr>
        <w:t>Are</w:t>
      </w:r>
      <w:r>
        <w:rPr>
          <w:spacing w:val="-3"/>
          <w:sz w:val="24"/>
        </w:rPr>
        <w:t xml:space="preserve"> </w:t>
      </w:r>
      <w:r>
        <w:rPr>
          <w:sz w:val="24"/>
        </w:rPr>
        <w:t>the</w:t>
      </w:r>
      <w:r>
        <w:rPr>
          <w:spacing w:val="-2"/>
          <w:sz w:val="24"/>
        </w:rPr>
        <w:t xml:space="preserve"> </w:t>
      </w:r>
      <w:r>
        <w:rPr>
          <w:sz w:val="24"/>
        </w:rPr>
        <w:t>authors’</w:t>
      </w:r>
      <w:r>
        <w:rPr>
          <w:spacing w:val="-4"/>
          <w:sz w:val="24"/>
        </w:rPr>
        <w:t xml:space="preserve"> </w:t>
      </w:r>
      <w:r>
        <w:rPr>
          <w:sz w:val="24"/>
        </w:rPr>
        <w:t>discussion</w:t>
      </w:r>
      <w:r>
        <w:rPr>
          <w:spacing w:val="-2"/>
          <w:sz w:val="24"/>
        </w:rPr>
        <w:t xml:space="preserve"> </w:t>
      </w:r>
      <w:r>
        <w:rPr>
          <w:sz w:val="24"/>
        </w:rPr>
        <w:t>points</w:t>
      </w:r>
      <w:r>
        <w:rPr>
          <w:spacing w:val="-3"/>
          <w:sz w:val="24"/>
        </w:rPr>
        <w:t xml:space="preserve"> </w:t>
      </w:r>
      <w:r>
        <w:rPr>
          <w:sz w:val="24"/>
        </w:rPr>
        <w:t>consistent</w:t>
      </w:r>
      <w:r>
        <w:rPr>
          <w:spacing w:val="-1"/>
          <w:sz w:val="24"/>
        </w:rPr>
        <w:t xml:space="preserve"> </w:t>
      </w:r>
      <w:r>
        <w:rPr>
          <w:sz w:val="24"/>
        </w:rPr>
        <w:t>with</w:t>
      </w:r>
      <w:r>
        <w:rPr>
          <w:spacing w:val="-4"/>
          <w:sz w:val="24"/>
        </w:rPr>
        <w:t xml:space="preserve"> </w:t>
      </w:r>
      <w:r>
        <w:rPr>
          <w:sz w:val="24"/>
        </w:rPr>
        <w:t>the</w:t>
      </w:r>
      <w:r>
        <w:rPr>
          <w:spacing w:val="-2"/>
          <w:sz w:val="24"/>
        </w:rPr>
        <w:t xml:space="preserve"> </w:t>
      </w:r>
      <w:r>
        <w:rPr>
          <w:sz w:val="24"/>
        </w:rPr>
        <w:t>data</w:t>
      </w:r>
      <w:r>
        <w:rPr>
          <w:spacing w:val="-2"/>
          <w:sz w:val="24"/>
        </w:rPr>
        <w:t xml:space="preserve"> </w:t>
      </w:r>
      <w:r>
        <w:rPr>
          <w:sz w:val="24"/>
        </w:rPr>
        <w:t>or</w:t>
      </w:r>
      <w:r>
        <w:rPr>
          <w:spacing w:val="-4"/>
          <w:sz w:val="24"/>
        </w:rPr>
        <w:t xml:space="preserve"> </w:t>
      </w:r>
      <w:r>
        <w:rPr>
          <w:sz w:val="24"/>
        </w:rPr>
        <w:t>do</w:t>
      </w:r>
      <w:r>
        <w:rPr>
          <w:spacing w:val="-2"/>
          <w:sz w:val="24"/>
        </w:rPr>
        <w:t xml:space="preserve"> </w:t>
      </w:r>
      <w:r>
        <w:rPr>
          <w:sz w:val="24"/>
        </w:rPr>
        <w:t>they</w:t>
      </w:r>
      <w:r>
        <w:rPr>
          <w:spacing w:val="-7"/>
          <w:sz w:val="24"/>
        </w:rPr>
        <w:t xml:space="preserve"> </w:t>
      </w:r>
      <w:r>
        <w:rPr>
          <w:sz w:val="24"/>
        </w:rPr>
        <w:t>overstate</w:t>
      </w:r>
      <w:r>
        <w:rPr>
          <w:spacing w:val="-2"/>
          <w:sz w:val="24"/>
        </w:rPr>
        <w:t xml:space="preserve"> </w:t>
      </w:r>
      <w:r>
        <w:rPr>
          <w:sz w:val="24"/>
        </w:rPr>
        <w:t>their</w:t>
      </w:r>
      <w:r>
        <w:rPr>
          <w:spacing w:val="-2"/>
          <w:sz w:val="24"/>
        </w:rPr>
        <w:t xml:space="preserve"> </w:t>
      </w:r>
      <w:r>
        <w:rPr>
          <w:sz w:val="24"/>
        </w:rPr>
        <w:t>findings</w:t>
      </w:r>
      <w:r>
        <w:rPr>
          <w:spacing w:val="-2"/>
          <w:sz w:val="24"/>
        </w:rPr>
        <w:t xml:space="preserve"> </w:t>
      </w:r>
      <w:r>
        <w:rPr>
          <w:sz w:val="24"/>
        </w:rPr>
        <w:t xml:space="preserve">and </w:t>
      </w:r>
      <w:r>
        <w:rPr>
          <w:spacing w:val="-2"/>
          <w:sz w:val="24"/>
        </w:rPr>
        <w:t>implications?</w:t>
      </w:r>
    </w:p>
    <w:p w14:paraId="1D1683E8" w14:textId="77777777" w:rsidR="009E148A" w:rsidRDefault="009E148A" w:rsidP="009E148A">
      <w:pPr>
        <w:pStyle w:val="ListParagraph"/>
        <w:numPr>
          <w:ilvl w:val="0"/>
          <w:numId w:val="37"/>
        </w:numPr>
        <w:tabs>
          <w:tab w:val="left" w:pos="884"/>
        </w:tabs>
        <w:spacing w:before="19"/>
        <w:rPr>
          <w:sz w:val="24"/>
        </w:rPr>
      </w:pPr>
      <w:r>
        <w:rPr>
          <w:sz w:val="24"/>
        </w:rPr>
        <w:t>Are</w:t>
      </w:r>
      <w:r>
        <w:rPr>
          <w:spacing w:val="-4"/>
          <w:sz w:val="24"/>
        </w:rPr>
        <w:t xml:space="preserve"> </w:t>
      </w:r>
      <w:r>
        <w:rPr>
          <w:sz w:val="24"/>
        </w:rPr>
        <w:t>the</w:t>
      </w:r>
      <w:r>
        <w:rPr>
          <w:spacing w:val="-1"/>
          <w:sz w:val="24"/>
        </w:rPr>
        <w:t xml:space="preserve"> </w:t>
      </w:r>
      <w:r>
        <w:rPr>
          <w:sz w:val="24"/>
        </w:rPr>
        <w:t>results important? Do</w:t>
      </w:r>
      <w:r>
        <w:rPr>
          <w:spacing w:val="-1"/>
          <w:sz w:val="24"/>
        </w:rPr>
        <w:t xml:space="preserve"> </w:t>
      </w:r>
      <w:r>
        <w:rPr>
          <w:sz w:val="24"/>
        </w:rPr>
        <w:t>they</w:t>
      </w:r>
      <w:r>
        <w:rPr>
          <w:spacing w:val="-5"/>
          <w:sz w:val="24"/>
        </w:rPr>
        <w:t xml:space="preserve"> </w:t>
      </w:r>
      <w:r>
        <w:rPr>
          <w:sz w:val="24"/>
        </w:rPr>
        <w:t>have</w:t>
      </w:r>
      <w:r>
        <w:rPr>
          <w:spacing w:val="-2"/>
          <w:sz w:val="24"/>
        </w:rPr>
        <w:t xml:space="preserve"> </w:t>
      </w:r>
      <w:r>
        <w:rPr>
          <w:sz w:val="24"/>
        </w:rPr>
        <w:t xml:space="preserve">meaningful </w:t>
      </w:r>
      <w:r>
        <w:rPr>
          <w:spacing w:val="-2"/>
          <w:sz w:val="24"/>
        </w:rPr>
        <w:t>implications?</w:t>
      </w:r>
    </w:p>
    <w:p w14:paraId="03CF0B50" w14:textId="77777777" w:rsidR="009E148A" w:rsidRDefault="009E148A" w:rsidP="009E148A">
      <w:pPr>
        <w:pStyle w:val="ListParagraph"/>
        <w:numPr>
          <w:ilvl w:val="0"/>
          <w:numId w:val="37"/>
        </w:numPr>
        <w:tabs>
          <w:tab w:val="left" w:pos="884"/>
        </w:tabs>
        <w:spacing w:before="18"/>
        <w:ind w:right="430"/>
        <w:rPr>
          <w:sz w:val="24"/>
        </w:rPr>
      </w:pPr>
      <w:r>
        <w:rPr>
          <w:sz w:val="24"/>
        </w:rPr>
        <w:t>Are</w:t>
      </w:r>
      <w:r>
        <w:rPr>
          <w:spacing w:val="-4"/>
          <w:sz w:val="24"/>
        </w:rPr>
        <w:t xml:space="preserve"> </w:t>
      </w:r>
      <w:r>
        <w:rPr>
          <w:sz w:val="24"/>
        </w:rPr>
        <w:t>these</w:t>
      </w:r>
      <w:r>
        <w:rPr>
          <w:spacing w:val="-3"/>
          <w:sz w:val="24"/>
        </w:rPr>
        <w:t xml:space="preserve"> </w:t>
      </w:r>
      <w:r>
        <w:rPr>
          <w:sz w:val="24"/>
        </w:rPr>
        <w:t>results</w:t>
      </w:r>
      <w:r>
        <w:rPr>
          <w:spacing w:val="-3"/>
          <w:sz w:val="24"/>
        </w:rPr>
        <w:t xml:space="preserve"> </w:t>
      </w:r>
      <w:r>
        <w:rPr>
          <w:sz w:val="24"/>
        </w:rPr>
        <w:t>likely</w:t>
      </w:r>
      <w:r>
        <w:rPr>
          <w:spacing w:val="-8"/>
          <w:sz w:val="24"/>
        </w:rPr>
        <w:t xml:space="preserve"> </w:t>
      </w:r>
      <w:r>
        <w:rPr>
          <w:sz w:val="24"/>
        </w:rPr>
        <w:t>to</w:t>
      </w:r>
      <w:r>
        <w:rPr>
          <w:spacing w:val="-1"/>
          <w:sz w:val="24"/>
        </w:rPr>
        <w:t xml:space="preserve"> </w:t>
      </w:r>
      <w:r>
        <w:rPr>
          <w:sz w:val="24"/>
        </w:rPr>
        <w:t>be</w:t>
      </w:r>
      <w:r>
        <w:rPr>
          <w:spacing w:val="-4"/>
          <w:sz w:val="24"/>
        </w:rPr>
        <w:t xml:space="preserve"> </w:t>
      </w:r>
      <w:r>
        <w:rPr>
          <w:sz w:val="24"/>
        </w:rPr>
        <w:t>replicated</w:t>
      </w:r>
      <w:r>
        <w:rPr>
          <w:spacing w:val="-3"/>
          <w:sz w:val="24"/>
        </w:rPr>
        <w:t xml:space="preserve"> </w:t>
      </w:r>
      <w:r>
        <w:rPr>
          <w:sz w:val="24"/>
        </w:rPr>
        <w:t>in</w:t>
      </w:r>
      <w:r>
        <w:rPr>
          <w:spacing w:val="-3"/>
          <w:sz w:val="24"/>
        </w:rPr>
        <w:t xml:space="preserve"> </w:t>
      </w:r>
      <w:r>
        <w:rPr>
          <w:sz w:val="24"/>
        </w:rPr>
        <w:t>another</w:t>
      </w:r>
      <w:r>
        <w:rPr>
          <w:spacing w:val="-2"/>
          <w:sz w:val="24"/>
        </w:rPr>
        <w:t xml:space="preserve"> </w:t>
      </w:r>
      <w:r>
        <w:rPr>
          <w:sz w:val="24"/>
        </w:rPr>
        <w:t>environment</w:t>
      </w:r>
      <w:r>
        <w:rPr>
          <w:spacing w:val="-3"/>
          <w:sz w:val="24"/>
        </w:rPr>
        <w:t xml:space="preserve"> </w:t>
      </w:r>
      <w:r>
        <w:rPr>
          <w:sz w:val="24"/>
        </w:rPr>
        <w:t>or</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different</w:t>
      </w:r>
      <w:r>
        <w:rPr>
          <w:spacing w:val="-3"/>
          <w:sz w:val="24"/>
        </w:rPr>
        <w:t xml:space="preserve"> </w:t>
      </w:r>
      <w:r>
        <w:rPr>
          <w:sz w:val="24"/>
        </w:rPr>
        <w:t>population</w:t>
      </w:r>
      <w:r>
        <w:rPr>
          <w:spacing w:val="-3"/>
          <w:sz w:val="24"/>
        </w:rPr>
        <w:t xml:space="preserve"> </w:t>
      </w:r>
      <w:r>
        <w:rPr>
          <w:sz w:val="24"/>
        </w:rPr>
        <w:t>(note: see below, you must be very specific if you go this route)</w:t>
      </w:r>
    </w:p>
    <w:p w14:paraId="360965F9" w14:textId="77777777" w:rsidR="009E148A" w:rsidRPr="009E148A" w:rsidRDefault="009E148A" w:rsidP="009E148A">
      <w:pPr>
        <w:tabs>
          <w:tab w:val="left" w:pos="884"/>
        </w:tabs>
        <w:spacing w:before="18"/>
        <w:ind w:right="430"/>
        <w:rPr>
          <w:b/>
          <w:bCs/>
          <w:sz w:val="24"/>
          <w:u w:val="single"/>
        </w:rPr>
      </w:pPr>
    </w:p>
    <w:p w14:paraId="440BF27B" w14:textId="1F8B8F3E" w:rsidR="009E148A" w:rsidRPr="009E148A" w:rsidRDefault="009E148A" w:rsidP="009E148A">
      <w:pPr>
        <w:tabs>
          <w:tab w:val="left" w:pos="884"/>
        </w:tabs>
        <w:spacing w:before="18"/>
        <w:ind w:right="430"/>
        <w:rPr>
          <w:b/>
          <w:bCs/>
          <w:sz w:val="24"/>
          <w:u w:val="single"/>
        </w:rPr>
      </w:pPr>
      <w:r w:rsidRPr="009E148A">
        <w:rPr>
          <w:b/>
          <w:bCs/>
          <w:sz w:val="24"/>
          <w:u w:val="single"/>
        </w:rPr>
        <w:t xml:space="preserve">Things you should not discuss as strengths or limitations: </w:t>
      </w:r>
    </w:p>
    <w:p w14:paraId="2D63563A" w14:textId="77777777" w:rsidR="009E148A" w:rsidRDefault="009E148A" w:rsidP="009E148A">
      <w:pPr>
        <w:pStyle w:val="ListParagraph"/>
        <w:numPr>
          <w:ilvl w:val="0"/>
          <w:numId w:val="37"/>
        </w:numPr>
        <w:tabs>
          <w:tab w:val="left" w:pos="884"/>
        </w:tabs>
        <w:spacing w:before="15" w:line="237" w:lineRule="auto"/>
        <w:ind w:right="707"/>
        <w:rPr>
          <w:sz w:val="24"/>
        </w:rPr>
      </w:pPr>
      <w:r>
        <w:rPr>
          <w:b/>
          <w:sz w:val="24"/>
        </w:rPr>
        <w:t>Sample</w:t>
      </w:r>
      <w:r>
        <w:rPr>
          <w:b/>
          <w:spacing w:val="-3"/>
          <w:sz w:val="24"/>
        </w:rPr>
        <w:t xml:space="preserve"> </w:t>
      </w:r>
      <w:r>
        <w:rPr>
          <w:b/>
          <w:sz w:val="24"/>
        </w:rPr>
        <w:t>size</w:t>
      </w:r>
      <w:r>
        <w:rPr>
          <w:b/>
          <w:spacing w:val="-4"/>
          <w:sz w:val="24"/>
        </w:rPr>
        <w:t xml:space="preserve"> </w:t>
      </w:r>
      <w:r>
        <w:rPr>
          <w:sz w:val="24"/>
        </w:rPr>
        <w:t>–</w:t>
      </w:r>
      <w:r>
        <w:rPr>
          <w:spacing w:val="-3"/>
          <w:sz w:val="24"/>
        </w:rPr>
        <w:t xml:space="preserve"> </w:t>
      </w:r>
      <w:r>
        <w:rPr>
          <w:sz w:val="24"/>
        </w:rPr>
        <w:t>most</w:t>
      </w:r>
      <w:r>
        <w:rPr>
          <w:spacing w:val="-3"/>
          <w:sz w:val="24"/>
        </w:rPr>
        <w:t xml:space="preserve"> </w:t>
      </w:r>
      <w:r>
        <w:rPr>
          <w:sz w:val="24"/>
        </w:rPr>
        <w:t>of</w:t>
      </w:r>
      <w:r>
        <w:rPr>
          <w:spacing w:val="-3"/>
          <w:sz w:val="24"/>
        </w:rPr>
        <w:t xml:space="preserve"> </w:t>
      </w:r>
      <w:r>
        <w:rPr>
          <w:sz w:val="24"/>
        </w:rPr>
        <w:t>these</w:t>
      </w:r>
      <w:r>
        <w:rPr>
          <w:spacing w:val="-4"/>
          <w:sz w:val="24"/>
        </w:rPr>
        <w:t xml:space="preserve"> </w:t>
      </w:r>
      <w:r>
        <w:rPr>
          <w:sz w:val="24"/>
        </w:rPr>
        <w:t>studies</w:t>
      </w:r>
      <w:r>
        <w:rPr>
          <w:spacing w:val="-3"/>
          <w:sz w:val="24"/>
        </w:rPr>
        <w:t xml:space="preserve"> </w:t>
      </w:r>
      <w:r>
        <w:rPr>
          <w:sz w:val="24"/>
        </w:rPr>
        <w:t>(and</w:t>
      </w:r>
      <w:r>
        <w:rPr>
          <w:spacing w:val="-3"/>
          <w:sz w:val="24"/>
        </w:rPr>
        <w:t xml:space="preserve"> </w:t>
      </w:r>
      <w:r>
        <w:rPr>
          <w:sz w:val="24"/>
        </w:rPr>
        <w:t>behavioral</w:t>
      </w:r>
      <w:r>
        <w:rPr>
          <w:spacing w:val="-3"/>
          <w:sz w:val="24"/>
        </w:rPr>
        <w:t xml:space="preserve"> </w:t>
      </w:r>
      <w:r>
        <w:rPr>
          <w:sz w:val="24"/>
        </w:rPr>
        <w:t>studies</w:t>
      </w:r>
      <w:r>
        <w:rPr>
          <w:spacing w:val="-3"/>
          <w:sz w:val="24"/>
        </w:rPr>
        <w:t xml:space="preserve"> </w:t>
      </w:r>
      <w:r>
        <w:rPr>
          <w:sz w:val="24"/>
        </w:rPr>
        <w:t>in</w:t>
      </w:r>
      <w:r>
        <w:rPr>
          <w:spacing w:val="-3"/>
          <w:sz w:val="24"/>
        </w:rPr>
        <w:t xml:space="preserve"> </w:t>
      </w:r>
      <w:r>
        <w:rPr>
          <w:sz w:val="24"/>
        </w:rPr>
        <w:t>general)</w:t>
      </w:r>
      <w:r>
        <w:rPr>
          <w:spacing w:val="-2"/>
          <w:sz w:val="24"/>
        </w:rPr>
        <w:t xml:space="preserve"> </w:t>
      </w:r>
      <w:r>
        <w:rPr>
          <w:sz w:val="24"/>
        </w:rPr>
        <w:t>will</w:t>
      </w:r>
      <w:r>
        <w:rPr>
          <w:spacing w:val="-3"/>
          <w:sz w:val="24"/>
        </w:rPr>
        <w:t xml:space="preserve"> </w:t>
      </w:r>
      <w:r>
        <w:rPr>
          <w:sz w:val="24"/>
        </w:rPr>
        <w:t>have</w:t>
      </w:r>
      <w:r>
        <w:rPr>
          <w:spacing w:val="-4"/>
          <w:sz w:val="24"/>
        </w:rPr>
        <w:t xml:space="preserve"> </w:t>
      </w:r>
      <w:r>
        <w:rPr>
          <w:sz w:val="24"/>
        </w:rPr>
        <w:t>smaller</w:t>
      </w:r>
      <w:r>
        <w:rPr>
          <w:spacing w:val="-3"/>
          <w:sz w:val="24"/>
        </w:rPr>
        <w:t xml:space="preserve"> </w:t>
      </w:r>
      <w:r>
        <w:rPr>
          <w:sz w:val="24"/>
        </w:rPr>
        <w:t>sample sizes than you may be used to). This is normal with single subject research.</w:t>
      </w:r>
    </w:p>
    <w:p w14:paraId="56EFAC10" w14:textId="77777777" w:rsidR="009E148A" w:rsidRDefault="009E148A" w:rsidP="009E148A">
      <w:pPr>
        <w:pStyle w:val="ListParagraph"/>
        <w:numPr>
          <w:ilvl w:val="0"/>
          <w:numId w:val="37"/>
        </w:numPr>
        <w:tabs>
          <w:tab w:val="left" w:pos="884"/>
        </w:tabs>
        <w:spacing w:before="19"/>
        <w:ind w:right="223"/>
        <w:rPr>
          <w:sz w:val="24"/>
        </w:rPr>
      </w:pPr>
      <w:r>
        <w:rPr>
          <w:b/>
          <w:sz w:val="24"/>
        </w:rPr>
        <w:t xml:space="preserve">Generalizability </w:t>
      </w:r>
      <w:r>
        <w:rPr>
          <w:sz w:val="24"/>
        </w:rPr>
        <w:t>– generalizability</w:t>
      </w:r>
      <w:r>
        <w:rPr>
          <w:spacing w:val="-4"/>
          <w:sz w:val="24"/>
        </w:rPr>
        <w:t xml:space="preserve"> </w:t>
      </w:r>
      <w:r>
        <w:rPr>
          <w:sz w:val="24"/>
        </w:rPr>
        <w:t>is often a problem; however, I want you think outside the box. If you want to comment on generalizability, you need to be very specific about why the study likely won’t</w:t>
      </w:r>
      <w:r>
        <w:rPr>
          <w:spacing w:val="-2"/>
          <w:sz w:val="24"/>
        </w:rPr>
        <w:t xml:space="preserve"> </w:t>
      </w:r>
      <w:r>
        <w:rPr>
          <w:sz w:val="24"/>
        </w:rPr>
        <w:t>generalize. It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sufficient to</w:t>
      </w:r>
      <w:r>
        <w:rPr>
          <w:spacing w:val="-2"/>
          <w:sz w:val="24"/>
        </w:rPr>
        <w:t xml:space="preserve"> </w:t>
      </w:r>
      <w:proofErr w:type="gramStart"/>
      <w:r>
        <w:rPr>
          <w:sz w:val="24"/>
        </w:rPr>
        <w:t>say</w:t>
      </w:r>
      <w:proofErr w:type="gramEnd"/>
      <w:r>
        <w:rPr>
          <w:spacing w:val="-7"/>
          <w:sz w:val="24"/>
        </w:rPr>
        <w:t xml:space="preserve"> </w:t>
      </w:r>
      <w:r>
        <w:rPr>
          <w:sz w:val="24"/>
        </w:rPr>
        <w:t>“it</w:t>
      </w:r>
      <w:r>
        <w:rPr>
          <w:spacing w:val="-2"/>
          <w:sz w:val="24"/>
        </w:rPr>
        <w:t xml:space="preserve"> </w:t>
      </w:r>
      <w:r>
        <w:rPr>
          <w:sz w:val="24"/>
        </w:rPr>
        <w:t>is</w:t>
      </w:r>
      <w:r>
        <w:rPr>
          <w:spacing w:val="-3"/>
          <w:sz w:val="24"/>
        </w:rPr>
        <w:t xml:space="preserve"> </w:t>
      </w:r>
      <w:r>
        <w:rPr>
          <w:sz w:val="24"/>
        </w:rPr>
        <w:t>unclear</w:t>
      </w:r>
      <w:r>
        <w:rPr>
          <w:spacing w:val="-2"/>
          <w:sz w:val="24"/>
        </w:rPr>
        <w:t xml:space="preserve"> </w:t>
      </w:r>
      <w:r>
        <w:rPr>
          <w:sz w:val="24"/>
        </w:rPr>
        <w:t>if</w:t>
      </w:r>
      <w:r>
        <w:rPr>
          <w:spacing w:val="-3"/>
          <w:sz w:val="24"/>
        </w:rPr>
        <w:t xml:space="preserve"> </w:t>
      </w:r>
      <w:r>
        <w:rPr>
          <w:sz w:val="24"/>
        </w:rPr>
        <w:t>this</w:t>
      </w:r>
      <w:r>
        <w:rPr>
          <w:spacing w:val="-3"/>
          <w:sz w:val="24"/>
        </w:rPr>
        <w:t xml:space="preserve"> </w:t>
      </w:r>
      <w:r>
        <w:rPr>
          <w:sz w:val="24"/>
        </w:rPr>
        <w:t>will</w:t>
      </w:r>
      <w:r>
        <w:rPr>
          <w:spacing w:val="-1"/>
          <w:sz w:val="24"/>
        </w:rPr>
        <w:t xml:space="preserve"> </w:t>
      </w:r>
      <w:r>
        <w:rPr>
          <w:sz w:val="24"/>
        </w:rPr>
        <w:t>work</w:t>
      </w:r>
      <w:r>
        <w:rPr>
          <w:spacing w:val="-2"/>
          <w:sz w:val="24"/>
        </w:rPr>
        <w:t xml:space="preserve"> </w:t>
      </w:r>
      <w:r>
        <w:rPr>
          <w:sz w:val="24"/>
        </w:rPr>
        <w:t>(in</w:t>
      </w:r>
      <w:r>
        <w:rPr>
          <w:spacing w:val="-2"/>
          <w:sz w:val="24"/>
        </w:rPr>
        <w:t xml:space="preserve"> </w:t>
      </w:r>
      <w:r>
        <w:rPr>
          <w:sz w:val="24"/>
        </w:rPr>
        <w:t>X</w:t>
      </w:r>
      <w:r>
        <w:rPr>
          <w:spacing w:val="-3"/>
          <w:sz w:val="24"/>
        </w:rPr>
        <w:t xml:space="preserve"> </w:t>
      </w:r>
      <w:r>
        <w:rPr>
          <w:sz w:val="24"/>
        </w:rPr>
        <w:t>environment</w:t>
      </w:r>
      <w:r>
        <w:rPr>
          <w:spacing w:val="-2"/>
          <w:sz w:val="24"/>
        </w:rPr>
        <w:t xml:space="preserve"> </w:t>
      </w:r>
      <w:r>
        <w:rPr>
          <w:sz w:val="24"/>
        </w:rPr>
        <w:t>or</w:t>
      </w:r>
      <w:r>
        <w:rPr>
          <w:spacing w:val="-2"/>
          <w:sz w:val="24"/>
        </w:rPr>
        <w:t xml:space="preserve"> </w:t>
      </w:r>
      <w:r>
        <w:rPr>
          <w:sz w:val="24"/>
        </w:rPr>
        <w:t>with X population).” Rather, you need a very compelling reason for why it would not work.</w:t>
      </w:r>
    </w:p>
    <w:p w14:paraId="43A8B61B" w14:textId="77777777" w:rsidR="009E148A" w:rsidRDefault="009E148A" w:rsidP="009E148A">
      <w:pPr>
        <w:pStyle w:val="ListParagraph"/>
        <w:numPr>
          <w:ilvl w:val="0"/>
          <w:numId w:val="37"/>
        </w:numPr>
        <w:tabs>
          <w:tab w:val="left" w:pos="884"/>
        </w:tabs>
        <w:spacing w:before="18" w:line="237" w:lineRule="auto"/>
        <w:ind w:right="350"/>
        <w:rPr>
          <w:sz w:val="24"/>
        </w:rPr>
      </w:pPr>
      <w:r>
        <w:rPr>
          <w:b/>
          <w:sz w:val="24"/>
        </w:rPr>
        <w:t>Writing</w:t>
      </w:r>
      <w:r>
        <w:rPr>
          <w:b/>
          <w:spacing w:val="-3"/>
          <w:sz w:val="24"/>
        </w:rPr>
        <w:t xml:space="preserve"> </w:t>
      </w:r>
      <w:r>
        <w:rPr>
          <w:b/>
          <w:sz w:val="24"/>
        </w:rPr>
        <w:t>style</w:t>
      </w:r>
      <w:r>
        <w:rPr>
          <w:b/>
          <w:spacing w:val="-4"/>
          <w:sz w:val="24"/>
        </w:rPr>
        <w:t xml:space="preserve"> </w:t>
      </w:r>
      <w:r>
        <w:rPr>
          <w:sz w:val="24"/>
        </w:rPr>
        <w:t>–</w:t>
      </w:r>
      <w:r>
        <w:rPr>
          <w:spacing w:val="-3"/>
          <w:sz w:val="24"/>
        </w:rPr>
        <w:t xml:space="preserve"> </w:t>
      </w:r>
      <w:r>
        <w:rPr>
          <w:sz w:val="24"/>
        </w:rPr>
        <w:t>writing</w:t>
      </w:r>
      <w:r>
        <w:rPr>
          <w:spacing w:val="-3"/>
          <w:sz w:val="24"/>
        </w:rPr>
        <w:t xml:space="preserve"> </w:t>
      </w:r>
      <w:r>
        <w:rPr>
          <w:sz w:val="24"/>
        </w:rPr>
        <w:t>can</w:t>
      </w:r>
      <w:r>
        <w:rPr>
          <w:spacing w:val="-3"/>
          <w:sz w:val="24"/>
        </w:rPr>
        <w:t xml:space="preserve"> </w:t>
      </w:r>
      <w:r>
        <w:rPr>
          <w:sz w:val="24"/>
        </w:rPr>
        <w:t>make</w:t>
      </w:r>
      <w:r>
        <w:rPr>
          <w:spacing w:val="-5"/>
          <w:sz w:val="24"/>
        </w:rPr>
        <w:t xml:space="preserve"> </w:t>
      </w:r>
      <w:r>
        <w:rPr>
          <w:sz w:val="24"/>
        </w:rPr>
        <w:t>or</w:t>
      </w:r>
      <w:r>
        <w:rPr>
          <w:spacing w:val="-3"/>
          <w:sz w:val="24"/>
        </w:rPr>
        <w:t xml:space="preserve"> </w:t>
      </w:r>
      <w:r>
        <w:rPr>
          <w:sz w:val="24"/>
        </w:rPr>
        <w:t>break</w:t>
      </w:r>
      <w:r>
        <w:rPr>
          <w:spacing w:val="-1"/>
          <w:sz w:val="24"/>
        </w:rPr>
        <w:t xml:space="preserve"> </w:t>
      </w:r>
      <w:r>
        <w:rPr>
          <w:sz w:val="24"/>
        </w:rPr>
        <w:t>an</w:t>
      </w:r>
      <w:r>
        <w:rPr>
          <w:spacing w:val="-3"/>
          <w:sz w:val="24"/>
        </w:rPr>
        <w:t xml:space="preserve"> </w:t>
      </w:r>
      <w:r>
        <w:rPr>
          <w:sz w:val="24"/>
        </w:rPr>
        <w:t>article.</w:t>
      </w:r>
      <w:r>
        <w:rPr>
          <w:spacing w:val="-3"/>
          <w:sz w:val="24"/>
        </w:rPr>
        <w:t xml:space="preserve"> </w:t>
      </w:r>
      <w:r>
        <w:rPr>
          <w:sz w:val="24"/>
        </w:rPr>
        <w:t>That</w:t>
      </w:r>
      <w:r>
        <w:rPr>
          <w:spacing w:val="-3"/>
          <w:sz w:val="24"/>
        </w:rPr>
        <w:t xml:space="preserve"> </w:t>
      </w:r>
      <w:r>
        <w:rPr>
          <w:sz w:val="24"/>
        </w:rPr>
        <w:t>said,</w:t>
      </w:r>
      <w:r>
        <w:rPr>
          <w:spacing w:val="-1"/>
          <w:sz w:val="24"/>
        </w:rPr>
        <w:t xml:space="preserve"> </w:t>
      </w:r>
      <w:r>
        <w:rPr>
          <w:sz w:val="24"/>
        </w:rPr>
        <w:t>good</w:t>
      </w:r>
      <w:r>
        <w:rPr>
          <w:spacing w:val="-3"/>
          <w:sz w:val="24"/>
        </w:rPr>
        <w:t xml:space="preserve"> </w:t>
      </w:r>
      <w:r>
        <w:rPr>
          <w:sz w:val="24"/>
        </w:rPr>
        <w:t>science</w:t>
      </w:r>
      <w:r>
        <w:rPr>
          <w:spacing w:val="-4"/>
          <w:sz w:val="24"/>
        </w:rPr>
        <w:t xml:space="preserve"> </w:t>
      </w:r>
      <w:r>
        <w:rPr>
          <w:sz w:val="24"/>
        </w:rPr>
        <w:t>can</w:t>
      </w:r>
      <w:r>
        <w:rPr>
          <w:spacing w:val="-3"/>
          <w:sz w:val="24"/>
        </w:rPr>
        <w:t xml:space="preserve"> </w:t>
      </w:r>
      <w:r>
        <w:rPr>
          <w:sz w:val="24"/>
        </w:rPr>
        <w:t>often</w:t>
      </w:r>
      <w:r>
        <w:rPr>
          <w:spacing w:val="-3"/>
          <w:sz w:val="24"/>
        </w:rPr>
        <w:t xml:space="preserve"> </w:t>
      </w:r>
      <w:r>
        <w:rPr>
          <w:sz w:val="24"/>
        </w:rPr>
        <w:t>be</w:t>
      </w:r>
      <w:r>
        <w:rPr>
          <w:spacing w:val="-4"/>
          <w:sz w:val="24"/>
        </w:rPr>
        <w:t xml:space="preserve"> </w:t>
      </w:r>
      <w:r>
        <w:rPr>
          <w:sz w:val="24"/>
        </w:rPr>
        <w:t>presented in poor grammar. I want you to focus on the science aspect.</w:t>
      </w:r>
    </w:p>
    <w:p w14:paraId="3A5F10E9" w14:textId="77777777" w:rsidR="009E148A" w:rsidRDefault="009E148A" w:rsidP="009E148A">
      <w:pPr>
        <w:pStyle w:val="BodyText"/>
        <w:spacing w:before="6"/>
      </w:pPr>
    </w:p>
    <w:p w14:paraId="6C189215" w14:textId="77777777" w:rsidR="009E148A" w:rsidRDefault="009E148A" w:rsidP="009E148A">
      <w:pPr>
        <w:pStyle w:val="Heading1"/>
      </w:pPr>
      <w:r>
        <w:rPr>
          <w:u w:val="thick"/>
        </w:rPr>
        <w:t>Article</w:t>
      </w:r>
      <w:r>
        <w:rPr>
          <w:spacing w:val="-4"/>
          <w:u w:val="thick"/>
        </w:rPr>
        <w:t xml:space="preserve"> </w:t>
      </w:r>
      <w:r>
        <w:rPr>
          <w:u w:val="thick"/>
        </w:rPr>
        <w:t>Review</w:t>
      </w:r>
      <w:r>
        <w:rPr>
          <w:spacing w:val="-1"/>
          <w:u w:val="thick"/>
        </w:rPr>
        <w:t xml:space="preserve"> </w:t>
      </w:r>
      <w:r>
        <w:rPr>
          <w:spacing w:val="-2"/>
          <w:u w:val="thick"/>
        </w:rPr>
        <w:t>Rubric</w:t>
      </w:r>
    </w:p>
    <w:p w14:paraId="05A92EDC" w14:textId="77777777" w:rsidR="009E148A" w:rsidRDefault="009E148A" w:rsidP="009E148A">
      <w:pPr>
        <w:pStyle w:val="BodyText"/>
        <w:spacing w:before="50"/>
        <w:rPr>
          <w:b/>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1729"/>
      </w:tblGrid>
      <w:tr w:rsidR="009E148A" w14:paraId="44B52348" w14:textId="77777777" w:rsidTr="009E148A">
        <w:trPr>
          <w:trHeight w:val="1180"/>
        </w:trPr>
        <w:tc>
          <w:tcPr>
            <w:tcW w:w="7130" w:type="dxa"/>
          </w:tcPr>
          <w:p w14:paraId="467771BB" w14:textId="77777777" w:rsidR="009E148A" w:rsidRDefault="009E148A" w:rsidP="009F1B41">
            <w:pPr>
              <w:pStyle w:val="TableParagraph"/>
              <w:spacing w:line="225" w:lineRule="exact"/>
              <w:ind w:left="107"/>
              <w:rPr>
                <w:sz w:val="20"/>
              </w:rPr>
            </w:pPr>
            <w:r>
              <w:rPr>
                <w:sz w:val="20"/>
              </w:rPr>
              <w:t>Purpose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pacing w:val="-2"/>
                <w:sz w:val="20"/>
              </w:rPr>
              <w:t>study</w:t>
            </w:r>
          </w:p>
          <w:p w14:paraId="6F52FB88" w14:textId="77777777" w:rsidR="009E148A" w:rsidRDefault="009E148A" w:rsidP="009E148A">
            <w:pPr>
              <w:pStyle w:val="TableParagraph"/>
              <w:numPr>
                <w:ilvl w:val="0"/>
                <w:numId w:val="41"/>
              </w:numPr>
              <w:tabs>
                <w:tab w:val="left" w:pos="827"/>
              </w:tabs>
              <w:spacing w:before="11" w:line="240" w:lineRule="auto"/>
              <w:ind w:right="583"/>
              <w:rPr>
                <w:sz w:val="20"/>
              </w:rPr>
            </w:pPr>
            <w:r>
              <w:rPr>
                <w:sz w:val="20"/>
              </w:rPr>
              <w:t>Very</w:t>
            </w:r>
            <w:r>
              <w:rPr>
                <w:spacing w:val="-8"/>
                <w:sz w:val="20"/>
              </w:rPr>
              <w:t xml:space="preserve"> </w:t>
            </w:r>
            <w:r>
              <w:rPr>
                <w:sz w:val="20"/>
              </w:rPr>
              <w:t>brief</w:t>
            </w:r>
            <w:r>
              <w:rPr>
                <w:spacing w:val="-6"/>
                <w:sz w:val="20"/>
              </w:rPr>
              <w:t xml:space="preserve"> </w:t>
            </w:r>
            <w:r>
              <w:rPr>
                <w:sz w:val="20"/>
              </w:rPr>
              <w:t>description</w:t>
            </w:r>
            <w:r>
              <w:rPr>
                <w:spacing w:val="-5"/>
                <w:sz w:val="20"/>
              </w:rPr>
              <w:t xml:space="preserve"> </w:t>
            </w:r>
            <w:r>
              <w:rPr>
                <w:sz w:val="20"/>
              </w:rPr>
              <w:t>of</w:t>
            </w:r>
            <w:r>
              <w:rPr>
                <w:spacing w:val="-3"/>
                <w:sz w:val="20"/>
              </w:rPr>
              <w:t xml:space="preserve"> </w:t>
            </w:r>
            <w:r>
              <w:rPr>
                <w:sz w:val="20"/>
              </w:rPr>
              <w:t>why</w:t>
            </w:r>
            <w:r>
              <w:rPr>
                <w:spacing w:val="-5"/>
                <w:sz w:val="20"/>
              </w:rPr>
              <w:t xml:space="preserve"> </w:t>
            </w:r>
            <w:r>
              <w:rPr>
                <w:sz w:val="20"/>
              </w:rPr>
              <w:t>the</w:t>
            </w:r>
            <w:r>
              <w:rPr>
                <w:spacing w:val="-4"/>
                <w:sz w:val="20"/>
              </w:rPr>
              <w:t xml:space="preserve"> </w:t>
            </w:r>
            <w:r>
              <w:rPr>
                <w:sz w:val="20"/>
              </w:rPr>
              <w:t>study</w:t>
            </w:r>
            <w:r>
              <w:rPr>
                <w:spacing w:val="-5"/>
                <w:sz w:val="20"/>
              </w:rPr>
              <w:t xml:space="preserve"> </w:t>
            </w:r>
            <w:r>
              <w:rPr>
                <w:sz w:val="20"/>
              </w:rPr>
              <w:t>was</w:t>
            </w:r>
            <w:r>
              <w:rPr>
                <w:spacing w:val="-5"/>
                <w:sz w:val="20"/>
              </w:rPr>
              <w:t xml:space="preserve"> </w:t>
            </w:r>
            <w:r>
              <w:rPr>
                <w:sz w:val="20"/>
              </w:rPr>
              <w:t>conducted – what</w:t>
            </w:r>
            <w:r>
              <w:rPr>
                <w:spacing w:val="-2"/>
                <w:sz w:val="20"/>
              </w:rPr>
              <w:t xml:space="preserve"> </w:t>
            </w:r>
            <w:r>
              <w:rPr>
                <w:sz w:val="20"/>
              </w:rPr>
              <w:t>were</w:t>
            </w:r>
            <w:r>
              <w:rPr>
                <w:spacing w:val="-4"/>
                <w:sz w:val="20"/>
              </w:rPr>
              <w:t xml:space="preserve"> </w:t>
            </w:r>
            <w:r>
              <w:rPr>
                <w:sz w:val="20"/>
              </w:rPr>
              <w:t xml:space="preserve">the authors trying to find </w:t>
            </w:r>
            <w:proofErr w:type="gramStart"/>
            <w:r>
              <w:rPr>
                <w:sz w:val="20"/>
              </w:rPr>
              <w:t>out</w:t>
            </w:r>
            <w:proofErr w:type="gramEnd"/>
          </w:p>
          <w:p w14:paraId="5D88801F" w14:textId="77777777" w:rsidR="009E148A" w:rsidRDefault="009E148A" w:rsidP="009E148A">
            <w:pPr>
              <w:pStyle w:val="TableParagraph"/>
              <w:numPr>
                <w:ilvl w:val="0"/>
                <w:numId w:val="41"/>
              </w:numPr>
              <w:tabs>
                <w:tab w:val="left" w:pos="827"/>
              </w:tabs>
              <w:spacing w:before="15" w:line="240" w:lineRule="auto"/>
              <w:rPr>
                <w:sz w:val="20"/>
              </w:rPr>
            </w:pPr>
            <w:r>
              <w:rPr>
                <w:sz w:val="20"/>
              </w:rPr>
              <w:t>Should</w:t>
            </w:r>
            <w:r>
              <w:rPr>
                <w:spacing w:val="-4"/>
                <w:sz w:val="20"/>
              </w:rPr>
              <w:t xml:space="preserve"> </w:t>
            </w:r>
            <w:r>
              <w:rPr>
                <w:sz w:val="20"/>
              </w:rPr>
              <w:t>be</w:t>
            </w:r>
            <w:r>
              <w:rPr>
                <w:spacing w:val="-4"/>
                <w:sz w:val="20"/>
              </w:rPr>
              <w:t xml:space="preserve"> </w:t>
            </w:r>
            <w:r>
              <w:rPr>
                <w:sz w:val="20"/>
              </w:rPr>
              <w:t>no</w:t>
            </w:r>
            <w:r>
              <w:rPr>
                <w:spacing w:val="-2"/>
                <w:sz w:val="20"/>
              </w:rPr>
              <w:t xml:space="preserve"> </w:t>
            </w:r>
            <w:r>
              <w:rPr>
                <w:sz w:val="20"/>
              </w:rPr>
              <w:t>more</w:t>
            </w:r>
            <w:r>
              <w:rPr>
                <w:spacing w:val="-5"/>
                <w:sz w:val="20"/>
              </w:rPr>
              <w:t xml:space="preserve"> </w:t>
            </w:r>
            <w:r>
              <w:rPr>
                <w:sz w:val="20"/>
              </w:rPr>
              <w:t>than</w:t>
            </w:r>
            <w:r>
              <w:rPr>
                <w:spacing w:val="-5"/>
                <w:sz w:val="20"/>
              </w:rPr>
              <w:t xml:space="preserve"> </w:t>
            </w:r>
            <w:r>
              <w:rPr>
                <w:sz w:val="20"/>
              </w:rPr>
              <w:t>one</w:t>
            </w:r>
            <w:r>
              <w:rPr>
                <w:spacing w:val="-4"/>
                <w:sz w:val="20"/>
              </w:rPr>
              <w:t xml:space="preserve"> </w:t>
            </w:r>
            <w:r>
              <w:rPr>
                <w:spacing w:val="-2"/>
                <w:sz w:val="20"/>
              </w:rPr>
              <w:t>paragraph</w:t>
            </w:r>
          </w:p>
        </w:tc>
        <w:tc>
          <w:tcPr>
            <w:tcW w:w="1729" w:type="dxa"/>
          </w:tcPr>
          <w:p w14:paraId="58A81EDF" w14:textId="77777777" w:rsidR="009E148A" w:rsidRDefault="009E148A" w:rsidP="009F1B41">
            <w:pPr>
              <w:pStyle w:val="TableParagraph"/>
              <w:tabs>
                <w:tab w:val="left" w:pos="403"/>
              </w:tabs>
              <w:spacing w:line="225" w:lineRule="exact"/>
              <w:ind w:right="96"/>
              <w:jc w:val="right"/>
              <w:rPr>
                <w:sz w:val="20"/>
              </w:rPr>
            </w:pPr>
            <w:r>
              <w:rPr>
                <w:sz w:val="20"/>
                <w:u w:val="single" w:color="FE0000"/>
              </w:rPr>
              <w:tab/>
            </w:r>
            <w:r>
              <w:rPr>
                <w:spacing w:val="-5"/>
                <w:sz w:val="20"/>
              </w:rPr>
              <w:t>/1</w:t>
            </w:r>
          </w:p>
        </w:tc>
      </w:tr>
      <w:tr w:rsidR="009E148A" w14:paraId="006787F0" w14:textId="77777777" w:rsidTr="009E148A">
        <w:trPr>
          <w:trHeight w:val="962"/>
        </w:trPr>
        <w:tc>
          <w:tcPr>
            <w:tcW w:w="7130" w:type="dxa"/>
          </w:tcPr>
          <w:p w14:paraId="74176BED" w14:textId="77777777" w:rsidR="009E148A" w:rsidRDefault="009E148A" w:rsidP="009F1B41">
            <w:pPr>
              <w:pStyle w:val="TableParagraph"/>
              <w:spacing w:line="223" w:lineRule="exact"/>
              <w:ind w:left="107"/>
              <w:rPr>
                <w:sz w:val="20"/>
              </w:rPr>
            </w:pPr>
            <w:r>
              <w:rPr>
                <w:spacing w:val="-2"/>
                <w:sz w:val="20"/>
              </w:rPr>
              <w:t>Strengths</w:t>
            </w:r>
          </w:p>
          <w:p w14:paraId="41945D15" w14:textId="77777777" w:rsidR="009E148A" w:rsidRDefault="009E148A" w:rsidP="009E148A">
            <w:pPr>
              <w:pStyle w:val="TableParagraph"/>
              <w:numPr>
                <w:ilvl w:val="0"/>
                <w:numId w:val="40"/>
              </w:numPr>
              <w:tabs>
                <w:tab w:val="left" w:pos="827"/>
              </w:tabs>
              <w:spacing w:before="14" w:line="240" w:lineRule="auto"/>
              <w:rPr>
                <w:sz w:val="20"/>
              </w:rPr>
            </w:pPr>
            <w:r>
              <w:rPr>
                <w:sz w:val="20"/>
              </w:rPr>
              <w:t>Two</w:t>
            </w:r>
            <w:r>
              <w:rPr>
                <w:spacing w:val="-7"/>
                <w:sz w:val="20"/>
              </w:rPr>
              <w:t xml:space="preserve"> </w:t>
            </w:r>
            <w:r>
              <w:rPr>
                <w:sz w:val="20"/>
              </w:rPr>
              <w:t>strengths</w:t>
            </w:r>
            <w:r>
              <w:rPr>
                <w:spacing w:val="-7"/>
                <w:sz w:val="20"/>
              </w:rPr>
              <w:t xml:space="preserve"> </w:t>
            </w:r>
            <w:proofErr w:type="gramStart"/>
            <w:r>
              <w:rPr>
                <w:spacing w:val="-2"/>
                <w:sz w:val="20"/>
              </w:rPr>
              <w:t>identified</w:t>
            </w:r>
            <w:proofErr w:type="gramEnd"/>
          </w:p>
          <w:p w14:paraId="73C3BD60" w14:textId="77777777" w:rsidR="009E148A" w:rsidRDefault="009E148A" w:rsidP="009E148A">
            <w:pPr>
              <w:pStyle w:val="TableParagraph"/>
              <w:numPr>
                <w:ilvl w:val="0"/>
                <w:numId w:val="40"/>
              </w:numPr>
              <w:tabs>
                <w:tab w:val="left" w:pos="827"/>
              </w:tabs>
              <w:spacing w:before="11" w:line="240" w:lineRule="auto"/>
              <w:rPr>
                <w:sz w:val="20"/>
              </w:rPr>
            </w:pPr>
            <w:r>
              <w:rPr>
                <w:sz w:val="20"/>
              </w:rPr>
              <w:t>One</w:t>
            </w:r>
            <w:r>
              <w:rPr>
                <w:spacing w:val="-6"/>
                <w:sz w:val="20"/>
              </w:rPr>
              <w:t xml:space="preserve"> </w:t>
            </w:r>
            <w:r>
              <w:rPr>
                <w:sz w:val="20"/>
              </w:rPr>
              <w:t>strength</w:t>
            </w:r>
            <w:r>
              <w:rPr>
                <w:spacing w:val="-4"/>
                <w:sz w:val="20"/>
              </w:rPr>
              <w:t xml:space="preserve"> </w:t>
            </w:r>
            <w:r>
              <w:rPr>
                <w:sz w:val="20"/>
              </w:rPr>
              <w:t>was</w:t>
            </w:r>
            <w:r>
              <w:rPr>
                <w:spacing w:val="-7"/>
                <w:sz w:val="20"/>
              </w:rPr>
              <w:t xml:space="preserve"> </w:t>
            </w:r>
            <w:r>
              <w:rPr>
                <w:sz w:val="20"/>
              </w:rPr>
              <w:t>independently</w:t>
            </w:r>
            <w:r>
              <w:rPr>
                <w:spacing w:val="-9"/>
                <w:sz w:val="20"/>
              </w:rPr>
              <w:t xml:space="preserve"> </w:t>
            </w:r>
            <w:r>
              <w:rPr>
                <w:sz w:val="20"/>
              </w:rPr>
              <w:t>identified</w:t>
            </w:r>
            <w:r>
              <w:rPr>
                <w:spacing w:val="-4"/>
                <w:sz w:val="20"/>
              </w:rPr>
              <w:t xml:space="preserve"> </w:t>
            </w:r>
            <w:r>
              <w:rPr>
                <w:sz w:val="20"/>
              </w:rPr>
              <w:t>(not</w:t>
            </w:r>
            <w:r>
              <w:rPr>
                <w:spacing w:val="-6"/>
                <w:sz w:val="20"/>
              </w:rPr>
              <w:t xml:space="preserve"> </w:t>
            </w:r>
            <w:r>
              <w:rPr>
                <w:sz w:val="20"/>
              </w:rPr>
              <w:t>described</w:t>
            </w:r>
            <w:r>
              <w:rPr>
                <w:spacing w:val="-5"/>
                <w:sz w:val="20"/>
              </w:rPr>
              <w:t xml:space="preserve"> </w:t>
            </w:r>
            <w:r>
              <w:rPr>
                <w:sz w:val="20"/>
              </w:rPr>
              <w:t>by</w:t>
            </w:r>
            <w:r>
              <w:rPr>
                <w:spacing w:val="-6"/>
                <w:sz w:val="20"/>
              </w:rPr>
              <w:t xml:space="preserve"> </w:t>
            </w:r>
            <w:r>
              <w:rPr>
                <w:sz w:val="20"/>
              </w:rPr>
              <w:t>the</w:t>
            </w:r>
            <w:r>
              <w:rPr>
                <w:spacing w:val="-6"/>
                <w:sz w:val="20"/>
              </w:rPr>
              <w:t xml:space="preserve"> </w:t>
            </w:r>
            <w:r>
              <w:rPr>
                <w:spacing w:val="-2"/>
                <w:sz w:val="20"/>
              </w:rPr>
              <w:t>authors)</w:t>
            </w:r>
          </w:p>
          <w:p w14:paraId="37450868" w14:textId="77777777" w:rsidR="009E148A" w:rsidRDefault="009E148A" w:rsidP="009E148A">
            <w:pPr>
              <w:pStyle w:val="TableParagraph"/>
              <w:numPr>
                <w:ilvl w:val="0"/>
                <w:numId w:val="40"/>
              </w:numPr>
              <w:tabs>
                <w:tab w:val="left" w:pos="827"/>
              </w:tabs>
              <w:spacing w:before="14" w:line="218" w:lineRule="exact"/>
              <w:rPr>
                <w:sz w:val="20"/>
              </w:rPr>
            </w:pPr>
            <w:r>
              <w:rPr>
                <w:sz w:val="20"/>
              </w:rPr>
              <w:t>Explanation</w:t>
            </w:r>
            <w:r>
              <w:rPr>
                <w:spacing w:val="-6"/>
                <w:sz w:val="20"/>
              </w:rPr>
              <w:t xml:space="preserve"> </w:t>
            </w:r>
            <w:r>
              <w:rPr>
                <w:sz w:val="20"/>
              </w:rPr>
              <w:t>of</w:t>
            </w:r>
            <w:r>
              <w:rPr>
                <w:spacing w:val="-3"/>
                <w:sz w:val="20"/>
              </w:rPr>
              <w:t xml:space="preserve"> </w:t>
            </w:r>
            <w:r>
              <w:rPr>
                <w:sz w:val="20"/>
              </w:rPr>
              <w:t>why</w:t>
            </w:r>
            <w:r>
              <w:rPr>
                <w:spacing w:val="-5"/>
                <w:sz w:val="20"/>
              </w:rPr>
              <w:t xml:space="preserve"> </w:t>
            </w:r>
            <w:r>
              <w:rPr>
                <w:sz w:val="20"/>
              </w:rPr>
              <w:t>each</w:t>
            </w:r>
            <w:r>
              <w:rPr>
                <w:spacing w:val="-5"/>
                <w:sz w:val="20"/>
              </w:rPr>
              <w:t xml:space="preserve"> </w:t>
            </w:r>
            <w:r>
              <w:rPr>
                <w:sz w:val="20"/>
              </w:rPr>
              <w:t>is</w:t>
            </w:r>
            <w:r>
              <w:rPr>
                <w:spacing w:val="-5"/>
                <w:sz w:val="20"/>
              </w:rPr>
              <w:t xml:space="preserve"> </w:t>
            </w:r>
            <w:r>
              <w:rPr>
                <w:sz w:val="20"/>
              </w:rPr>
              <w:t>a</w:t>
            </w:r>
            <w:r>
              <w:rPr>
                <w:spacing w:val="-4"/>
                <w:sz w:val="20"/>
              </w:rPr>
              <w:t xml:space="preserve"> </w:t>
            </w:r>
            <w:r>
              <w:rPr>
                <w:sz w:val="20"/>
              </w:rPr>
              <w:t>strength:</w:t>
            </w:r>
            <w:r>
              <w:rPr>
                <w:spacing w:val="-6"/>
                <w:sz w:val="20"/>
              </w:rPr>
              <w:t xml:space="preserve"> </w:t>
            </w:r>
            <w:r>
              <w:rPr>
                <w:sz w:val="20"/>
              </w:rPr>
              <w:t>Why</w:t>
            </w:r>
            <w:r>
              <w:rPr>
                <w:spacing w:val="-3"/>
                <w:sz w:val="20"/>
              </w:rPr>
              <w:t xml:space="preserve"> </w:t>
            </w:r>
            <w:r>
              <w:rPr>
                <w:sz w:val="20"/>
              </w:rPr>
              <w:t>was what</w:t>
            </w:r>
            <w:r>
              <w:rPr>
                <w:spacing w:val="-5"/>
                <w:sz w:val="20"/>
              </w:rPr>
              <w:t xml:space="preserve"> </w:t>
            </w:r>
            <w:r>
              <w:rPr>
                <w:sz w:val="20"/>
              </w:rPr>
              <w:t>they</w:t>
            </w:r>
            <w:r>
              <w:rPr>
                <w:spacing w:val="-8"/>
                <w:sz w:val="20"/>
              </w:rPr>
              <w:t xml:space="preserve"> </w:t>
            </w:r>
            <w:r>
              <w:rPr>
                <w:sz w:val="20"/>
              </w:rPr>
              <w:t>did/said</w:t>
            </w:r>
            <w:r>
              <w:rPr>
                <w:spacing w:val="-3"/>
                <w:sz w:val="20"/>
              </w:rPr>
              <w:t xml:space="preserve"> </w:t>
            </w:r>
            <w:r>
              <w:rPr>
                <w:spacing w:val="-2"/>
                <w:sz w:val="20"/>
              </w:rPr>
              <w:t>good?</w:t>
            </w:r>
          </w:p>
        </w:tc>
        <w:tc>
          <w:tcPr>
            <w:tcW w:w="1729" w:type="dxa"/>
          </w:tcPr>
          <w:p w14:paraId="6E605346" w14:textId="77777777" w:rsidR="009E148A" w:rsidRDefault="009E148A" w:rsidP="009F1B41">
            <w:pPr>
              <w:pStyle w:val="TableParagraph"/>
              <w:tabs>
                <w:tab w:val="left" w:pos="403"/>
              </w:tabs>
              <w:spacing w:line="223" w:lineRule="exact"/>
              <w:ind w:right="96"/>
              <w:jc w:val="right"/>
              <w:rPr>
                <w:sz w:val="20"/>
              </w:rPr>
            </w:pPr>
            <w:r>
              <w:rPr>
                <w:sz w:val="20"/>
                <w:u w:val="single" w:color="FE0000"/>
              </w:rPr>
              <w:tab/>
            </w:r>
            <w:r>
              <w:rPr>
                <w:spacing w:val="-5"/>
                <w:sz w:val="20"/>
              </w:rPr>
              <w:t>/10</w:t>
            </w:r>
          </w:p>
        </w:tc>
      </w:tr>
      <w:tr w:rsidR="009E148A" w14:paraId="4D6C7DFE" w14:textId="77777777" w:rsidTr="009E148A">
        <w:trPr>
          <w:trHeight w:val="1207"/>
        </w:trPr>
        <w:tc>
          <w:tcPr>
            <w:tcW w:w="7130" w:type="dxa"/>
          </w:tcPr>
          <w:p w14:paraId="1ED6BE0F" w14:textId="77777777" w:rsidR="009E148A" w:rsidRDefault="009E148A" w:rsidP="009F1B41">
            <w:pPr>
              <w:pStyle w:val="TableParagraph"/>
              <w:spacing w:line="223" w:lineRule="exact"/>
              <w:ind w:left="107"/>
              <w:rPr>
                <w:sz w:val="20"/>
              </w:rPr>
            </w:pPr>
            <w:r>
              <w:rPr>
                <w:spacing w:val="-2"/>
                <w:sz w:val="20"/>
              </w:rPr>
              <w:t>Limitations</w:t>
            </w:r>
          </w:p>
          <w:p w14:paraId="2F45FDF3" w14:textId="77777777" w:rsidR="009E148A" w:rsidRDefault="009E148A" w:rsidP="009E148A">
            <w:pPr>
              <w:pStyle w:val="TableParagraph"/>
              <w:numPr>
                <w:ilvl w:val="0"/>
                <w:numId w:val="39"/>
              </w:numPr>
              <w:tabs>
                <w:tab w:val="left" w:pos="827"/>
              </w:tabs>
              <w:spacing w:before="14" w:line="240" w:lineRule="auto"/>
              <w:rPr>
                <w:sz w:val="20"/>
              </w:rPr>
            </w:pPr>
            <w:r>
              <w:rPr>
                <w:sz w:val="20"/>
              </w:rPr>
              <w:t>Two</w:t>
            </w:r>
            <w:r>
              <w:rPr>
                <w:spacing w:val="-8"/>
                <w:sz w:val="20"/>
              </w:rPr>
              <w:t xml:space="preserve"> </w:t>
            </w:r>
            <w:r>
              <w:rPr>
                <w:sz w:val="20"/>
              </w:rPr>
              <w:t>limitations</w:t>
            </w:r>
            <w:r>
              <w:rPr>
                <w:spacing w:val="-9"/>
                <w:sz w:val="20"/>
              </w:rPr>
              <w:t xml:space="preserve"> </w:t>
            </w:r>
            <w:proofErr w:type="gramStart"/>
            <w:r>
              <w:rPr>
                <w:spacing w:val="-2"/>
                <w:sz w:val="20"/>
              </w:rPr>
              <w:t>identified</w:t>
            </w:r>
            <w:proofErr w:type="gramEnd"/>
          </w:p>
          <w:p w14:paraId="2B2C137E" w14:textId="77777777" w:rsidR="009E148A" w:rsidRDefault="009E148A" w:rsidP="009E148A">
            <w:pPr>
              <w:pStyle w:val="TableParagraph"/>
              <w:numPr>
                <w:ilvl w:val="0"/>
                <w:numId w:val="39"/>
              </w:numPr>
              <w:tabs>
                <w:tab w:val="left" w:pos="827"/>
              </w:tabs>
              <w:spacing w:before="14" w:line="240" w:lineRule="auto"/>
              <w:rPr>
                <w:sz w:val="20"/>
              </w:rPr>
            </w:pPr>
            <w:r>
              <w:rPr>
                <w:sz w:val="20"/>
              </w:rPr>
              <w:t>One</w:t>
            </w:r>
            <w:r>
              <w:rPr>
                <w:spacing w:val="-7"/>
                <w:sz w:val="20"/>
              </w:rPr>
              <w:t xml:space="preserve"> </w:t>
            </w:r>
            <w:r>
              <w:rPr>
                <w:sz w:val="20"/>
              </w:rPr>
              <w:t>limitation</w:t>
            </w:r>
            <w:r>
              <w:rPr>
                <w:spacing w:val="-5"/>
                <w:sz w:val="20"/>
              </w:rPr>
              <w:t xml:space="preserve"> </w:t>
            </w:r>
            <w:r>
              <w:rPr>
                <w:sz w:val="20"/>
              </w:rPr>
              <w:t>was</w:t>
            </w:r>
            <w:r>
              <w:rPr>
                <w:spacing w:val="-8"/>
                <w:sz w:val="20"/>
              </w:rPr>
              <w:t xml:space="preserve"> </w:t>
            </w:r>
            <w:r>
              <w:rPr>
                <w:sz w:val="20"/>
              </w:rPr>
              <w:t>independently</w:t>
            </w:r>
            <w:r>
              <w:rPr>
                <w:spacing w:val="-7"/>
                <w:sz w:val="20"/>
              </w:rPr>
              <w:t xml:space="preserve"> </w:t>
            </w:r>
            <w:proofErr w:type="gramStart"/>
            <w:r>
              <w:rPr>
                <w:spacing w:val="-2"/>
                <w:sz w:val="20"/>
              </w:rPr>
              <w:t>identified</w:t>
            </w:r>
            <w:proofErr w:type="gramEnd"/>
          </w:p>
          <w:p w14:paraId="54F495CC" w14:textId="77777777" w:rsidR="009E148A" w:rsidRDefault="009E148A" w:rsidP="009E148A">
            <w:pPr>
              <w:pStyle w:val="TableParagraph"/>
              <w:numPr>
                <w:ilvl w:val="0"/>
                <w:numId w:val="39"/>
              </w:numPr>
              <w:tabs>
                <w:tab w:val="left" w:pos="827"/>
              </w:tabs>
              <w:spacing w:before="14" w:line="240" w:lineRule="auto"/>
              <w:rPr>
                <w:sz w:val="20"/>
              </w:rPr>
            </w:pPr>
            <w:r>
              <w:rPr>
                <w:sz w:val="20"/>
              </w:rPr>
              <w:t>Explanation</w:t>
            </w:r>
            <w:r>
              <w:rPr>
                <w:spacing w:val="-4"/>
                <w:sz w:val="20"/>
              </w:rPr>
              <w:t xml:space="preserve"> </w:t>
            </w:r>
            <w:r>
              <w:rPr>
                <w:sz w:val="20"/>
              </w:rPr>
              <w:t>of</w:t>
            </w:r>
            <w:r>
              <w:rPr>
                <w:spacing w:val="-2"/>
                <w:sz w:val="20"/>
              </w:rPr>
              <w:t xml:space="preserve"> </w:t>
            </w:r>
            <w:r>
              <w:rPr>
                <w:sz w:val="20"/>
              </w:rPr>
              <w:t>why</w:t>
            </w:r>
            <w:r>
              <w:rPr>
                <w:spacing w:val="-4"/>
                <w:sz w:val="20"/>
              </w:rPr>
              <w:t xml:space="preserve"> </w:t>
            </w:r>
            <w:r>
              <w:rPr>
                <w:sz w:val="20"/>
              </w:rPr>
              <w:t>it</w:t>
            </w:r>
            <w:r>
              <w:rPr>
                <w:spacing w:val="-3"/>
                <w:sz w:val="20"/>
              </w:rPr>
              <w:t xml:space="preserve"> </w:t>
            </w:r>
            <w:r>
              <w:rPr>
                <w:sz w:val="20"/>
              </w:rPr>
              <w:t>is</w:t>
            </w:r>
            <w:r>
              <w:rPr>
                <w:spacing w:val="-4"/>
                <w:sz w:val="20"/>
              </w:rPr>
              <w:t xml:space="preserve"> </w:t>
            </w:r>
            <w:r>
              <w:rPr>
                <w:sz w:val="20"/>
              </w:rPr>
              <w:t>a</w:t>
            </w:r>
            <w:r>
              <w:rPr>
                <w:spacing w:val="-3"/>
                <w:sz w:val="20"/>
              </w:rPr>
              <w:t xml:space="preserve"> </w:t>
            </w:r>
            <w:proofErr w:type="gramStart"/>
            <w:r>
              <w:rPr>
                <w:spacing w:val="-2"/>
                <w:sz w:val="20"/>
              </w:rPr>
              <w:t>limitation</w:t>
            </w:r>
            <w:proofErr w:type="gramEnd"/>
          </w:p>
          <w:p w14:paraId="4623A8D2" w14:textId="77777777" w:rsidR="009E148A" w:rsidRDefault="009E148A" w:rsidP="009E148A">
            <w:pPr>
              <w:pStyle w:val="TableParagraph"/>
              <w:numPr>
                <w:ilvl w:val="0"/>
                <w:numId w:val="39"/>
              </w:numPr>
              <w:tabs>
                <w:tab w:val="left" w:pos="827"/>
              </w:tabs>
              <w:spacing w:before="12" w:line="218" w:lineRule="exact"/>
              <w:rPr>
                <w:sz w:val="20"/>
              </w:rPr>
            </w:pPr>
            <w:r>
              <w:rPr>
                <w:sz w:val="20"/>
              </w:rPr>
              <w:t>Description</w:t>
            </w:r>
            <w:r>
              <w:rPr>
                <w:spacing w:val="-6"/>
                <w:sz w:val="20"/>
              </w:rPr>
              <w:t xml:space="preserve"> </w:t>
            </w:r>
            <w:r>
              <w:rPr>
                <w:sz w:val="20"/>
              </w:rPr>
              <w:t>of</w:t>
            </w:r>
            <w:r>
              <w:rPr>
                <w:spacing w:val="-4"/>
                <w:sz w:val="20"/>
              </w:rPr>
              <w:t xml:space="preserve"> </w:t>
            </w:r>
            <w:r>
              <w:rPr>
                <w:sz w:val="20"/>
              </w:rPr>
              <w:t>what</w:t>
            </w:r>
            <w:r>
              <w:rPr>
                <w:spacing w:val="-4"/>
                <w:sz w:val="20"/>
              </w:rPr>
              <w:t xml:space="preserve"> </w:t>
            </w:r>
            <w:r>
              <w:rPr>
                <w:sz w:val="20"/>
              </w:rPr>
              <w:t>could</w:t>
            </w:r>
            <w:r>
              <w:rPr>
                <w:spacing w:val="-4"/>
                <w:sz w:val="20"/>
              </w:rPr>
              <w:t xml:space="preserve"> </w:t>
            </w:r>
            <w:r>
              <w:rPr>
                <w:sz w:val="20"/>
              </w:rPr>
              <w:t>have</w:t>
            </w:r>
            <w:r>
              <w:rPr>
                <w:spacing w:val="-4"/>
                <w:sz w:val="20"/>
              </w:rPr>
              <w:t xml:space="preserve"> </w:t>
            </w:r>
            <w:r>
              <w:rPr>
                <w:sz w:val="20"/>
              </w:rPr>
              <w:t>been</w:t>
            </w:r>
            <w:r>
              <w:rPr>
                <w:spacing w:val="-6"/>
                <w:sz w:val="20"/>
              </w:rPr>
              <w:t xml:space="preserve"> </w:t>
            </w:r>
            <w:r>
              <w:rPr>
                <w:sz w:val="20"/>
              </w:rPr>
              <w:t>done</w:t>
            </w:r>
            <w:r>
              <w:rPr>
                <w:spacing w:val="-4"/>
                <w:sz w:val="20"/>
              </w:rPr>
              <w:t xml:space="preserve"> </w:t>
            </w:r>
            <w:r>
              <w:rPr>
                <w:sz w:val="20"/>
              </w:rPr>
              <w:t>differently</w:t>
            </w:r>
            <w:r>
              <w:rPr>
                <w:spacing w:val="-8"/>
                <w:sz w:val="20"/>
              </w:rPr>
              <w:t xml:space="preserve"> </w:t>
            </w:r>
            <w:r>
              <w:rPr>
                <w:sz w:val="20"/>
              </w:rPr>
              <w:t>(if</w:t>
            </w:r>
            <w:r>
              <w:rPr>
                <w:spacing w:val="-7"/>
                <w:sz w:val="20"/>
              </w:rPr>
              <w:t xml:space="preserve"> </w:t>
            </w:r>
            <w:r>
              <w:rPr>
                <w:spacing w:val="-2"/>
                <w:sz w:val="20"/>
              </w:rPr>
              <w:t>anything)</w:t>
            </w:r>
          </w:p>
        </w:tc>
        <w:tc>
          <w:tcPr>
            <w:tcW w:w="1729" w:type="dxa"/>
          </w:tcPr>
          <w:p w14:paraId="611067D7" w14:textId="77777777" w:rsidR="009E148A" w:rsidRDefault="009E148A" w:rsidP="009F1B41">
            <w:pPr>
              <w:pStyle w:val="TableParagraph"/>
              <w:tabs>
                <w:tab w:val="left" w:pos="403"/>
              </w:tabs>
              <w:spacing w:line="223" w:lineRule="exact"/>
              <w:ind w:right="96"/>
              <w:jc w:val="right"/>
              <w:rPr>
                <w:sz w:val="20"/>
              </w:rPr>
            </w:pPr>
            <w:r>
              <w:rPr>
                <w:sz w:val="20"/>
                <w:u w:val="single" w:color="FE0000"/>
              </w:rPr>
              <w:tab/>
            </w:r>
            <w:r>
              <w:rPr>
                <w:spacing w:val="-5"/>
                <w:sz w:val="20"/>
              </w:rPr>
              <w:t>/10</w:t>
            </w:r>
          </w:p>
        </w:tc>
      </w:tr>
      <w:tr w:rsidR="009E148A" w14:paraId="5DCC5E0A" w14:textId="77777777" w:rsidTr="009E148A">
        <w:trPr>
          <w:trHeight w:val="964"/>
        </w:trPr>
        <w:tc>
          <w:tcPr>
            <w:tcW w:w="7130" w:type="dxa"/>
          </w:tcPr>
          <w:p w14:paraId="562A5FC6" w14:textId="77777777" w:rsidR="009E148A" w:rsidRDefault="009E148A" w:rsidP="009F1B41">
            <w:pPr>
              <w:pStyle w:val="TableParagraph"/>
              <w:spacing w:line="223" w:lineRule="exact"/>
              <w:ind w:left="107"/>
              <w:rPr>
                <w:sz w:val="20"/>
              </w:rPr>
            </w:pPr>
            <w:r>
              <w:rPr>
                <w:sz w:val="20"/>
              </w:rPr>
              <w:t>Style</w:t>
            </w:r>
            <w:r>
              <w:rPr>
                <w:spacing w:val="-5"/>
                <w:sz w:val="20"/>
              </w:rPr>
              <w:t xml:space="preserve"> </w:t>
            </w:r>
            <w:r>
              <w:rPr>
                <w:sz w:val="20"/>
              </w:rPr>
              <w:t>and</w:t>
            </w:r>
            <w:r>
              <w:rPr>
                <w:spacing w:val="-4"/>
                <w:sz w:val="20"/>
              </w:rPr>
              <w:t xml:space="preserve"> </w:t>
            </w:r>
            <w:r>
              <w:rPr>
                <w:spacing w:val="-2"/>
                <w:sz w:val="20"/>
              </w:rPr>
              <w:t>Grammar</w:t>
            </w:r>
          </w:p>
          <w:p w14:paraId="32A91B5A" w14:textId="77777777" w:rsidR="009E148A" w:rsidRDefault="009E148A" w:rsidP="009E148A">
            <w:pPr>
              <w:pStyle w:val="TableParagraph"/>
              <w:numPr>
                <w:ilvl w:val="0"/>
                <w:numId w:val="38"/>
              </w:numPr>
              <w:tabs>
                <w:tab w:val="left" w:pos="827"/>
              </w:tabs>
              <w:spacing w:before="14" w:line="240" w:lineRule="auto"/>
              <w:rPr>
                <w:sz w:val="20"/>
              </w:rPr>
            </w:pPr>
            <w:r>
              <w:rPr>
                <w:sz w:val="20"/>
              </w:rPr>
              <w:t>Free</w:t>
            </w:r>
            <w:r>
              <w:rPr>
                <w:spacing w:val="-5"/>
                <w:sz w:val="20"/>
              </w:rPr>
              <w:t xml:space="preserve"> </w:t>
            </w:r>
            <w:r>
              <w:rPr>
                <w:sz w:val="20"/>
              </w:rPr>
              <w:t>of</w:t>
            </w:r>
            <w:r>
              <w:rPr>
                <w:spacing w:val="-6"/>
                <w:sz w:val="20"/>
              </w:rPr>
              <w:t xml:space="preserve"> </w:t>
            </w:r>
            <w:r>
              <w:rPr>
                <w:sz w:val="20"/>
              </w:rPr>
              <w:t>grammar</w:t>
            </w:r>
            <w:r>
              <w:rPr>
                <w:spacing w:val="-4"/>
                <w:sz w:val="20"/>
              </w:rPr>
              <w:t xml:space="preserve"> </w:t>
            </w:r>
            <w:r>
              <w:rPr>
                <w:sz w:val="20"/>
              </w:rPr>
              <w:t>and</w:t>
            </w:r>
            <w:r>
              <w:rPr>
                <w:spacing w:val="-4"/>
                <w:sz w:val="20"/>
              </w:rPr>
              <w:t xml:space="preserve"> </w:t>
            </w:r>
            <w:r>
              <w:rPr>
                <w:sz w:val="20"/>
              </w:rPr>
              <w:t>syntax</w:t>
            </w:r>
            <w:r>
              <w:rPr>
                <w:spacing w:val="-5"/>
                <w:sz w:val="20"/>
              </w:rPr>
              <w:t xml:space="preserve"> </w:t>
            </w:r>
            <w:r>
              <w:rPr>
                <w:spacing w:val="-2"/>
                <w:sz w:val="20"/>
              </w:rPr>
              <w:t>errors</w:t>
            </w:r>
          </w:p>
          <w:p w14:paraId="1C8B1F2B" w14:textId="77777777" w:rsidR="009E148A" w:rsidRDefault="009E148A" w:rsidP="009E148A">
            <w:pPr>
              <w:pStyle w:val="TableParagraph"/>
              <w:numPr>
                <w:ilvl w:val="0"/>
                <w:numId w:val="38"/>
              </w:numPr>
              <w:tabs>
                <w:tab w:val="left" w:pos="827"/>
              </w:tabs>
              <w:spacing w:before="14" w:line="240" w:lineRule="auto"/>
              <w:rPr>
                <w:sz w:val="20"/>
              </w:rPr>
            </w:pPr>
            <w:r>
              <w:rPr>
                <w:sz w:val="20"/>
              </w:rPr>
              <w:t>Written</w:t>
            </w:r>
            <w:r>
              <w:rPr>
                <w:spacing w:val="-6"/>
                <w:sz w:val="20"/>
              </w:rPr>
              <w:t xml:space="preserve"> </w:t>
            </w:r>
            <w:r>
              <w:rPr>
                <w:sz w:val="20"/>
              </w:rPr>
              <w:t>in</w:t>
            </w:r>
            <w:r>
              <w:rPr>
                <w:spacing w:val="-3"/>
                <w:sz w:val="20"/>
              </w:rPr>
              <w:t xml:space="preserve"> </w:t>
            </w:r>
            <w:r>
              <w:rPr>
                <w:sz w:val="20"/>
              </w:rPr>
              <w:t>APA</w:t>
            </w:r>
            <w:r>
              <w:rPr>
                <w:spacing w:val="-6"/>
                <w:sz w:val="20"/>
              </w:rPr>
              <w:t xml:space="preserve"> </w:t>
            </w:r>
            <w:r>
              <w:rPr>
                <w:sz w:val="20"/>
              </w:rPr>
              <w:t>style</w:t>
            </w:r>
            <w:r>
              <w:rPr>
                <w:spacing w:val="-4"/>
                <w:sz w:val="20"/>
              </w:rPr>
              <w:t xml:space="preserve"> </w:t>
            </w:r>
            <w:r>
              <w:rPr>
                <w:sz w:val="20"/>
              </w:rPr>
              <w:t>including</w:t>
            </w:r>
            <w:r>
              <w:rPr>
                <w:spacing w:val="-4"/>
                <w:sz w:val="20"/>
              </w:rPr>
              <w:t xml:space="preserve"> </w:t>
            </w:r>
            <w:proofErr w:type="gramStart"/>
            <w:r>
              <w:rPr>
                <w:spacing w:val="-2"/>
                <w:sz w:val="20"/>
              </w:rPr>
              <w:t>references</w:t>
            </w:r>
            <w:proofErr w:type="gramEnd"/>
          </w:p>
          <w:p w14:paraId="20377570" w14:textId="77777777" w:rsidR="009E148A" w:rsidRDefault="009E148A" w:rsidP="009E148A">
            <w:pPr>
              <w:pStyle w:val="TableParagraph"/>
              <w:numPr>
                <w:ilvl w:val="0"/>
                <w:numId w:val="38"/>
              </w:numPr>
              <w:tabs>
                <w:tab w:val="left" w:pos="827"/>
              </w:tabs>
              <w:spacing w:before="14" w:line="218" w:lineRule="exact"/>
              <w:rPr>
                <w:sz w:val="20"/>
              </w:rPr>
            </w:pPr>
            <w:r>
              <w:rPr>
                <w:sz w:val="20"/>
              </w:rPr>
              <w:t>Language</w:t>
            </w:r>
            <w:r>
              <w:rPr>
                <w:spacing w:val="-7"/>
                <w:sz w:val="20"/>
              </w:rPr>
              <w:t xml:space="preserve"> </w:t>
            </w:r>
            <w:r>
              <w:rPr>
                <w:sz w:val="20"/>
              </w:rPr>
              <w:t>was</w:t>
            </w:r>
            <w:r>
              <w:rPr>
                <w:spacing w:val="-7"/>
                <w:sz w:val="20"/>
              </w:rPr>
              <w:t xml:space="preserve"> </w:t>
            </w:r>
            <w:r>
              <w:rPr>
                <w:sz w:val="20"/>
              </w:rPr>
              <w:t>understandable</w:t>
            </w:r>
            <w:r>
              <w:rPr>
                <w:spacing w:val="-8"/>
                <w:sz w:val="20"/>
              </w:rPr>
              <w:t xml:space="preserve"> </w:t>
            </w:r>
            <w:r>
              <w:rPr>
                <w:sz w:val="20"/>
              </w:rPr>
              <w:t>and</w:t>
            </w:r>
            <w:r>
              <w:rPr>
                <w:spacing w:val="-5"/>
                <w:sz w:val="20"/>
              </w:rPr>
              <w:t xml:space="preserve"> </w:t>
            </w:r>
            <w:r>
              <w:rPr>
                <w:sz w:val="20"/>
              </w:rPr>
              <w:t>appropriate</w:t>
            </w:r>
            <w:r>
              <w:rPr>
                <w:spacing w:val="-8"/>
                <w:sz w:val="20"/>
              </w:rPr>
              <w:t xml:space="preserve"> </w:t>
            </w:r>
            <w:r>
              <w:rPr>
                <w:sz w:val="20"/>
              </w:rPr>
              <w:t>(avoided</w:t>
            </w:r>
            <w:r>
              <w:rPr>
                <w:spacing w:val="-7"/>
                <w:sz w:val="20"/>
              </w:rPr>
              <w:t xml:space="preserve"> </w:t>
            </w:r>
            <w:r>
              <w:rPr>
                <w:sz w:val="20"/>
              </w:rPr>
              <w:t>colloquial</w:t>
            </w:r>
            <w:r>
              <w:rPr>
                <w:spacing w:val="-9"/>
                <w:sz w:val="20"/>
              </w:rPr>
              <w:t xml:space="preserve"> </w:t>
            </w:r>
            <w:r>
              <w:rPr>
                <w:spacing w:val="-2"/>
                <w:sz w:val="20"/>
              </w:rPr>
              <w:t>language)</w:t>
            </w:r>
          </w:p>
        </w:tc>
        <w:tc>
          <w:tcPr>
            <w:tcW w:w="1729" w:type="dxa"/>
          </w:tcPr>
          <w:p w14:paraId="0AA101BD" w14:textId="77777777" w:rsidR="009E148A" w:rsidRDefault="009E148A" w:rsidP="009F1B41">
            <w:pPr>
              <w:pStyle w:val="TableParagraph"/>
              <w:tabs>
                <w:tab w:val="left" w:pos="403"/>
              </w:tabs>
              <w:spacing w:line="223" w:lineRule="exact"/>
              <w:ind w:right="96"/>
              <w:jc w:val="right"/>
              <w:rPr>
                <w:sz w:val="20"/>
              </w:rPr>
            </w:pPr>
            <w:r>
              <w:rPr>
                <w:sz w:val="20"/>
                <w:u w:val="single" w:color="FE0000"/>
              </w:rPr>
              <w:tab/>
            </w:r>
            <w:r>
              <w:rPr>
                <w:spacing w:val="-5"/>
                <w:sz w:val="20"/>
              </w:rPr>
              <w:t>/4</w:t>
            </w:r>
          </w:p>
        </w:tc>
      </w:tr>
      <w:tr w:rsidR="009E148A" w14:paraId="5232357F" w14:textId="77777777" w:rsidTr="009E148A">
        <w:trPr>
          <w:trHeight w:val="230"/>
        </w:trPr>
        <w:tc>
          <w:tcPr>
            <w:tcW w:w="7130" w:type="dxa"/>
          </w:tcPr>
          <w:p w14:paraId="0440902F" w14:textId="77777777" w:rsidR="009E148A" w:rsidRDefault="009E148A" w:rsidP="009F1B41">
            <w:pPr>
              <w:pStyle w:val="TableParagraph"/>
              <w:spacing w:line="210" w:lineRule="exact"/>
              <w:ind w:left="107"/>
              <w:rPr>
                <w:sz w:val="20"/>
              </w:rPr>
            </w:pPr>
            <w:r>
              <w:rPr>
                <w:spacing w:val="-2"/>
                <w:sz w:val="20"/>
              </w:rPr>
              <w:t>Total</w:t>
            </w:r>
          </w:p>
        </w:tc>
        <w:tc>
          <w:tcPr>
            <w:tcW w:w="1729" w:type="dxa"/>
          </w:tcPr>
          <w:p w14:paraId="3BE819CA" w14:textId="77777777" w:rsidR="009E148A" w:rsidRDefault="009E148A" w:rsidP="009F1B41">
            <w:pPr>
              <w:pStyle w:val="TableParagraph"/>
              <w:tabs>
                <w:tab w:val="left" w:pos="403"/>
              </w:tabs>
              <w:spacing w:line="210" w:lineRule="exact"/>
              <w:ind w:right="96"/>
              <w:jc w:val="right"/>
              <w:rPr>
                <w:sz w:val="20"/>
              </w:rPr>
            </w:pPr>
            <w:r>
              <w:rPr>
                <w:sz w:val="20"/>
                <w:u w:val="single" w:color="FE0000"/>
              </w:rPr>
              <w:tab/>
            </w:r>
            <w:r>
              <w:rPr>
                <w:spacing w:val="-5"/>
                <w:sz w:val="20"/>
              </w:rPr>
              <w:t>/25</w:t>
            </w:r>
          </w:p>
        </w:tc>
      </w:tr>
    </w:tbl>
    <w:p w14:paraId="356FD692" w14:textId="6F505A1D" w:rsidR="007A6E35" w:rsidRPr="00E40C03" w:rsidRDefault="007A6E35" w:rsidP="009E148A">
      <w:pPr>
        <w:ind w:right="360"/>
        <w:contextualSpacing/>
        <w:rPr>
          <w:color w:val="000000" w:themeColor="text1"/>
          <w:sz w:val="24"/>
          <w:szCs w:val="24"/>
        </w:rPr>
      </w:pPr>
    </w:p>
    <w:sectPr w:rsidR="007A6E35" w:rsidRPr="00E40C03" w:rsidSect="00DF69B8">
      <w:footerReference w:type="even" r:id="rId30"/>
      <w:footerReference w:type="default" r:id="rId31"/>
      <w:pgSz w:w="12240" w:h="15840"/>
      <w:pgMar w:top="720" w:right="810" w:bottom="979" w:left="1282" w:header="0" w:footer="7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733B" w14:textId="77777777" w:rsidR="00DF69B8" w:rsidRDefault="00DF69B8">
      <w:r>
        <w:separator/>
      </w:r>
    </w:p>
  </w:endnote>
  <w:endnote w:type="continuationSeparator" w:id="0">
    <w:p w14:paraId="3E0FED32" w14:textId="77777777" w:rsidR="00DF69B8" w:rsidRDefault="00DF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20B0604020202020204"/>
    <w:charset w:val="80"/>
    <w:family w:val="auto"/>
    <w:notTrueType/>
    <w:pitch w:val="default"/>
    <w:sig w:usb0="00000003" w:usb1="08070000" w:usb2="00000010" w:usb3="00000000" w:csb0="00020001" w:csb1="00000000"/>
  </w:font>
  <w:font w:name="Times">
    <w:altName w:val="Times New Roman"/>
    <w:panose1 w:val="020B06040202020202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1583041"/>
      <w:docPartObj>
        <w:docPartGallery w:val="Page Numbers (Bottom of Page)"/>
        <w:docPartUnique/>
      </w:docPartObj>
    </w:sdtPr>
    <w:sdtContent>
      <w:p w14:paraId="3ADBA53C" w14:textId="27A34527" w:rsidR="00F113F7" w:rsidRDefault="00F113F7" w:rsidP="00CB1D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4D3F82" w14:textId="77777777" w:rsidR="00F113F7" w:rsidRDefault="00F113F7">
    <w:pPr>
      <w:pStyle w:val="Footer"/>
    </w:pPr>
  </w:p>
  <w:p w14:paraId="32EBABD1"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5156061"/>
      <w:docPartObj>
        <w:docPartGallery w:val="Page Numbers (Bottom of Page)"/>
        <w:docPartUnique/>
      </w:docPartObj>
    </w:sdtPr>
    <w:sdtContent>
      <w:p w14:paraId="632BD2A0" w14:textId="75A0E4DA" w:rsidR="00F113F7" w:rsidRDefault="00F113F7" w:rsidP="00CB1D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1B06B9C" w14:textId="01017D11" w:rsidR="000C045F" w:rsidRDefault="000C045F" w:rsidP="00F113F7">
    <w:pPr>
      <w:pStyle w:val="BodyText"/>
      <w:spacing w:line="14" w:lineRule="auto"/>
      <w:ind w:right="248"/>
      <w:rPr>
        <w:sz w:val="20"/>
        <w:u w:val="none"/>
      </w:rPr>
    </w:pPr>
  </w:p>
  <w:p w14:paraId="3732DF0F"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12FC6" w14:textId="77777777" w:rsidR="00DF69B8" w:rsidRDefault="00DF69B8">
      <w:r>
        <w:separator/>
      </w:r>
    </w:p>
  </w:footnote>
  <w:footnote w:type="continuationSeparator" w:id="0">
    <w:p w14:paraId="7F3D5DCE" w14:textId="77777777" w:rsidR="00DF69B8" w:rsidRDefault="00DF6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96C"/>
    <w:multiLevelType w:val="hybridMultilevel"/>
    <w:tmpl w:val="617C4F40"/>
    <w:lvl w:ilvl="0" w:tplc="D8A4B034">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 w15:restartNumberingAfterBreak="0">
    <w:nsid w:val="04670F71"/>
    <w:multiLevelType w:val="hybridMultilevel"/>
    <w:tmpl w:val="F6AA9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0F9C"/>
    <w:multiLevelType w:val="hybridMultilevel"/>
    <w:tmpl w:val="C4F4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E7BB7"/>
    <w:multiLevelType w:val="multilevel"/>
    <w:tmpl w:val="71622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B753A"/>
    <w:multiLevelType w:val="hybridMultilevel"/>
    <w:tmpl w:val="1AFC89DA"/>
    <w:lvl w:ilvl="0" w:tplc="A8D20B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50B7A"/>
    <w:multiLevelType w:val="hybridMultilevel"/>
    <w:tmpl w:val="E9480ECC"/>
    <w:lvl w:ilvl="0" w:tplc="0ED0C824">
      <w:start w:val="1"/>
      <w:numFmt w:val="bullet"/>
      <w:lvlText w:val=""/>
      <w:lvlJc w:val="left"/>
      <w:pPr>
        <w:ind w:left="720" w:hanging="360"/>
      </w:pPr>
      <w:rPr>
        <w:rFonts w:ascii="Symbol" w:hAnsi="Symbol" w:hint="default"/>
      </w:rPr>
    </w:lvl>
    <w:lvl w:ilvl="1" w:tplc="871EF822">
      <w:start w:val="1"/>
      <w:numFmt w:val="bullet"/>
      <w:lvlText w:val="o"/>
      <w:lvlJc w:val="left"/>
      <w:pPr>
        <w:ind w:left="1440" w:hanging="360"/>
      </w:pPr>
      <w:rPr>
        <w:rFonts w:ascii="Courier New" w:hAnsi="Courier New" w:hint="default"/>
      </w:rPr>
    </w:lvl>
    <w:lvl w:ilvl="2" w:tplc="CD9EA0D4">
      <w:start w:val="1"/>
      <w:numFmt w:val="bullet"/>
      <w:lvlText w:val=""/>
      <w:lvlJc w:val="left"/>
      <w:pPr>
        <w:ind w:left="2160" w:hanging="360"/>
      </w:pPr>
      <w:rPr>
        <w:rFonts w:ascii="Wingdings" w:hAnsi="Wingdings" w:hint="default"/>
      </w:rPr>
    </w:lvl>
    <w:lvl w:ilvl="3" w:tplc="7F72D24E">
      <w:start w:val="1"/>
      <w:numFmt w:val="bullet"/>
      <w:lvlText w:val=""/>
      <w:lvlJc w:val="left"/>
      <w:pPr>
        <w:ind w:left="2880" w:hanging="360"/>
      </w:pPr>
      <w:rPr>
        <w:rFonts w:ascii="Symbol" w:hAnsi="Symbol" w:hint="default"/>
      </w:rPr>
    </w:lvl>
    <w:lvl w:ilvl="4" w:tplc="912E3E98">
      <w:start w:val="1"/>
      <w:numFmt w:val="bullet"/>
      <w:lvlText w:val="o"/>
      <w:lvlJc w:val="left"/>
      <w:pPr>
        <w:ind w:left="3600" w:hanging="360"/>
      </w:pPr>
      <w:rPr>
        <w:rFonts w:ascii="Courier New" w:hAnsi="Courier New" w:hint="default"/>
      </w:rPr>
    </w:lvl>
    <w:lvl w:ilvl="5" w:tplc="C1E62496">
      <w:start w:val="1"/>
      <w:numFmt w:val="bullet"/>
      <w:lvlText w:val=""/>
      <w:lvlJc w:val="left"/>
      <w:pPr>
        <w:ind w:left="4320" w:hanging="360"/>
      </w:pPr>
      <w:rPr>
        <w:rFonts w:ascii="Wingdings" w:hAnsi="Wingdings" w:hint="default"/>
      </w:rPr>
    </w:lvl>
    <w:lvl w:ilvl="6" w:tplc="10B8D00A">
      <w:start w:val="1"/>
      <w:numFmt w:val="bullet"/>
      <w:lvlText w:val=""/>
      <w:lvlJc w:val="left"/>
      <w:pPr>
        <w:ind w:left="5040" w:hanging="360"/>
      </w:pPr>
      <w:rPr>
        <w:rFonts w:ascii="Symbol" w:hAnsi="Symbol" w:hint="default"/>
      </w:rPr>
    </w:lvl>
    <w:lvl w:ilvl="7" w:tplc="C450DDCA">
      <w:start w:val="1"/>
      <w:numFmt w:val="bullet"/>
      <w:lvlText w:val="o"/>
      <w:lvlJc w:val="left"/>
      <w:pPr>
        <w:ind w:left="5760" w:hanging="360"/>
      </w:pPr>
      <w:rPr>
        <w:rFonts w:ascii="Courier New" w:hAnsi="Courier New" w:hint="default"/>
      </w:rPr>
    </w:lvl>
    <w:lvl w:ilvl="8" w:tplc="37089F50">
      <w:start w:val="1"/>
      <w:numFmt w:val="bullet"/>
      <w:lvlText w:val=""/>
      <w:lvlJc w:val="left"/>
      <w:pPr>
        <w:ind w:left="6480" w:hanging="360"/>
      </w:pPr>
      <w:rPr>
        <w:rFonts w:ascii="Wingdings" w:hAnsi="Wingdings" w:hint="default"/>
      </w:rPr>
    </w:lvl>
  </w:abstractNum>
  <w:abstractNum w:abstractNumId="6" w15:restartNumberingAfterBreak="0">
    <w:nsid w:val="14C200E8"/>
    <w:multiLevelType w:val="multilevel"/>
    <w:tmpl w:val="7038A8A6"/>
    <w:lvl w:ilvl="0">
      <w:start w:val="1"/>
      <w:numFmt w:val="upperRoman"/>
      <w:lvlText w:val="%1."/>
      <w:lvlJc w:val="left"/>
      <w:pPr>
        <w:tabs>
          <w:tab w:val="num" w:pos="360"/>
        </w:tabs>
        <w:ind w:left="0" w:firstLine="0"/>
      </w:pPr>
      <w:rPr>
        <w:b/>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190623F3"/>
    <w:multiLevelType w:val="hybridMultilevel"/>
    <w:tmpl w:val="61185E7C"/>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1F5C5256"/>
    <w:multiLevelType w:val="hybridMultilevel"/>
    <w:tmpl w:val="DE7AABBE"/>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41E5471"/>
    <w:multiLevelType w:val="hybridMultilevel"/>
    <w:tmpl w:val="746CF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511C3"/>
    <w:multiLevelType w:val="hybridMultilevel"/>
    <w:tmpl w:val="1CB2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84CF6"/>
    <w:multiLevelType w:val="hybridMultilevel"/>
    <w:tmpl w:val="F29A7E2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F37E6B"/>
    <w:multiLevelType w:val="hybridMultilevel"/>
    <w:tmpl w:val="30BAB152"/>
    <w:lvl w:ilvl="0" w:tplc="3826918A">
      <w:start w:val="1"/>
      <w:numFmt w:val="decimal"/>
      <w:lvlText w:val="%1."/>
      <w:lvlJc w:val="left"/>
      <w:pPr>
        <w:ind w:left="390" w:hanging="240"/>
      </w:pPr>
      <w:rPr>
        <w:rFonts w:ascii="Times New Roman" w:eastAsia="Times New Roman" w:hAnsi="Times New Roman" w:cs="Times New Roman" w:hint="default"/>
        <w:spacing w:val="-1"/>
        <w:w w:val="100"/>
        <w:sz w:val="24"/>
        <w:szCs w:val="24"/>
      </w:rPr>
    </w:lvl>
    <w:lvl w:ilvl="1" w:tplc="EE3044DA">
      <w:numFmt w:val="bullet"/>
      <w:lvlText w:val="•"/>
      <w:lvlJc w:val="left"/>
      <w:pPr>
        <w:ind w:left="1320" w:hanging="240"/>
      </w:pPr>
      <w:rPr>
        <w:rFonts w:hint="default"/>
      </w:rPr>
    </w:lvl>
    <w:lvl w:ilvl="2" w:tplc="D07A6BFE">
      <w:numFmt w:val="bullet"/>
      <w:lvlText w:val="•"/>
      <w:lvlJc w:val="left"/>
      <w:pPr>
        <w:ind w:left="2240" w:hanging="240"/>
      </w:pPr>
      <w:rPr>
        <w:rFonts w:hint="default"/>
      </w:rPr>
    </w:lvl>
    <w:lvl w:ilvl="3" w:tplc="79401722">
      <w:numFmt w:val="bullet"/>
      <w:lvlText w:val="•"/>
      <w:lvlJc w:val="left"/>
      <w:pPr>
        <w:ind w:left="3160" w:hanging="240"/>
      </w:pPr>
      <w:rPr>
        <w:rFonts w:hint="default"/>
      </w:rPr>
    </w:lvl>
    <w:lvl w:ilvl="4" w:tplc="B67C44B4">
      <w:numFmt w:val="bullet"/>
      <w:lvlText w:val="•"/>
      <w:lvlJc w:val="left"/>
      <w:pPr>
        <w:ind w:left="4080" w:hanging="240"/>
      </w:pPr>
      <w:rPr>
        <w:rFonts w:hint="default"/>
      </w:rPr>
    </w:lvl>
    <w:lvl w:ilvl="5" w:tplc="3758A710">
      <w:numFmt w:val="bullet"/>
      <w:lvlText w:val="•"/>
      <w:lvlJc w:val="left"/>
      <w:pPr>
        <w:ind w:left="5000" w:hanging="240"/>
      </w:pPr>
      <w:rPr>
        <w:rFonts w:hint="default"/>
      </w:rPr>
    </w:lvl>
    <w:lvl w:ilvl="6" w:tplc="A17A5BF8">
      <w:numFmt w:val="bullet"/>
      <w:lvlText w:val="•"/>
      <w:lvlJc w:val="left"/>
      <w:pPr>
        <w:ind w:left="5920" w:hanging="240"/>
      </w:pPr>
      <w:rPr>
        <w:rFonts w:hint="default"/>
      </w:rPr>
    </w:lvl>
    <w:lvl w:ilvl="7" w:tplc="A524E640">
      <w:numFmt w:val="bullet"/>
      <w:lvlText w:val="•"/>
      <w:lvlJc w:val="left"/>
      <w:pPr>
        <w:ind w:left="6840" w:hanging="240"/>
      </w:pPr>
      <w:rPr>
        <w:rFonts w:hint="default"/>
      </w:rPr>
    </w:lvl>
    <w:lvl w:ilvl="8" w:tplc="C2109694">
      <w:numFmt w:val="bullet"/>
      <w:lvlText w:val="•"/>
      <w:lvlJc w:val="left"/>
      <w:pPr>
        <w:ind w:left="7760" w:hanging="240"/>
      </w:pPr>
      <w:rPr>
        <w:rFonts w:hint="default"/>
      </w:rPr>
    </w:lvl>
  </w:abstractNum>
  <w:abstractNum w:abstractNumId="13" w15:restartNumberingAfterBreak="0">
    <w:nsid w:val="292A6B2E"/>
    <w:multiLevelType w:val="multilevel"/>
    <w:tmpl w:val="2DB4A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26F86"/>
    <w:multiLevelType w:val="hybridMultilevel"/>
    <w:tmpl w:val="5CF6BAFC"/>
    <w:lvl w:ilvl="0" w:tplc="087240CC">
      <w:start w:val="1"/>
      <w:numFmt w:val="bullet"/>
      <w:lvlText w:val=""/>
      <w:lvlJc w:val="left"/>
      <w:pPr>
        <w:ind w:left="720" w:hanging="360"/>
      </w:pPr>
      <w:rPr>
        <w:rFonts w:ascii="Symbol" w:hAnsi="Symbol" w:hint="default"/>
      </w:rPr>
    </w:lvl>
    <w:lvl w:ilvl="1" w:tplc="4C7A4B24">
      <w:start w:val="1"/>
      <w:numFmt w:val="bullet"/>
      <w:lvlText w:val="o"/>
      <w:lvlJc w:val="left"/>
      <w:pPr>
        <w:ind w:left="1440" w:hanging="360"/>
      </w:pPr>
      <w:rPr>
        <w:rFonts w:ascii="Courier New" w:hAnsi="Courier New" w:hint="default"/>
      </w:rPr>
    </w:lvl>
    <w:lvl w:ilvl="2" w:tplc="32009FCE">
      <w:start w:val="1"/>
      <w:numFmt w:val="bullet"/>
      <w:lvlText w:val=""/>
      <w:lvlJc w:val="left"/>
      <w:pPr>
        <w:ind w:left="2160" w:hanging="360"/>
      </w:pPr>
      <w:rPr>
        <w:rFonts w:ascii="Wingdings" w:hAnsi="Wingdings" w:hint="default"/>
      </w:rPr>
    </w:lvl>
    <w:lvl w:ilvl="3" w:tplc="42AE78B0">
      <w:start w:val="1"/>
      <w:numFmt w:val="bullet"/>
      <w:lvlText w:val=""/>
      <w:lvlJc w:val="left"/>
      <w:pPr>
        <w:ind w:left="2880" w:hanging="360"/>
      </w:pPr>
      <w:rPr>
        <w:rFonts w:ascii="Symbol" w:hAnsi="Symbol" w:hint="default"/>
      </w:rPr>
    </w:lvl>
    <w:lvl w:ilvl="4" w:tplc="7BC239E6">
      <w:start w:val="1"/>
      <w:numFmt w:val="bullet"/>
      <w:lvlText w:val="o"/>
      <w:lvlJc w:val="left"/>
      <w:pPr>
        <w:ind w:left="3600" w:hanging="360"/>
      </w:pPr>
      <w:rPr>
        <w:rFonts w:ascii="Courier New" w:hAnsi="Courier New" w:hint="default"/>
      </w:rPr>
    </w:lvl>
    <w:lvl w:ilvl="5" w:tplc="8C6CB07E">
      <w:start w:val="1"/>
      <w:numFmt w:val="bullet"/>
      <w:lvlText w:val=""/>
      <w:lvlJc w:val="left"/>
      <w:pPr>
        <w:ind w:left="4320" w:hanging="360"/>
      </w:pPr>
      <w:rPr>
        <w:rFonts w:ascii="Wingdings" w:hAnsi="Wingdings" w:hint="default"/>
      </w:rPr>
    </w:lvl>
    <w:lvl w:ilvl="6" w:tplc="6CDA8728">
      <w:start w:val="1"/>
      <w:numFmt w:val="bullet"/>
      <w:lvlText w:val=""/>
      <w:lvlJc w:val="left"/>
      <w:pPr>
        <w:ind w:left="5040" w:hanging="360"/>
      </w:pPr>
      <w:rPr>
        <w:rFonts w:ascii="Symbol" w:hAnsi="Symbol" w:hint="default"/>
      </w:rPr>
    </w:lvl>
    <w:lvl w:ilvl="7" w:tplc="82242BE0">
      <w:start w:val="1"/>
      <w:numFmt w:val="bullet"/>
      <w:lvlText w:val="o"/>
      <w:lvlJc w:val="left"/>
      <w:pPr>
        <w:ind w:left="5760" w:hanging="360"/>
      </w:pPr>
      <w:rPr>
        <w:rFonts w:ascii="Courier New" w:hAnsi="Courier New" w:hint="default"/>
      </w:rPr>
    </w:lvl>
    <w:lvl w:ilvl="8" w:tplc="BDE21F22">
      <w:start w:val="1"/>
      <w:numFmt w:val="bullet"/>
      <w:lvlText w:val=""/>
      <w:lvlJc w:val="left"/>
      <w:pPr>
        <w:ind w:left="6480" w:hanging="360"/>
      </w:pPr>
      <w:rPr>
        <w:rFonts w:ascii="Wingdings" w:hAnsi="Wingdings" w:hint="default"/>
      </w:rPr>
    </w:lvl>
  </w:abstractNum>
  <w:abstractNum w:abstractNumId="15" w15:restartNumberingAfterBreak="0">
    <w:nsid w:val="2CB54A3D"/>
    <w:multiLevelType w:val="hybridMultilevel"/>
    <w:tmpl w:val="9D2E9674"/>
    <w:lvl w:ilvl="0" w:tplc="8AF2FA8A">
      <w:start w:val="1"/>
      <w:numFmt w:val="decimal"/>
      <w:lvlText w:val="%1."/>
      <w:lvlJc w:val="left"/>
      <w:pPr>
        <w:ind w:left="360" w:hanging="241"/>
      </w:pPr>
      <w:rPr>
        <w:rFonts w:ascii="Times New Roman" w:eastAsia="Times New Roman" w:hAnsi="Times New Roman" w:cs="Times New Roman" w:hint="default"/>
        <w:spacing w:val="-3"/>
        <w:w w:val="100"/>
        <w:sz w:val="24"/>
        <w:szCs w:val="24"/>
      </w:rPr>
    </w:lvl>
    <w:lvl w:ilvl="1" w:tplc="38244958">
      <w:numFmt w:val="bullet"/>
      <w:lvlText w:val="•"/>
      <w:lvlJc w:val="left"/>
      <w:pPr>
        <w:ind w:left="1284" w:hanging="241"/>
      </w:pPr>
      <w:rPr>
        <w:rFonts w:hint="default"/>
      </w:rPr>
    </w:lvl>
    <w:lvl w:ilvl="2" w:tplc="20BAD49E">
      <w:numFmt w:val="bullet"/>
      <w:lvlText w:val="•"/>
      <w:lvlJc w:val="left"/>
      <w:pPr>
        <w:ind w:left="2208" w:hanging="241"/>
      </w:pPr>
      <w:rPr>
        <w:rFonts w:hint="default"/>
      </w:rPr>
    </w:lvl>
    <w:lvl w:ilvl="3" w:tplc="5358EE72">
      <w:numFmt w:val="bullet"/>
      <w:lvlText w:val="•"/>
      <w:lvlJc w:val="left"/>
      <w:pPr>
        <w:ind w:left="3132" w:hanging="241"/>
      </w:pPr>
      <w:rPr>
        <w:rFonts w:hint="default"/>
      </w:rPr>
    </w:lvl>
    <w:lvl w:ilvl="4" w:tplc="1A5A3C7C">
      <w:numFmt w:val="bullet"/>
      <w:lvlText w:val="•"/>
      <w:lvlJc w:val="left"/>
      <w:pPr>
        <w:ind w:left="4056" w:hanging="241"/>
      </w:pPr>
      <w:rPr>
        <w:rFonts w:hint="default"/>
      </w:rPr>
    </w:lvl>
    <w:lvl w:ilvl="5" w:tplc="DD2A55FA">
      <w:numFmt w:val="bullet"/>
      <w:lvlText w:val="•"/>
      <w:lvlJc w:val="left"/>
      <w:pPr>
        <w:ind w:left="4980" w:hanging="241"/>
      </w:pPr>
      <w:rPr>
        <w:rFonts w:hint="default"/>
      </w:rPr>
    </w:lvl>
    <w:lvl w:ilvl="6" w:tplc="C5B2B4AC">
      <w:numFmt w:val="bullet"/>
      <w:lvlText w:val="•"/>
      <w:lvlJc w:val="left"/>
      <w:pPr>
        <w:ind w:left="5904" w:hanging="241"/>
      </w:pPr>
      <w:rPr>
        <w:rFonts w:hint="default"/>
      </w:rPr>
    </w:lvl>
    <w:lvl w:ilvl="7" w:tplc="D55A76EA">
      <w:numFmt w:val="bullet"/>
      <w:lvlText w:val="•"/>
      <w:lvlJc w:val="left"/>
      <w:pPr>
        <w:ind w:left="6828" w:hanging="241"/>
      </w:pPr>
      <w:rPr>
        <w:rFonts w:hint="default"/>
      </w:rPr>
    </w:lvl>
    <w:lvl w:ilvl="8" w:tplc="5786048E">
      <w:numFmt w:val="bullet"/>
      <w:lvlText w:val="•"/>
      <w:lvlJc w:val="left"/>
      <w:pPr>
        <w:ind w:left="7752" w:hanging="241"/>
      </w:pPr>
      <w:rPr>
        <w:rFonts w:hint="default"/>
      </w:rPr>
    </w:lvl>
  </w:abstractNum>
  <w:abstractNum w:abstractNumId="16" w15:restartNumberingAfterBreak="0">
    <w:nsid w:val="3B097FBC"/>
    <w:multiLevelType w:val="hybridMultilevel"/>
    <w:tmpl w:val="4D868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63D5A"/>
    <w:multiLevelType w:val="hybridMultilevel"/>
    <w:tmpl w:val="A9106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F24DD6"/>
    <w:multiLevelType w:val="hybridMultilevel"/>
    <w:tmpl w:val="8F121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F6FDD"/>
    <w:multiLevelType w:val="hybridMultilevel"/>
    <w:tmpl w:val="D55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965F8"/>
    <w:multiLevelType w:val="hybridMultilevel"/>
    <w:tmpl w:val="6E02D6FE"/>
    <w:lvl w:ilvl="0" w:tplc="5FEC3422">
      <w:numFmt w:val="bullet"/>
      <w:lvlText w:val="•"/>
      <w:lvlJc w:val="left"/>
      <w:pPr>
        <w:ind w:left="827" w:hanging="360"/>
      </w:pPr>
      <w:rPr>
        <w:rFonts w:ascii="Arial" w:eastAsia="Arial" w:hAnsi="Arial" w:cs="Arial" w:hint="default"/>
        <w:b w:val="0"/>
        <w:bCs w:val="0"/>
        <w:i w:val="0"/>
        <w:iCs w:val="0"/>
        <w:spacing w:val="0"/>
        <w:w w:val="130"/>
        <w:sz w:val="20"/>
        <w:szCs w:val="20"/>
        <w:lang w:val="en-US" w:eastAsia="en-US" w:bidi="ar-SA"/>
      </w:rPr>
    </w:lvl>
    <w:lvl w:ilvl="1" w:tplc="61AED83C">
      <w:numFmt w:val="bullet"/>
      <w:lvlText w:val="•"/>
      <w:lvlJc w:val="left"/>
      <w:pPr>
        <w:ind w:left="1450" w:hanging="360"/>
      </w:pPr>
      <w:rPr>
        <w:rFonts w:hint="default"/>
        <w:lang w:val="en-US" w:eastAsia="en-US" w:bidi="ar-SA"/>
      </w:rPr>
    </w:lvl>
    <w:lvl w:ilvl="2" w:tplc="3266D35E">
      <w:numFmt w:val="bullet"/>
      <w:lvlText w:val="•"/>
      <w:lvlJc w:val="left"/>
      <w:pPr>
        <w:ind w:left="2080" w:hanging="360"/>
      </w:pPr>
      <w:rPr>
        <w:rFonts w:hint="default"/>
        <w:lang w:val="en-US" w:eastAsia="en-US" w:bidi="ar-SA"/>
      </w:rPr>
    </w:lvl>
    <w:lvl w:ilvl="3" w:tplc="5732B3E6">
      <w:numFmt w:val="bullet"/>
      <w:lvlText w:val="•"/>
      <w:lvlJc w:val="left"/>
      <w:pPr>
        <w:ind w:left="2710" w:hanging="360"/>
      </w:pPr>
      <w:rPr>
        <w:rFonts w:hint="default"/>
        <w:lang w:val="en-US" w:eastAsia="en-US" w:bidi="ar-SA"/>
      </w:rPr>
    </w:lvl>
    <w:lvl w:ilvl="4" w:tplc="F33E5A16">
      <w:numFmt w:val="bullet"/>
      <w:lvlText w:val="•"/>
      <w:lvlJc w:val="left"/>
      <w:pPr>
        <w:ind w:left="3340" w:hanging="360"/>
      </w:pPr>
      <w:rPr>
        <w:rFonts w:hint="default"/>
        <w:lang w:val="en-US" w:eastAsia="en-US" w:bidi="ar-SA"/>
      </w:rPr>
    </w:lvl>
    <w:lvl w:ilvl="5" w:tplc="9392DC94">
      <w:numFmt w:val="bullet"/>
      <w:lvlText w:val="•"/>
      <w:lvlJc w:val="left"/>
      <w:pPr>
        <w:ind w:left="3970" w:hanging="360"/>
      </w:pPr>
      <w:rPr>
        <w:rFonts w:hint="default"/>
        <w:lang w:val="en-US" w:eastAsia="en-US" w:bidi="ar-SA"/>
      </w:rPr>
    </w:lvl>
    <w:lvl w:ilvl="6" w:tplc="CA941DC8">
      <w:numFmt w:val="bullet"/>
      <w:lvlText w:val="•"/>
      <w:lvlJc w:val="left"/>
      <w:pPr>
        <w:ind w:left="4600" w:hanging="360"/>
      </w:pPr>
      <w:rPr>
        <w:rFonts w:hint="default"/>
        <w:lang w:val="en-US" w:eastAsia="en-US" w:bidi="ar-SA"/>
      </w:rPr>
    </w:lvl>
    <w:lvl w:ilvl="7" w:tplc="EBB06D6E">
      <w:numFmt w:val="bullet"/>
      <w:lvlText w:val="•"/>
      <w:lvlJc w:val="left"/>
      <w:pPr>
        <w:ind w:left="5230" w:hanging="360"/>
      </w:pPr>
      <w:rPr>
        <w:rFonts w:hint="default"/>
        <w:lang w:val="en-US" w:eastAsia="en-US" w:bidi="ar-SA"/>
      </w:rPr>
    </w:lvl>
    <w:lvl w:ilvl="8" w:tplc="783AA63E">
      <w:numFmt w:val="bullet"/>
      <w:lvlText w:val="•"/>
      <w:lvlJc w:val="left"/>
      <w:pPr>
        <w:ind w:left="5860" w:hanging="360"/>
      </w:pPr>
      <w:rPr>
        <w:rFonts w:hint="default"/>
        <w:lang w:val="en-US" w:eastAsia="en-US" w:bidi="ar-SA"/>
      </w:rPr>
    </w:lvl>
  </w:abstractNum>
  <w:abstractNum w:abstractNumId="21" w15:restartNumberingAfterBreak="0">
    <w:nsid w:val="467F3DAF"/>
    <w:multiLevelType w:val="hybridMultilevel"/>
    <w:tmpl w:val="41F0271E"/>
    <w:lvl w:ilvl="0" w:tplc="FA622A3C">
      <w:start w:val="1"/>
      <w:numFmt w:val="bullet"/>
      <w:lvlText w:val=""/>
      <w:lvlJc w:val="left"/>
      <w:pPr>
        <w:ind w:left="720" w:hanging="360"/>
      </w:pPr>
      <w:rPr>
        <w:rFonts w:ascii="Symbol" w:hAnsi="Symbol" w:hint="default"/>
      </w:rPr>
    </w:lvl>
    <w:lvl w:ilvl="1" w:tplc="AD88AB98">
      <w:start w:val="1"/>
      <w:numFmt w:val="bullet"/>
      <w:lvlText w:val=""/>
      <w:lvlJc w:val="left"/>
      <w:pPr>
        <w:ind w:left="1440" w:hanging="360"/>
      </w:pPr>
      <w:rPr>
        <w:rFonts w:ascii="Symbol" w:hAnsi="Symbol" w:hint="default"/>
      </w:rPr>
    </w:lvl>
    <w:lvl w:ilvl="2" w:tplc="8D2A06D4">
      <w:start w:val="1"/>
      <w:numFmt w:val="bullet"/>
      <w:lvlText w:val=""/>
      <w:lvlJc w:val="left"/>
      <w:pPr>
        <w:ind w:left="2160" w:hanging="360"/>
      </w:pPr>
      <w:rPr>
        <w:rFonts w:ascii="Wingdings" w:hAnsi="Wingdings" w:hint="default"/>
      </w:rPr>
    </w:lvl>
    <w:lvl w:ilvl="3" w:tplc="4538C37E">
      <w:start w:val="1"/>
      <w:numFmt w:val="bullet"/>
      <w:lvlText w:val=""/>
      <w:lvlJc w:val="left"/>
      <w:pPr>
        <w:ind w:left="2880" w:hanging="360"/>
      </w:pPr>
      <w:rPr>
        <w:rFonts w:ascii="Symbol" w:hAnsi="Symbol" w:hint="default"/>
      </w:rPr>
    </w:lvl>
    <w:lvl w:ilvl="4" w:tplc="48601632">
      <w:start w:val="1"/>
      <w:numFmt w:val="bullet"/>
      <w:lvlText w:val="o"/>
      <w:lvlJc w:val="left"/>
      <w:pPr>
        <w:ind w:left="3600" w:hanging="360"/>
      </w:pPr>
      <w:rPr>
        <w:rFonts w:ascii="Courier New" w:hAnsi="Courier New" w:hint="default"/>
      </w:rPr>
    </w:lvl>
    <w:lvl w:ilvl="5" w:tplc="FAA2D196">
      <w:start w:val="1"/>
      <w:numFmt w:val="bullet"/>
      <w:lvlText w:val=""/>
      <w:lvlJc w:val="left"/>
      <w:pPr>
        <w:ind w:left="4320" w:hanging="360"/>
      </w:pPr>
      <w:rPr>
        <w:rFonts w:ascii="Wingdings" w:hAnsi="Wingdings" w:hint="default"/>
      </w:rPr>
    </w:lvl>
    <w:lvl w:ilvl="6" w:tplc="261C73A0">
      <w:start w:val="1"/>
      <w:numFmt w:val="bullet"/>
      <w:lvlText w:val=""/>
      <w:lvlJc w:val="left"/>
      <w:pPr>
        <w:ind w:left="5040" w:hanging="360"/>
      </w:pPr>
      <w:rPr>
        <w:rFonts w:ascii="Symbol" w:hAnsi="Symbol" w:hint="default"/>
      </w:rPr>
    </w:lvl>
    <w:lvl w:ilvl="7" w:tplc="2C341462">
      <w:start w:val="1"/>
      <w:numFmt w:val="bullet"/>
      <w:lvlText w:val="o"/>
      <w:lvlJc w:val="left"/>
      <w:pPr>
        <w:ind w:left="5760" w:hanging="360"/>
      </w:pPr>
      <w:rPr>
        <w:rFonts w:ascii="Courier New" w:hAnsi="Courier New" w:hint="default"/>
      </w:rPr>
    </w:lvl>
    <w:lvl w:ilvl="8" w:tplc="4580D426">
      <w:start w:val="1"/>
      <w:numFmt w:val="bullet"/>
      <w:lvlText w:val=""/>
      <w:lvlJc w:val="left"/>
      <w:pPr>
        <w:ind w:left="6480" w:hanging="360"/>
      </w:pPr>
      <w:rPr>
        <w:rFonts w:ascii="Wingdings" w:hAnsi="Wingdings" w:hint="default"/>
      </w:rPr>
    </w:lvl>
  </w:abstractNum>
  <w:abstractNum w:abstractNumId="22" w15:restartNumberingAfterBreak="0">
    <w:nsid w:val="48826FC8"/>
    <w:multiLevelType w:val="hybridMultilevel"/>
    <w:tmpl w:val="D6E6B92C"/>
    <w:lvl w:ilvl="0" w:tplc="C40A55B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48F9434C"/>
    <w:multiLevelType w:val="hybridMultilevel"/>
    <w:tmpl w:val="F3047A26"/>
    <w:lvl w:ilvl="0" w:tplc="9326C15C">
      <w:numFmt w:val="bullet"/>
      <w:lvlText w:val="•"/>
      <w:lvlJc w:val="left"/>
      <w:pPr>
        <w:ind w:left="827" w:hanging="360"/>
      </w:pPr>
      <w:rPr>
        <w:rFonts w:ascii="Arial" w:eastAsia="Arial" w:hAnsi="Arial" w:cs="Arial" w:hint="default"/>
        <w:b w:val="0"/>
        <w:bCs w:val="0"/>
        <w:i w:val="0"/>
        <w:iCs w:val="0"/>
        <w:spacing w:val="0"/>
        <w:w w:val="130"/>
        <w:sz w:val="20"/>
        <w:szCs w:val="20"/>
        <w:lang w:val="en-US" w:eastAsia="en-US" w:bidi="ar-SA"/>
      </w:rPr>
    </w:lvl>
    <w:lvl w:ilvl="1" w:tplc="68C0F8E8">
      <w:numFmt w:val="bullet"/>
      <w:lvlText w:val="•"/>
      <w:lvlJc w:val="left"/>
      <w:pPr>
        <w:ind w:left="1450" w:hanging="360"/>
      </w:pPr>
      <w:rPr>
        <w:rFonts w:hint="default"/>
        <w:lang w:val="en-US" w:eastAsia="en-US" w:bidi="ar-SA"/>
      </w:rPr>
    </w:lvl>
    <w:lvl w:ilvl="2" w:tplc="8FA89DE6">
      <w:numFmt w:val="bullet"/>
      <w:lvlText w:val="•"/>
      <w:lvlJc w:val="left"/>
      <w:pPr>
        <w:ind w:left="2080" w:hanging="360"/>
      </w:pPr>
      <w:rPr>
        <w:rFonts w:hint="default"/>
        <w:lang w:val="en-US" w:eastAsia="en-US" w:bidi="ar-SA"/>
      </w:rPr>
    </w:lvl>
    <w:lvl w:ilvl="3" w:tplc="0FF0CF30">
      <w:numFmt w:val="bullet"/>
      <w:lvlText w:val="•"/>
      <w:lvlJc w:val="left"/>
      <w:pPr>
        <w:ind w:left="2710" w:hanging="360"/>
      </w:pPr>
      <w:rPr>
        <w:rFonts w:hint="default"/>
        <w:lang w:val="en-US" w:eastAsia="en-US" w:bidi="ar-SA"/>
      </w:rPr>
    </w:lvl>
    <w:lvl w:ilvl="4" w:tplc="0E401226">
      <w:numFmt w:val="bullet"/>
      <w:lvlText w:val="•"/>
      <w:lvlJc w:val="left"/>
      <w:pPr>
        <w:ind w:left="3340" w:hanging="360"/>
      </w:pPr>
      <w:rPr>
        <w:rFonts w:hint="default"/>
        <w:lang w:val="en-US" w:eastAsia="en-US" w:bidi="ar-SA"/>
      </w:rPr>
    </w:lvl>
    <w:lvl w:ilvl="5" w:tplc="82AA3868">
      <w:numFmt w:val="bullet"/>
      <w:lvlText w:val="•"/>
      <w:lvlJc w:val="left"/>
      <w:pPr>
        <w:ind w:left="3970" w:hanging="360"/>
      </w:pPr>
      <w:rPr>
        <w:rFonts w:hint="default"/>
        <w:lang w:val="en-US" w:eastAsia="en-US" w:bidi="ar-SA"/>
      </w:rPr>
    </w:lvl>
    <w:lvl w:ilvl="6" w:tplc="5A6C3C16">
      <w:numFmt w:val="bullet"/>
      <w:lvlText w:val="•"/>
      <w:lvlJc w:val="left"/>
      <w:pPr>
        <w:ind w:left="4600" w:hanging="360"/>
      </w:pPr>
      <w:rPr>
        <w:rFonts w:hint="default"/>
        <w:lang w:val="en-US" w:eastAsia="en-US" w:bidi="ar-SA"/>
      </w:rPr>
    </w:lvl>
    <w:lvl w:ilvl="7" w:tplc="7384F9E8">
      <w:numFmt w:val="bullet"/>
      <w:lvlText w:val="•"/>
      <w:lvlJc w:val="left"/>
      <w:pPr>
        <w:ind w:left="5230" w:hanging="360"/>
      </w:pPr>
      <w:rPr>
        <w:rFonts w:hint="default"/>
        <w:lang w:val="en-US" w:eastAsia="en-US" w:bidi="ar-SA"/>
      </w:rPr>
    </w:lvl>
    <w:lvl w:ilvl="8" w:tplc="E4DA1DC8">
      <w:numFmt w:val="bullet"/>
      <w:lvlText w:val="•"/>
      <w:lvlJc w:val="left"/>
      <w:pPr>
        <w:ind w:left="5860" w:hanging="360"/>
      </w:pPr>
      <w:rPr>
        <w:rFonts w:hint="default"/>
        <w:lang w:val="en-US" w:eastAsia="en-US" w:bidi="ar-SA"/>
      </w:rPr>
    </w:lvl>
  </w:abstractNum>
  <w:abstractNum w:abstractNumId="24" w15:restartNumberingAfterBreak="0">
    <w:nsid w:val="4EFA1FFE"/>
    <w:multiLevelType w:val="hybridMultilevel"/>
    <w:tmpl w:val="0E448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D1008"/>
    <w:multiLevelType w:val="hybridMultilevel"/>
    <w:tmpl w:val="5652E46C"/>
    <w:lvl w:ilvl="0" w:tplc="D7A695C6">
      <w:start w:val="1"/>
      <w:numFmt w:val="upperLetter"/>
      <w:lvlText w:val="%1)"/>
      <w:lvlJc w:val="left"/>
      <w:pPr>
        <w:ind w:left="630" w:hanging="360"/>
      </w:pPr>
      <w:rPr>
        <w:rFonts w:hint="default"/>
        <w:b w:val="0"/>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56D91249"/>
    <w:multiLevelType w:val="hybridMultilevel"/>
    <w:tmpl w:val="5F4E8CE4"/>
    <w:lvl w:ilvl="0" w:tplc="9A7C0560">
      <w:numFmt w:val="bullet"/>
      <w:lvlText w:val="•"/>
      <w:lvlJc w:val="left"/>
      <w:pPr>
        <w:ind w:left="827" w:hanging="360"/>
      </w:pPr>
      <w:rPr>
        <w:rFonts w:ascii="Arial" w:eastAsia="Arial" w:hAnsi="Arial" w:cs="Arial" w:hint="default"/>
        <w:b w:val="0"/>
        <w:bCs w:val="0"/>
        <w:i w:val="0"/>
        <w:iCs w:val="0"/>
        <w:spacing w:val="0"/>
        <w:w w:val="130"/>
        <w:sz w:val="20"/>
        <w:szCs w:val="20"/>
        <w:lang w:val="en-US" w:eastAsia="en-US" w:bidi="ar-SA"/>
      </w:rPr>
    </w:lvl>
    <w:lvl w:ilvl="1" w:tplc="A8D0BFC8">
      <w:numFmt w:val="bullet"/>
      <w:lvlText w:val="•"/>
      <w:lvlJc w:val="left"/>
      <w:pPr>
        <w:ind w:left="1450" w:hanging="360"/>
      </w:pPr>
      <w:rPr>
        <w:rFonts w:hint="default"/>
        <w:lang w:val="en-US" w:eastAsia="en-US" w:bidi="ar-SA"/>
      </w:rPr>
    </w:lvl>
    <w:lvl w:ilvl="2" w:tplc="D48452F4">
      <w:numFmt w:val="bullet"/>
      <w:lvlText w:val="•"/>
      <w:lvlJc w:val="left"/>
      <w:pPr>
        <w:ind w:left="2080" w:hanging="360"/>
      </w:pPr>
      <w:rPr>
        <w:rFonts w:hint="default"/>
        <w:lang w:val="en-US" w:eastAsia="en-US" w:bidi="ar-SA"/>
      </w:rPr>
    </w:lvl>
    <w:lvl w:ilvl="3" w:tplc="D6C624D2">
      <w:numFmt w:val="bullet"/>
      <w:lvlText w:val="•"/>
      <w:lvlJc w:val="left"/>
      <w:pPr>
        <w:ind w:left="2710" w:hanging="360"/>
      </w:pPr>
      <w:rPr>
        <w:rFonts w:hint="default"/>
        <w:lang w:val="en-US" w:eastAsia="en-US" w:bidi="ar-SA"/>
      </w:rPr>
    </w:lvl>
    <w:lvl w:ilvl="4" w:tplc="D9AE8F32">
      <w:numFmt w:val="bullet"/>
      <w:lvlText w:val="•"/>
      <w:lvlJc w:val="left"/>
      <w:pPr>
        <w:ind w:left="3340" w:hanging="360"/>
      </w:pPr>
      <w:rPr>
        <w:rFonts w:hint="default"/>
        <w:lang w:val="en-US" w:eastAsia="en-US" w:bidi="ar-SA"/>
      </w:rPr>
    </w:lvl>
    <w:lvl w:ilvl="5" w:tplc="FE0E122A">
      <w:numFmt w:val="bullet"/>
      <w:lvlText w:val="•"/>
      <w:lvlJc w:val="left"/>
      <w:pPr>
        <w:ind w:left="3970" w:hanging="360"/>
      </w:pPr>
      <w:rPr>
        <w:rFonts w:hint="default"/>
        <w:lang w:val="en-US" w:eastAsia="en-US" w:bidi="ar-SA"/>
      </w:rPr>
    </w:lvl>
    <w:lvl w:ilvl="6" w:tplc="428C8ACC">
      <w:numFmt w:val="bullet"/>
      <w:lvlText w:val="•"/>
      <w:lvlJc w:val="left"/>
      <w:pPr>
        <w:ind w:left="4600" w:hanging="360"/>
      </w:pPr>
      <w:rPr>
        <w:rFonts w:hint="default"/>
        <w:lang w:val="en-US" w:eastAsia="en-US" w:bidi="ar-SA"/>
      </w:rPr>
    </w:lvl>
    <w:lvl w:ilvl="7" w:tplc="25BE626A">
      <w:numFmt w:val="bullet"/>
      <w:lvlText w:val="•"/>
      <w:lvlJc w:val="left"/>
      <w:pPr>
        <w:ind w:left="5230" w:hanging="360"/>
      </w:pPr>
      <w:rPr>
        <w:rFonts w:hint="default"/>
        <w:lang w:val="en-US" w:eastAsia="en-US" w:bidi="ar-SA"/>
      </w:rPr>
    </w:lvl>
    <w:lvl w:ilvl="8" w:tplc="DBD2C2E8">
      <w:numFmt w:val="bullet"/>
      <w:lvlText w:val="•"/>
      <w:lvlJc w:val="left"/>
      <w:pPr>
        <w:ind w:left="5860" w:hanging="360"/>
      </w:pPr>
      <w:rPr>
        <w:rFonts w:hint="default"/>
        <w:lang w:val="en-US" w:eastAsia="en-US" w:bidi="ar-SA"/>
      </w:rPr>
    </w:lvl>
  </w:abstractNum>
  <w:abstractNum w:abstractNumId="27" w15:restartNumberingAfterBreak="0">
    <w:nsid w:val="582E37BE"/>
    <w:multiLevelType w:val="hybridMultilevel"/>
    <w:tmpl w:val="8774048A"/>
    <w:lvl w:ilvl="0" w:tplc="B7F00BDE">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8" w15:restartNumberingAfterBreak="0">
    <w:nsid w:val="59487652"/>
    <w:multiLevelType w:val="hybridMultilevel"/>
    <w:tmpl w:val="DC7076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595E3F32"/>
    <w:multiLevelType w:val="hybridMultilevel"/>
    <w:tmpl w:val="29226E7C"/>
    <w:lvl w:ilvl="0" w:tplc="25441094">
      <w:numFmt w:val="bullet"/>
      <w:lvlText w:val="•"/>
      <w:lvlJc w:val="left"/>
      <w:pPr>
        <w:ind w:left="827" w:hanging="360"/>
      </w:pPr>
      <w:rPr>
        <w:rFonts w:ascii="Arial" w:eastAsia="Arial" w:hAnsi="Arial" w:cs="Arial" w:hint="default"/>
        <w:b w:val="0"/>
        <w:bCs w:val="0"/>
        <w:i w:val="0"/>
        <w:iCs w:val="0"/>
        <w:spacing w:val="0"/>
        <w:w w:val="130"/>
        <w:sz w:val="20"/>
        <w:szCs w:val="20"/>
        <w:lang w:val="en-US" w:eastAsia="en-US" w:bidi="ar-SA"/>
      </w:rPr>
    </w:lvl>
    <w:lvl w:ilvl="1" w:tplc="4D3C7866">
      <w:numFmt w:val="bullet"/>
      <w:lvlText w:val="•"/>
      <w:lvlJc w:val="left"/>
      <w:pPr>
        <w:ind w:left="1450" w:hanging="360"/>
      </w:pPr>
      <w:rPr>
        <w:rFonts w:hint="default"/>
        <w:lang w:val="en-US" w:eastAsia="en-US" w:bidi="ar-SA"/>
      </w:rPr>
    </w:lvl>
    <w:lvl w:ilvl="2" w:tplc="628A9CCA">
      <w:numFmt w:val="bullet"/>
      <w:lvlText w:val="•"/>
      <w:lvlJc w:val="left"/>
      <w:pPr>
        <w:ind w:left="2080" w:hanging="360"/>
      </w:pPr>
      <w:rPr>
        <w:rFonts w:hint="default"/>
        <w:lang w:val="en-US" w:eastAsia="en-US" w:bidi="ar-SA"/>
      </w:rPr>
    </w:lvl>
    <w:lvl w:ilvl="3" w:tplc="6E30A2F0">
      <w:numFmt w:val="bullet"/>
      <w:lvlText w:val="•"/>
      <w:lvlJc w:val="left"/>
      <w:pPr>
        <w:ind w:left="2710" w:hanging="360"/>
      </w:pPr>
      <w:rPr>
        <w:rFonts w:hint="default"/>
        <w:lang w:val="en-US" w:eastAsia="en-US" w:bidi="ar-SA"/>
      </w:rPr>
    </w:lvl>
    <w:lvl w:ilvl="4" w:tplc="3A9E1764">
      <w:numFmt w:val="bullet"/>
      <w:lvlText w:val="•"/>
      <w:lvlJc w:val="left"/>
      <w:pPr>
        <w:ind w:left="3340" w:hanging="360"/>
      </w:pPr>
      <w:rPr>
        <w:rFonts w:hint="default"/>
        <w:lang w:val="en-US" w:eastAsia="en-US" w:bidi="ar-SA"/>
      </w:rPr>
    </w:lvl>
    <w:lvl w:ilvl="5" w:tplc="C212A0DA">
      <w:numFmt w:val="bullet"/>
      <w:lvlText w:val="•"/>
      <w:lvlJc w:val="left"/>
      <w:pPr>
        <w:ind w:left="3970" w:hanging="360"/>
      </w:pPr>
      <w:rPr>
        <w:rFonts w:hint="default"/>
        <w:lang w:val="en-US" w:eastAsia="en-US" w:bidi="ar-SA"/>
      </w:rPr>
    </w:lvl>
    <w:lvl w:ilvl="6" w:tplc="411E7E38">
      <w:numFmt w:val="bullet"/>
      <w:lvlText w:val="•"/>
      <w:lvlJc w:val="left"/>
      <w:pPr>
        <w:ind w:left="4600" w:hanging="360"/>
      </w:pPr>
      <w:rPr>
        <w:rFonts w:hint="default"/>
        <w:lang w:val="en-US" w:eastAsia="en-US" w:bidi="ar-SA"/>
      </w:rPr>
    </w:lvl>
    <w:lvl w:ilvl="7" w:tplc="B3DC7674">
      <w:numFmt w:val="bullet"/>
      <w:lvlText w:val="•"/>
      <w:lvlJc w:val="left"/>
      <w:pPr>
        <w:ind w:left="5230" w:hanging="360"/>
      </w:pPr>
      <w:rPr>
        <w:rFonts w:hint="default"/>
        <w:lang w:val="en-US" w:eastAsia="en-US" w:bidi="ar-SA"/>
      </w:rPr>
    </w:lvl>
    <w:lvl w:ilvl="8" w:tplc="A1804F38">
      <w:numFmt w:val="bullet"/>
      <w:lvlText w:val="•"/>
      <w:lvlJc w:val="left"/>
      <w:pPr>
        <w:ind w:left="5860" w:hanging="360"/>
      </w:pPr>
      <w:rPr>
        <w:rFonts w:hint="default"/>
        <w:lang w:val="en-US" w:eastAsia="en-US" w:bidi="ar-SA"/>
      </w:rPr>
    </w:lvl>
  </w:abstractNum>
  <w:abstractNum w:abstractNumId="30" w15:restartNumberingAfterBreak="0">
    <w:nsid w:val="5B092690"/>
    <w:multiLevelType w:val="multilevel"/>
    <w:tmpl w:val="16C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79747C"/>
    <w:multiLevelType w:val="hybridMultilevel"/>
    <w:tmpl w:val="0EE839B8"/>
    <w:lvl w:ilvl="0" w:tplc="AFAA7CA2">
      <w:start w:val="1"/>
      <w:numFmt w:val="decimal"/>
      <w:lvlText w:val="%1."/>
      <w:lvlJc w:val="left"/>
      <w:pPr>
        <w:ind w:left="430" w:hanging="240"/>
      </w:pPr>
      <w:rPr>
        <w:rFonts w:ascii="Times New Roman" w:eastAsia="Times New Roman" w:hAnsi="Times New Roman" w:cs="Times New Roman" w:hint="default"/>
        <w:w w:val="100"/>
        <w:sz w:val="24"/>
        <w:szCs w:val="24"/>
      </w:rPr>
    </w:lvl>
    <w:lvl w:ilvl="1" w:tplc="E550B4B2">
      <w:numFmt w:val="bullet"/>
      <w:lvlText w:val="•"/>
      <w:lvlJc w:val="left"/>
      <w:pPr>
        <w:ind w:left="1358" w:hanging="240"/>
      </w:pPr>
      <w:rPr>
        <w:rFonts w:hint="default"/>
      </w:rPr>
    </w:lvl>
    <w:lvl w:ilvl="2" w:tplc="90605430">
      <w:numFmt w:val="bullet"/>
      <w:lvlText w:val="•"/>
      <w:lvlJc w:val="left"/>
      <w:pPr>
        <w:ind w:left="2276" w:hanging="240"/>
      </w:pPr>
      <w:rPr>
        <w:rFonts w:hint="default"/>
      </w:rPr>
    </w:lvl>
    <w:lvl w:ilvl="3" w:tplc="082CCA06">
      <w:numFmt w:val="bullet"/>
      <w:lvlText w:val="•"/>
      <w:lvlJc w:val="left"/>
      <w:pPr>
        <w:ind w:left="3194" w:hanging="240"/>
      </w:pPr>
      <w:rPr>
        <w:rFonts w:hint="default"/>
      </w:rPr>
    </w:lvl>
    <w:lvl w:ilvl="4" w:tplc="FC32D330">
      <w:numFmt w:val="bullet"/>
      <w:lvlText w:val="•"/>
      <w:lvlJc w:val="left"/>
      <w:pPr>
        <w:ind w:left="4112" w:hanging="240"/>
      </w:pPr>
      <w:rPr>
        <w:rFonts w:hint="default"/>
      </w:rPr>
    </w:lvl>
    <w:lvl w:ilvl="5" w:tplc="7D1AB8F6">
      <w:numFmt w:val="bullet"/>
      <w:lvlText w:val="•"/>
      <w:lvlJc w:val="left"/>
      <w:pPr>
        <w:ind w:left="5030" w:hanging="240"/>
      </w:pPr>
      <w:rPr>
        <w:rFonts w:hint="default"/>
      </w:rPr>
    </w:lvl>
    <w:lvl w:ilvl="6" w:tplc="69E4E150">
      <w:numFmt w:val="bullet"/>
      <w:lvlText w:val="•"/>
      <w:lvlJc w:val="left"/>
      <w:pPr>
        <w:ind w:left="5948" w:hanging="240"/>
      </w:pPr>
      <w:rPr>
        <w:rFonts w:hint="default"/>
      </w:rPr>
    </w:lvl>
    <w:lvl w:ilvl="7" w:tplc="767CCF6C">
      <w:numFmt w:val="bullet"/>
      <w:lvlText w:val="•"/>
      <w:lvlJc w:val="left"/>
      <w:pPr>
        <w:ind w:left="6866" w:hanging="240"/>
      </w:pPr>
      <w:rPr>
        <w:rFonts w:hint="default"/>
      </w:rPr>
    </w:lvl>
    <w:lvl w:ilvl="8" w:tplc="1BE0BD0A">
      <w:numFmt w:val="bullet"/>
      <w:lvlText w:val="•"/>
      <w:lvlJc w:val="left"/>
      <w:pPr>
        <w:ind w:left="7784" w:hanging="240"/>
      </w:pPr>
      <w:rPr>
        <w:rFonts w:hint="default"/>
      </w:rPr>
    </w:lvl>
  </w:abstractNum>
  <w:abstractNum w:abstractNumId="32" w15:restartNumberingAfterBreak="0">
    <w:nsid w:val="5C197088"/>
    <w:multiLevelType w:val="hybridMultilevel"/>
    <w:tmpl w:val="BAAC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BD7900"/>
    <w:multiLevelType w:val="hybridMultilevel"/>
    <w:tmpl w:val="A1640D5A"/>
    <w:lvl w:ilvl="0" w:tplc="9C0E5076">
      <w:start w:val="1"/>
      <w:numFmt w:val="decimal"/>
      <w:lvlText w:val="%1."/>
      <w:lvlJc w:val="left"/>
      <w:pPr>
        <w:ind w:left="390" w:hanging="240"/>
      </w:pPr>
      <w:rPr>
        <w:rFonts w:ascii="Times New Roman" w:eastAsia="Times New Roman" w:hAnsi="Times New Roman" w:cs="Times New Roman" w:hint="default"/>
        <w:w w:val="100"/>
        <w:sz w:val="24"/>
        <w:szCs w:val="24"/>
      </w:rPr>
    </w:lvl>
    <w:lvl w:ilvl="1" w:tplc="0F8CF2AA">
      <w:numFmt w:val="bullet"/>
      <w:lvlText w:val="•"/>
      <w:lvlJc w:val="left"/>
      <w:pPr>
        <w:ind w:left="1320" w:hanging="240"/>
      </w:pPr>
      <w:rPr>
        <w:rFonts w:hint="default"/>
      </w:rPr>
    </w:lvl>
    <w:lvl w:ilvl="2" w:tplc="2A2E91B4">
      <w:numFmt w:val="bullet"/>
      <w:lvlText w:val="•"/>
      <w:lvlJc w:val="left"/>
      <w:pPr>
        <w:ind w:left="2240" w:hanging="240"/>
      </w:pPr>
      <w:rPr>
        <w:rFonts w:hint="default"/>
      </w:rPr>
    </w:lvl>
    <w:lvl w:ilvl="3" w:tplc="150A9820">
      <w:numFmt w:val="bullet"/>
      <w:lvlText w:val="•"/>
      <w:lvlJc w:val="left"/>
      <w:pPr>
        <w:ind w:left="3160" w:hanging="240"/>
      </w:pPr>
      <w:rPr>
        <w:rFonts w:hint="default"/>
      </w:rPr>
    </w:lvl>
    <w:lvl w:ilvl="4" w:tplc="ADC4EE8A">
      <w:numFmt w:val="bullet"/>
      <w:lvlText w:val="•"/>
      <w:lvlJc w:val="left"/>
      <w:pPr>
        <w:ind w:left="4080" w:hanging="240"/>
      </w:pPr>
      <w:rPr>
        <w:rFonts w:hint="default"/>
      </w:rPr>
    </w:lvl>
    <w:lvl w:ilvl="5" w:tplc="C538AF50">
      <w:numFmt w:val="bullet"/>
      <w:lvlText w:val="•"/>
      <w:lvlJc w:val="left"/>
      <w:pPr>
        <w:ind w:left="5000" w:hanging="240"/>
      </w:pPr>
      <w:rPr>
        <w:rFonts w:hint="default"/>
      </w:rPr>
    </w:lvl>
    <w:lvl w:ilvl="6" w:tplc="38A2F874">
      <w:numFmt w:val="bullet"/>
      <w:lvlText w:val="•"/>
      <w:lvlJc w:val="left"/>
      <w:pPr>
        <w:ind w:left="5920" w:hanging="240"/>
      </w:pPr>
      <w:rPr>
        <w:rFonts w:hint="default"/>
      </w:rPr>
    </w:lvl>
    <w:lvl w:ilvl="7" w:tplc="2F44CCDA">
      <w:numFmt w:val="bullet"/>
      <w:lvlText w:val="•"/>
      <w:lvlJc w:val="left"/>
      <w:pPr>
        <w:ind w:left="6840" w:hanging="240"/>
      </w:pPr>
      <w:rPr>
        <w:rFonts w:hint="default"/>
      </w:rPr>
    </w:lvl>
    <w:lvl w:ilvl="8" w:tplc="7CC65A94">
      <w:numFmt w:val="bullet"/>
      <w:lvlText w:val="•"/>
      <w:lvlJc w:val="left"/>
      <w:pPr>
        <w:ind w:left="7760" w:hanging="240"/>
      </w:pPr>
      <w:rPr>
        <w:rFonts w:hint="default"/>
      </w:rPr>
    </w:lvl>
  </w:abstractNum>
  <w:abstractNum w:abstractNumId="34" w15:restartNumberingAfterBreak="0">
    <w:nsid w:val="66D2601E"/>
    <w:multiLevelType w:val="hybridMultilevel"/>
    <w:tmpl w:val="86D640D0"/>
    <w:lvl w:ilvl="0" w:tplc="9EEC600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75C14A7D"/>
    <w:multiLevelType w:val="hybridMultilevel"/>
    <w:tmpl w:val="94B2E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8E30206"/>
    <w:multiLevelType w:val="hybridMultilevel"/>
    <w:tmpl w:val="A6BABB54"/>
    <w:lvl w:ilvl="0" w:tplc="170EC54A">
      <w:numFmt w:val="bullet"/>
      <w:lvlText w:val="•"/>
      <w:lvlJc w:val="left"/>
      <w:pPr>
        <w:ind w:left="884" w:hanging="360"/>
      </w:pPr>
      <w:rPr>
        <w:rFonts w:ascii="Arial" w:eastAsia="Arial" w:hAnsi="Arial" w:cs="Arial" w:hint="default"/>
        <w:b w:val="0"/>
        <w:bCs w:val="0"/>
        <w:i w:val="0"/>
        <w:iCs w:val="0"/>
        <w:spacing w:val="0"/>
        <w:w w:val="131"/>
        <w:sz w:val="24"/>
        <w:szCs w:val="24"/>
        <w:lang w:val="en-US" w:eastAsia="en-US" w:bidi="ar-SA"/>
      </w:rPr>
    </w:lvl>
    <w:lvl w:ilvl="1" w:tplc="30C2E0B2">
      <w:numFmt w:val="bullet"/>
      <w:lvlText w:val="•"/>
      <w:lvlJc w:val="left"/>
      <w:pPr>
        <w:ind w:left="1878" w:hanging="360"/>
      </w:pPr>
      <w:rPr>
        <w:rFonts w:hint="default"/>
        <w:lang w:val="en-US" w:eastAsia="en-US" w:bidi="ar-SA"/>
      </w:rPr>
    </w:lvl>
    <w:lvl w:ilvl="2" w:tplc="C27CCBAE">
      <w:numFmt w:val="bullet"/>
      <w:lvlText w:val="•"/>
      <w:lvlJc w:val="left"/>
      <w:pPr>
        <w:ind w:left="2876" w:hanging="360"/>
      </w:pPr>
      <w:rPr>
        <w:rFonts w:hint="default"/>
        <w:lang w:val="en-US" w:eastAsia="en-US" w:bidi="ar-SA"/>
      </w:rPr>
    </w:lvl>
    <w:lvl w:ilvl="3" w:tplc="8620F440">
      <w:numFmt w:val="bullet"/>
      <w:lvlText w:val="•"/>
      <w:lvlJc w:val="left"/>
      <w:pPr>
        <w:ind w:left="3874" w:hanging="360"/>
      </w:pPr>
      <w:rPr>
        <w:rFonts w:hint="default"/>
        <w:lang w:val="en-US" w:eastAsia="en-US" w:bidi="ar-SA"/>
      </w:rPr>
    </w:lvl>
    <w:lvl w:ilvl="4" w:tplc="BF6C470A">
      <w:numFmt w:val="bullet"/>
      <w:lvlText w:val="•"/>
      <w:lvlJc w:val="left"/>
      <w:pPr>
        <w:ind w:left="4872" w:hanging="360"/>
      </w:pPr>
      <w:rPr>
        <w:rFonts w:hint="default"/>
        <w:lang w:val="en-US" w:eastAsia="en-US" w:bidi="ar-SA"/>
      </w:rPr>
    </w:lvl>
    <w:lvl w:ilvl="5" w:tplc="CEB44BD4">
      <w:numFmt w:val="bullet"/>
      <w:lvlText w:val="•"/>
      <w:lvlJc w:val="left"/>
      <w:pPr>
        <w:ind w:left="5870" w:hanging="360"/>
      </w:pPr>
      <w:rPr>
        <w:rFonts w:hint="default"/>
        <w:lang w:val="en-US" w:eastAsia="en-US" w:bidi="ar-SA"/>
      </w:rPr>
    </w:lvl>
    <w:lvl w:ilvl="6" w:tplc="5E5A0B92">
      <w:numFmt w:val="bullet"/>
      <w:lvlText w:val="•"/>
      <w:lvlJc w:val="left"/>
      <w:pPr>
        <w:ind w:left="6868" w:hanging="360"/>
      </w:pPr>
      <w:rPr>
        <w:rFonts w:hint="default"/>
        <w:lang w:val="en-US" w:eastAsia="en-US" w:bidi="ar-SA"/>
      </w:rPr>
    </w:lvl>
    <w:lvl w:ilvl="7" w:tplc="5D70EF52">
      <w:numFmt w:val="bullet"/>
      <w:lvlText w:val="•"/>
      <w:lvlJc w:val="left"/>
      <w:pPr>
        <w:ind w:left="7866" w:hanging="360"/>
      </w:pPr>
      <w:rPr>
        <w:rFonts w:hint="default"/>
        <w:lang w:val="en-US" w:eastAsia="en-US" w:bidi="ar-SA"/>
      </w:rPr>
    </w:lvl>
    <w:lvl w:ilvl="8" w:tplc="D2A24996">
      <w:numFmt w:val="bullet"/>
      <w:lvlText w:val="•"/>
      <w:lvlJc w:val="left"/>
      <w:pPr>
        <w:ind w:left="8864" w:hanging="360"/>
      </w:pPr>
      <w:rPr>
        <w:rFonts w:hint="default"/>
        <w:lang w:val="en-US" w:eastAsia="en-US" w:bidi="ar-SA"/>
      </w:rPr>
    </w:lvl>
  </w:abstractNum>
  <w:abstractNum w:abstractNumId="37" w15:restartNumberingAfterBreak="0">
    <w:nsid w:val="791D1861"/>
    <w:multiLevelType w:val="hybridMultilevel"/>
    <w:tmpl w:val="02722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23C9C"/>
    <w:multiLevelType w:val="hybridMultilevel"/>
    <w:tmpl w:val="1AFC89DA"/>
    <w:lvl w:ilvl="0" w:tplc="A8D20B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4134E5"/>
    <w:multiLevelType w:val="hybridMultilevel"/>
    <w:tmpl w:val="2728B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1198017">
    <w:abstractNumId w:val="31"/>
  </w:num>
  <w:num w:numId="2" w16cid:durableId="1222138773">
    <w:abstractNumId w:val="33"/>
  </w:num>
  <w:num w:numId="3" w16cid:durableId="858007806">
    <w:abstractNumId w:val="12"/>
  </w:num>
  <w:num w:numId="4" w16cid:durableId="1906722572">
    <w:abstractNumId w:val="15"/>
  </w:num>
  <w:num w:numId="5" w16cid:durableId="2022104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2175222">
    <w:abstractNumId w:val="35"/>
  </w:num>
  <w:num w:numId="7" w16cid:durableId="609242878">
    <w:abstractNumId w:val="2"/>
  </w:num>
  <w:num w:numId="8" w16cid:durableId="3395506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0327498">
    <w:abstractNumId w:val="11"/>
  </w:num>
  <w:num w:numId="10" w16cid:durableId="188832638">
    <w:abstractNumId w:val="27"/>
  </w:num>
  <w:num w:numId="11" w16cid:durableId="2035839936">
    <w:abstractNumId w:val="16"/>
  </w:num>
  <w:num w:numId="12" w16cid:durableId="35398701">
    <w:abstractNumId w:val="18"/>
  </w:num>
  <w:num w:numId="13" w16cid:durableId="269817977">
    <w:abstractNumId w:val="9"/>
  </w:num>
  <w:num w:numId="14" w16cid:durableId="939141564">
    <w:abstractNumId w:val="24"/>
  </w:num>
  <w:num w:numId="15" w16cid:durableId="1205600324">
    <w:abstractNumId w:val="37"/>
  </w:num>
  <w:num w:numId="16" w16cid:durableId="1550529133">
    <w:abstractNumId w:val="17"/>
  </w:num>
  <w:num w:numId="17" w16cid:durableId="1493450417">
    <w:abstractNumId w:val="3"/>
  </w:num>
  <w:num w:numId="18" w16cid:durableId="29452827">
    <w:abstractNumId w:val="22"/>
  </w:num>
  <w:num w:numId="19" w16cid:durableId="1740637963">
    <w:abstractNumId w:val="30"/>
  </w:num>
  <w:num w:numId="20" w16cid:durableId="1364480161">
    <w:abstractNumId w:val="13"/>
  </w:num>
  <w:num w:numId="21" w16cid:durableId="2113427669">
    <w:abstractNumId w:val="34"/>
  </w:num>
  <w:num w:numId="22" w16cid:durableId="458647458">
    <w:abstractNumId w:val="5"/>
  </w:num>
  <w:num w:numId="23" w16cid:durableId="198319289">
    <w:abstractNumId w:val="21"/>
  </w:num>
  <w:num w:numId="24" w16cid:durableId="351301045">
    <w:abstractNumId w:val="14"/>
  </w:num>
  <w:num w:numId="25" w16cid:durableId="1124420072">
    <w:abstractNumId w:val="10"/>
  </w:num>
  <w:num w:numId="26" w16cid:durableId="1429885346">
    <w:abstractNumId w:val="25"/>
  </w:num>
  <w:num w:numId="27" w16cid:durableId="907227916">
    <w:abstractNumId w:val="39"/>
  </w:num>
  <w:num w:numId="28" w16cid:durableId="19205997">
    <w:abstractNumId w:val="19"/>
  </w:num>
  <w:num w:numId="29" w16cid:durableId="891110960">
    <w:abstractNumId w:val="32"/>
  </w:num>
  <w:num w:numId="30" w16cid:durableId="878661500">
    <w:abstractNumId w:val="38"/>
  </w:num>
  <w:num w:numId="31" w16cid:durableId="629168389">
    <w:abstractNumId w:val="0"/>
  </w:num>
  <w:num w:numId="32" w16cid:durableId="1435243158">
    <w:abstractNumId w:val="4"/>
  </w:num>
  <w:num w:numId="33" w16cid:durableId="2083940839">
    <w:abstractNumId w:val="1"/>
  </w:num>
  <w:num w:numId="34" w16cid:durableId="534737579">
    <w:abstractNumId w:val="28"/>
  </w:num>
  <w:num w:numId="35" w16cid:durableId="462161393">
    <w:abstractNumId w:val="8"/>
  </w:num>
  <w:num w:numId="36" w16cid:durableId="507132915">
    <w:abstractNumId w:val="7"/>
  </w:num>
  <w:num w:numId="37" w16cid:durableId="1840540156">
    <w:abstractNumId w:val="36"/>
  </w:num>
  <w:num w:numId="38" w16cid:durableId="1331787531">
    <w:abstractNumId w:val="20"/>
  </w:num>
  <w:num w:numId="39" w16cid:durableId="1900440489">
    <w:abstractNumId w:val="23"/>
  </w:num>
  <w:num w:numId="40" w16cid:durableId="1360280690">
    <w:abstractNumId w:val="29"/>
  </w:num>
  <w:num w:numId="41" w16cid:durableId="12771735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36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EE"/>
    <w:rsid w:val="00003725"/>
    <w:rsid w:val="00003FC7"/>
    <w:rsid w:val="000211C5"/>
    <w:rsid w:val="00021EA6"/>
    <w:rsid w:val="00021FA6"/>
    <w:rsid w:val="0002222D"/>
    <w:rsid w:val="00024C1C"/>
    <w:rsid w:val="0003260C"/>
    <w:rsid w:val="00037627"/>
    <w:rsid w:val="000455E3"/>
    <w:rsid w:val="000456F6"/>
    <w:rsid w:val="00047151"/>
    <w:rsid w:val="0004751A"/>
    <w:rsid w:val="0005195D"/>
    <w:rsid w:val="000527E8"/>
    <w:rsid w:val="0006463F"/>
    <w:rsid w:val="000663F9"/>
    <w:rsid w:val="000715D7"/>
    <w:rsid w:val="00071B99"/>
    <w:rsid w:val="00072849"/>
    <w:rsid w:val="000746FF"/>
    <w:rsid w:val="00081910"/>
    <w:rsid w:val="000836DE"/>
    <w:rsid w:val="00083C84"/>
    <w:rsid w:val="00085B44"/>
    <w:rsid w:val="00086D10"/>
    <w:rsid w:val="00087BAF"/>
    <w:rsid w:val="000A2CA9"/>
    <w:rsid w:val="000A2CAA"/>
    <w:rsid w:val="000B1457"/>
    <w:rsid w:val="000C045F"/>
    <w:rsid w:val="000C795A"/>
    <w:rsid w:val="000D42DC"/>
    <w:rsid w:val="000D74A5"/>
    <w:rsid w:val="000F0474"/>
    <w:rsid w:val="000F5136"/>
    <w:rsid w:val="000F6C39"/>
    <w:rsid w:val="0010158E"/>
    <w:rsid w:val="001043CF"/>
    <w:rsid w:val="00105C4E"/>
    <w:rsid w:val="001065BD"/>
    <w:rsid w:val="0012108B"/>
    <w:rsid w:val="00127929"/>
    <w:rsid w:val="001302D8"/>
    <w:rsid w:val="00133A6C"/>
    <w:rsid w:val="00137AAE"/>
    <w:rsid w:val="0014337F"/>
    <w:rsid w:val="0014367F"/>
    <w:rsid w:val="00147984"/>
    <w:rsid w:val="00147E49"/>
    <w:rsid w:val="00162E22"/>
    <w:rsid w:val="0017069E"/>
    <w:rsid w:val="0017537C"/>
    <w:rsid w:val="00177246"/>
    <w:rsid w:val="00183334"/>
    <w:rsid w:val="00190FA7"/>
    <w:rsid w:val="001A582D"/>
    <w:rsid w:val="001B251D"/>
    <w:rsid w:val="001B6CD0"/>
    <w:rsid w:val="001C38C0"/>
    <w:rsid w:val="001E6D9D"/>
    <w:rsid w:val="001F3D1D"/>
    <w:rsid w:val="001F42F4"/>
    <w:rsid w:val="00205873"/>
    <w:rsid w:val="002207F1"/>
    <w:rsid w:val="00221468"/>
    <w:rsid w:val="00221E18"/>
    <w:rsid w:val="00222671"/>
    <w:rsid w:val="00232A8B"/>
    <w:rsid w:val="00237EA7"/>
    <w:rsid w:val="0025230D"/>
    <w:rsid w:val="00260C74"/>
    <w:rsid w:val="00260E70"/>
    <w:rsid w:val="002615E4"/>
    <w:rsid w:val="00273051"/>
    <w:rsid w:val="00295500"/>
    <w:rsid w:val="002965C8"/>
    <w:rsid w:val="002A1E06"/>
    <w:rsid w:val="002B329B"/>
    <w:rsid w:val="002C14F9"/>
    <w:rsid w:val="002C3196"/>
    <w:rsid w:val="002C6F5C"/>
    <w:rsid w:val="002C71CD"/>
    <w:rsid w:val="002E49CB"/>
    <w:rsid w:val="002E504E"/>
    <w:rsid w:val="002E74CA"/>
    <w:rsid w:val="002F1771"/>
    <w:rsid w:val="002F37DF"/>
    <w:rsid w:val="002F47DA"/>
    <w:rsid w:val="00316E03"/>
    <w:rsid w:val="0033743E"/>
    <w:rsid w:val="003400CA"/>
    <w:rsid w:val="00340A86"/>
    <w:rsid w:val="00342F26"/>
    <w:rsid w:val="00361DF5"/>
    <w:rsid w:val="00363FD9"/>
    <w:rsid w:val="003666F7"/>
    <w:rsid w:val="00374699"/>
    <w:rsid w:val="00377F1E"/>
    <w:rsid w:val="003825B7"/>
    <w:rsid w:val="00392A50"/>
    <w:rsid w:val="003934D5"/>
    <w:rsid w:val="00393889"/>
    <w:rsid w:val="00397845"/>
    <w:rsid w:val="003B136A"/>
    <w:rsid w:val="003B53A8"/>
    <w:rsid w:val="003B755C"/>
    <w:rsid w:val="003D229F"/>
    <w:rsid w:val="003F7833"/>
    <w:rsid w:val="00404F97"/>
    <w:rsid w:val="0042113D"/>
    <w:rsid w:val="00424F0F"/>
    <w:rsid w:val="0042597C"/>
    <w:rsid w:val="00426F41"/>
    <w:rsid w:val="00432930"/>
    <w:rsid w:val="004338CA"/>
    <w:rsid w:val="004363BF"/>
    <w:rsid w:val="0044154A"/>
    <w:rsid w:val="00441B5D"/>
    <w:rsid w:val="00442433"/>
    <w:rsid w:val="00445B68"/>
    <w:rsid w:val="00464966"/>
    <w:rsid w:val="00470255"/>
    <w:rsid w:val="00472E61"/>
    <w:rsid w:val="00473AFE"/>
    <w:rsid w:val="00475D6A"/>
    <w:rsid w:val="00477393"/>
    <w:rsid w:val="004A37F4"/>
    <w:rsid w:val="004A3D35"/>
    <w:rsid w:val="004A6274"/>
    <w:rsid w:val="004B3CB1"/>
    <w:rsid w:val="004B6A6F"/>
    <w:rsid w:val="004B6AB9"/>
    <w:rsid w:val="004D1B7A"/>
    <w:rsid w:val="004D5963"/>
    <w:rsid w:val="004E72A9"/>
    <w:rsid w:val="004F16AB"/>
    <w:rsid w:val="004F3FCF"/>
    <w:rsid w:val="004F7CEE"/>
    <w:rsid w:val="00525B54"/>
    <w:rsid w:val="00527A1F"/>
    <w:rsid w:val="00530B09"/>
    <w:rsid w:val="00540C73"/>
    <w:rsid w:val="0054385F"/>
    <w:rsid w:val="005452A1"/>
    <w:rsid w:val="00550812"/>
    <w:rsid w:val="005539B7"/>
    <w:rsid w:val="0056518C"/>
    <w:rsid w:val="00566E81"/>
    <w:rsid w:val="00570A6E"/>
    <w:rsid w:val="00576C57"/>
    <w:rsid w:val="00587522"/>
    <w:rsid w:val="00590D57"/>
    <w:rsid w:val="00591ECF"/>
    <w:rsid w:val="00593DC0"/>
    <w:rsid w:val="005963BB"/>
    <w:rsid w:val="005A56FA"/>
    <w:rsid w:val="005A741E"/>
    <w:rsid w:val="005B0E93"/>
    <w:rsid w:val="005C04DA"/>
    <w:rsid w:val="005C64BF"/>
    <w:rsid w:val="005D03CD"/>
    <w:rsid w:val="005E0604"/>
    <w:rsid w:val="005E393E"/>
    <w:rsid w:val="005E65A7"/>
    <w:rsid w:val="005F70F1"/>
    <w:rsid w:val="005F75D0"/>
    <w:rsid w:val="00603A8E"/>
    <w:rsid w:val="006135F1"/>
    <w:rsid w:val="006142C8"/>
    <w:rsid w:val="006242E2"/>
    <w:rsid w:val="00631455"/>
    <w:rsid w:val="00636E4E"/>
    <w:rsid w:val="00637053"/>
    <w:rsid w:val="00642E47"/>
    <w:rsid w:val="00646771"/>
    <w:rsid w:val="00652F2E"/>
    <w:rsid w:val="00652F89"/>
    <w:rsid w:val="00663EE7"/>
    <w:rsid w:val="0067267A"/>
    <w:rsid w:val="006763EE"/>
    <w:rsid w:val="006855E1"/>
    <w:rsid w:val="00695F66"/>
    <w:rsid w:val="006A2315"/>
    <w:rsid w:val="006B76AF"/>
    <w:rsid w:val="006B7AC3"/>
    <w:rsid w:val="006C0D00"/>
    <w:rsid w:val="006C33C5"/>
    <w:rsid w:val="006C3437"/>
    <w:rsid w:val="006F1A80"/>
    <w:rsid w:val="006F75E6"/>
    <w:rsid w:val="00711912"/>
    <w:rsid w:val="007138FD"/>
    <w:rsid w:val="007206B5"/>
    <w:rsid w:val="007223E7"/>
    <w:rsid w:val="00735767"/>
    <w:rsid w:val="00751D2D"/>
    <w:rsid w:val="007979E1"/>
    <w:rsid w:val="007A6E35"/>
    <w:rsid w:val="007B5698"/>
    <w:rsid w:val="007D0A04"/>
    <w:rsid w:val="007D554D"/>
    <w:rsid w:val="007E0E88"/>
    <w:rsid w:val="007E1D9F"/>
    <w:rsid w:val="007F6024"/>
    <w:rsid w:val="008003A0"/>
    <w:rsid w:val="00801CB5"/>
    <w:rsid w:val="0080203B"/>
    <w:rsid w:val="00810A78"/>
    <w:rsid w:val="00810D6F"/>
    <w:rsid w:val="00821316"/>
    <w:rsid w:val="008236B9"/>
    <w:rsid w:val="00826417"/>
    <w:rsid w:val="00830651"/>
    <w:rsid w:val="00835B59"/>
    <w:rsid w:val="0083699F"/>
    <w:rsid w:val="00844D0D"/>
    <w:rsid w:val="0085065E"/>
    <w:rsid w:val="008526C8"/>
    <w:rsid w:val="00853C5F"/>
    <w:rsid w:val="0086441E"/>
    <w:rsid w:val="00876F3F"/>
    <w:rsid w:val="00881150"/>
    <w:rsid w:val="008818B9"/>
    <w:rsid w:val="00883D20"/>
    <w:rsid w:val="00887966"/>
    <w:rsid w:val="008A0FDA"/>
    <w:rsid w:val="008B3723"/>
    <w:rsid w:val="008B4409"/>
    <w:rsid w:val="008B591F"/>
    <w:rsid w:val="008B680D"/>
    <w:rsid w:val="008C10B2"/>
    <w:rsid w:val="008C45B7"/>
    <w:rsid w:val="008C76C8"/>
    <w:rsid w:val="008D1308"/>
    <w:rsid w:val="008D4169"/>
    <w:rsid w:val="008D7697"/>
    <w:rsid w:val="008E2935"/>
    <w:rsid w:val="008E6683"/>
    <w:rsid w:val="008F0647"/>
    <w:rsid w:val="008F6988"/>
    <w:rsid w:val="009037BD"/>
    <w:rsid w:val="00905F40"/>
    <w:rsid w:val="009125AC"/>
    <w:rsid w:val="00916399"/>
    <w:rsid w:val="00922A45"/>
    <w:rsid w:val="009319F3"/>
    <w:rsid w:val="00937226"/>
    <w:rsid w:val="00944A59"/>
    <w:rsid w:val="00947DCA"/>
    <w:rsid w:val="00954D93"/>
    <w:rsid w:val="00956506"/>
    <w:rsid w:val="0096033F"/>
    <w:rsid w:val="00972270"/>
    <w:rsid w:val="00981724"/>
    <w:rsid w:val="009961E3"/>
    <w:rsid w:val="009971EA"/>
    <w:rsid w:val="009A59E6"/>
    <w:rsid w:val="009A7851"/>
    <w:rsid w:val="009B30B1"/>
    <w:rsid w:val="009C2072"/>
    <w:rsid w:val="009C4546"/>
    <w:rsid w:val="009C60D2"/>
    <w:rsid w:val="009D782F"/>
    <w:rsid w:val="009D7CB2"/>
    <w:rsid w:val="009E148A"/>
    <w:rsid w:val="009F0407"/>
    <w:rsid w:val="009F791D"/>
    <w:rsid w:val="00A02B5A"/>
    <w:rsid w:val="00A05825"/>
    <w:rsid w:val="00A05CDD"/>
    <w:rsid w:val="00A11CE1"/>
    <w:rsid w:val="00A1322B"/>
    <w:rsid w:val="00A134BE"/>
    <w:rsid w:val="00A134C8"/>
    <w:rsid w:val="00A22B60"/>
    <w:rsid w:val="00A2435B"/>
    <w:rsid w:val="00A32709"/>
    <w:rsid w:val="00A344A1"/>
    <w:rsid w:val="00A3721E"/>
    <w:rsid w:val="00A4585A"/>
    <w:rsid w:val="00A45936"/>
    <w:rsid w:val="00A5280C"/>
    <w:rsid w:val="00A55D67"/>
    <w:rsid w:val="00A562CB"/>
    <w:rsid w:val="00A6155A"/>
    <w:rsid w:val="00A632EA"/>
    <w:rsid w:val="00A67112"/>
    <w:rsid w:val="00A8094C"/>
    <w:rsid w:val="00A823C5"/>
    <w:rsid w:val="00A837F1"/>
    <w:rsid w:val="00A92EA1"/>
    <w:rsid w:val="00AC02ED"/>
    <w:rsid w:val="00AC4B03"/>
    <w:rsid w:val="00AC71C5"/>
    <w:rsid w:val="00AE1B7E"/>
    <w:rsid w:val="00AE1B94"/>
    <w:rsid w:val="00AE33D9"/>
    <w:rsid w:val="00AE7184"/>
    <w:rsid w:val="00AE7A27"/>
    <w:rsid w:val="00AF2B4A"/>
    <w:rsid w:val="00AF430F"/>
    <w:rsid w:val="00AF4FCC"/>
    <w:rsid w:val="00AF641D"/>
    <w:rsid w:val="00B05065"/>
    <w:rsid w:val="00B05BE6"/>
    <w:rsid w:val="00B229EB"/>
    <w:rsid w:val="00B30741"/>
    <w:rsid w:val="00B324B8"/>
    <w:rsid w:val="00B368F7"/>
    <w:rsid w:val="00B440A7"/>
    <w:rsid w:val="00B535FC"/>
    <w:rsid w:val="00B64031"/>
    <w:rsid w:val="00B7199E"/>
    <w:rsid w:val="00B747E4"/>
    <w:rsid w:val="00B7700C"/>
    <w:rsid w:val="00B85E84"/>
    <w:rsid w:val="00B8653F"/>
    <w:rsid w:val="00B93FC8"/>
    <w:rsid w:val="00BB1C2A"/>
    <w:rsid w:val="00BB76A0"/>
    <w:rsid w:val="00BD2C74"/>
    <w:rsid w:val="00BD5493"/>
    <w:rsid w:val="00BD55FA"/>
    <w:rsid w:val="00BE337E"/>
    <w:rsid w:val="00BE7A9D"/>
    <w:rsid w:val="00BF08D8"/>
    <w:rsid w:val="00C03A82"/>
    <w:rsid w:val="00C24890"/>
    <w:rsid w:val="00C342EC"/>
    <w:rsid w:val="00C3615D"/>
    <w:rsid w:val="00C52A05"/>
    <w:rsid w:val="00C55E0B"/>
    <w:rsid w:val="00C62199"/>
    <w:rsid w:val="00C62547"/>
    <w:rsid w:val="00C80691"/>
    <w:rsid w:val="00C84176"/>
    <w:rsid w:val="00C94C20"/>
    <w:rsid w:val="00CA3008"/>
    <w:rsid w:val="00CA63A3"/>
    <w:rsid w:val="00CA7994"/>
    <w:rsid w:val="00CB278A"/>
    <w:rsid w:val="00CB43DD"/>
    <w:rsid w:val="00CB4E34"/>
    <w:rsid w:val="00CC257C"/>
    <w:rsid w:val="00CC6487"/>
    <w:rsid w:val="00CD57E6"/>
    <w:rsid w:val="00D0122D"/>
    <w:rsid w:val="00D01F0A"/>
    <w:rsid w:val="00D05204"/>
    <w:rsid w:val="00D11388"/>
    <w:rsid w:val="00D14E53"/>
    <w:rsid w:val="00D22903"/>
    <w:rsid w:val="00D3291F"/>
    <w:rsid w:val="00D34ACA"/>
    <w:rsid w:val="00D35262"/>
    <w:rsid w:val="00D3715A"/>
    <w:rsid w:val="00D540F0"/>
    <w:rsid w:val="00D5596B"/>
    <w:rsid w:val="00D57C67"/>
    <w:rsid w:val="00D67913"/>
    <w:rsid w:val="00D86E76"/>
    <w:rsid w:val="00D91430"/>
    <w:rsid w:val="00D928CB"/>
    <w:rsid w:val="00D96C76"/>
    <w:rsid w:val="00DA4DD7"/>
    <w:rsid w:val="00DA5081"/>
    <w:rsid w:val="00DB41CA"/>
    <w:rsid w:val="00DC1A0E"/>
    <w:rsid w:val="00DD1646"/>
    <w:rsid w:val="00DD2710"/>
    <w:rsid w:val="00DF69B8"/>
    <w:rsid w:val="00E05B9E"/>
    <w:rsid w:val="00E07B29"/>
    <w:rsid w:val="00E1648A"/>
    <w:rsid w:val="00E164A7"/>
    <w:rsid w:val="00E34B44"/>
    <w:rsid w:val="00E40C03"/>
    <w:rsid w:val="00E4191E"/>
    <w:rsid w:val="00E47BB1"/>
    <w:rsid w:val="00E50022"/>
    <w:rsid w:val="00E50EDB"/>
    <w:rsid w:val="00E53FEA"/>
    <w:rsid w:val="00E57370"/>
    <w:rsid w:val="00E658D7"/>
    <w:rsid w:val="00E6642B"/>
    <w:rsid w:val="00E746E0"/>
    <w:rsid w:val="00E746F3"/>
    <w:rsid w:val="00E864C0"/>
    <w:rsid w:val="00E867E5"/>
    <w:rsid w:val="00E86B69"/>
    <w:rsid w:val="00E907E2"/>
    <w:rsid w:val="00E978EF"/>
    <w:rsid w:val="00EA2EB6"/>
    <w:rsid w:val="00EB1C16"/>
    <w:rsid w:val="00EB1F07"/>
    <w:rsid w:val="00EC6425"/>
    <w:rsid w:val="00EC6BEA"/>
    <w:rsid w:val="00ED1394"/>
    <w:rsid w:val="00EE7F96"/>
    <w:rsid w:val="00EF7EB9"/>
    <w:rsid w:val="00F01EF3"/>
    <w:rsid w:val="00F02F7F"/>
    <w:rsid w:val="00F03652"/>
    <w:rsid w:val="00F10611"/>
    <w:rsid w:val="00F113F7"/>
    <w:rsid w:val="00F147A6"/>
    <w:rsid w:val="00F15C62"/>
    <w:rsid w:val="00F26DB2"/>
    <w:rsid w:val="00F3241C"/>
    <w:rsid w:val="00F3364D"/>
    <w:rsid w:val="00F45134"/>
    <w:rsid w:val="00F46B13"/>
    <w:rsid w:val="00F6278A"/>
    <w:rsid w:val="00F80981"/>
    <w:rsid w:val="00F84A27"/>
    <w:rsid w:val="00F8584E"/>
    <w:rsid w:val="00FA134B"/>
    <w:rsid w:val="00FC72CF"/>
    <w:rsid w:val="00FC7520"/>
    <w:rsid w:val="00FD3585"/>
    <w:rsid w:val="00FD6E91"/>
    <w:rsid w:val="00FE7DD7"/>
    <w:rsid w:val="00FF1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03F1F"/>
  <w15:docId w15:val="{86545CB7-6E46-401E-B0EC-DC9641BC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20"/>
      <w:outlineLvl w:val="0"/>
    </w:pPr>
    <w:rPr>
      <w:b/>
      <w:bCs/>
      <w:sz w:val="24"/>
      <w:szCs w:val="24"/>
    </w:rPr>
  </w:style>
  <w:style w:type="paragraph" w:styleId="Heading2">
    <w:name w:val="heading 2"/>
    <w:basedOn w:val="Normal"/>
    <w:next w:val="Normal"/>
    <w:link w:val="Heading2Char"/>
    <w:uiPriority w:val="9"/>
    <w:unhideWhenUsed/>
    <w:qFormat/>
    <w:rsid w:val="00A92EA1"/>
    <w:pPr>
      <w:keepNext/>
      <w:keepLines/>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6242E2"/>
    <w:pPr>
      <w:keepNext/>
      <w:keepLines/>
      <w:widowControl/>
      <w:autoSpaceDE/>
      <w:autoSpaceDN/>
      <w:spacing w:before="40" w:line="259" w:lineRule="auto"/>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242E2"/>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u w:val="single" w:color="000000"/>
    </w:rPr>
  </w:style>
  <w:style w:type="paragraph" w:styleId="ListParagraph">
    <w:name w:val="List Paragraph"/>
    <w:basedOn w:val="Normal"/>
    <w:uiPriority w:val="1"/>
    <w:qFormat/>
    <w:pPr>
      <w:ind w:left="360" w:hanging="240"/>
    </w:pPr>
  </w:style>
  <w:style w:type="paragraph" w:customStyle="1" w:styleId="TableParagraph">
    <w:name w:val="Table Paragraph"/>
    <w:basedOn w:val="Normal"/>
    <w:uiPriority w:val="1"/>
    <w:qFormat/>
    <w:pPr>
      <w:spacing w:line="261" w:lineRule="exact"/>
    </w:pPr>
  </w:style>
  <w:style w:type="character" w:styleId="Hyperlink">
    <w:name w:val="Hyperlink"/>
    <w:basedOn w:val="DefaultParagraphFont"/>
    <w:uiPriority w:val="99"/>
    <w:unhideWhenUsed/>
    <w:rsid w:val="00A5280C"/>
    <w:rPr>
      <w:color w:val="0000FF" w:themeColor="hyperlink"/>
      <w:u w:val="single"/>
    </w:rPr>
  </w:style>
  <w:style w:type="paragraph" w:styleId="Header">
    <w:name w:val="header"/>
    <w:basedOn w:val="Normal"/>
    <w:link w:val="HeaderChar"/>
    <w:rsid w:val="0054385F"/>
    <w:pPr>
      <w:widowControl/>
      <w:tabs>
        <w:tab w:val="center" w:pos="4320"/>
        <w:tab w:val="right" w:pos="8640"/>
      </w:tabs>
      <w:autoSpaceDE/>
      <w:autoSpaceDN/>
    </w:pPr>
    <w:rPr>
      <w:rFonts w:ascii="Tms Rmn" w:hAnsi="Tms Rmn"/>
      <w:sz w:val="20"/>
      <w:szCs w:val="20"/>
    </w:rPr>
  </w:style>
  <w:style w:type="character" w:customStyle="1" w:styleId="HeaderChar">
    <w:name w:val="Header Char"/>
    <w:basedOn w:val="DefaultParagraphFont"/>
    <w:link w:val="Header"/>
    <w:rsid w:val="0054385F"/>
    <w:rPr>
      <w:rFonts w:ascii="Tms Rmn" w:eastAsia="Times New Roman" w:hAnsi="Tms Rmn" w:cs="Times New Roman"/>
      <w:sz w:val="20"/>
      <w:szCs w:val="20"/>
    </w:rPr>
  </w:style>
  <w:style w:type="character" w:styleId="PageNumber">
    <w:name w:val="page number"/>
    <w:basedOn w:val="DefaultParagraphFont"/>
    <w:rsid w:val="0054385F"/>
  </w:style>
  <w:style w:type="paragraph" w:styleId="BodyTextIndent">
    <w:name w:val="Body Text Indent"/>
    <w:basedOn w:val="Normal"/>
    <w:link w:val="BodyTextIndentChar"/>
    <w:uiPriority w:val="99"/>
    <w:unhideWhenUsed/>
    <w:rsid w:val="007206B5"/>
    <w:pPr>
      <w:spacing w:after="120"/>
      <w:ind w:left="360"/>
    </w:pPr>
  </w:style>
  <w:style w:type="character" w:customStyle="1" w:styleId="BodyTextIndentChar">
    <w:name w:val="Body Text Indent Char"/>
    <w:basedOn w:val="DefaultParagraphFont"/>
    <w:link w:val="BodyTextIndent"/>
    <w:uiPriority w:val="99"/>
    <w:rsid w:val="007206B5"/>
    <w:rPr>
      <w:rFonts w:ascii="Times New Roman" w:eastAsia="Times New Roman" w:hAnsi="Times New Roman" w:cs="Times New Roman"/>
    </w:rPr>
  </w:style>
  <w:style w:type="paragraph" w:styleId="NormalWeb">
    <w:name w:val="Normal (Web)"/>
    <w:basedOn w:val="Normal"/>
    <w:uiPriority w:val="99"/>
    <w:rsid w:val="007206B5"/>
    <w:pPr>
      <w:widowControl/>
      <w:autoSpaceDE/>
      <w:autoSpaceDN/>
    </w:pPr>
    <w:rPr>
      <w:rFonts w:ascii="Trebuchet MS" w:hAnsi="Trebuchet MS"/>
      <w:color w:val="000000"/>
      <w:sz w:val="24"/>
      <w:szCs w:val="24"/>
    </w:rPr>
  </w:style>
  <w:style w:type="character" w:customStyle="1" w:styleId="Heading2Char">
    <w:name w:val="Heading 2 Char"/>
    <w:basedOn w:val="DefaultParagraphFont"/>
    <w:link w:val="Heading2"/>
    <w:uiPriority w:val="9"/>
    <w:rsid w:val="00A92EA1"/>
    <w:rPr>
      <w:rFonts w:ascii="Times New Roman" w:eastAsiaTheme="majorEastAsia" w:hAnsi="Times New Roman" w:cstheme="majorBidi"/>
      <w:szCs w:val="26"/>
    </w:rPr>
  </w:style>
  <w:style w:type="paragraph" w:customStyle="1" w:styleId="Default">
    <w:name w:val="Default"/>
    <w:rsid w:val="00B05065"/>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F4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2F4"/>
    <w:rPr>
      <w:rFonts w:ascii="Segoe UI" w:eastAsia="Times New Roman" w:hAnsi="Segoe UI" w:cs="Segoe UI"/>
      <w:sz w:val="18"/>
      <w:szCs w:val="18"/>
    </w:rPr>
  </w:style>
  <w:style w:type="paragraph" w:styleId="BodyText2">
    <w:name w:val="Body Text 2"/>
    <w:basedOn w:val="Normal"/>
    <w:link w:val="BodyText2Char"/>
    <w:uiPriority w:val="99"/>
    <w:semiHidden/>
    <w:unhideWhenUsed/>
    <w:rsid w:val="006242E2"/>
    <w:pPr>
      <w:spacing w:after="120" w:line="480" w:lineRule="auto"/>
    </w:pPr>
  </w:style>
  <w:style w:type="character" w:customStyle="1" w:styleId="BodyText2Char">
    <w:name w:val="Body Text 2 Char"/>
    <w:basedOn w:val="DefaultParagraphFont"/>
    <w:link w:val="BodyText2"/>
    <w:uiPriority w:val="99"/>
    <w:semiHidden/>
    <w:rsid w:val="006242E2"/>
    <w:rPr>
      <w:rFonts w:ascii="Times New Roman" w:eastAsia="Times New Roman" w:hAnsi="Times New Roman" w:cs="Times New Roman"/>
    </w:rPr>
  </w:style>
  <w:style w:type="character" w:customStyle="1" w:styleId="Heading3Char">
    <w:name w:val="Heading 3 Char"/>
    <w:basedOn w:val="DefaultParagraphFont"/>
    <w:link w:val="Heading3"/>
    <w:uiPriority w:val="9"/>
    <w:rsid w:val="006242E2"/>
    <w:rPr>
      <w:rFonts w:ascii="Times New Roman" w:eastAsiaTheme="majorEastAsia" w:hAnsi="Times New Roman" w:cstheme="majorBidi"/>
      <w:color w:val="243F60" w:themeColor="accent1" w:themeShade="7F"/>
      <w:sz w:val="24"/>
      <w:szCs w:val="24"/>
    </w:rPr>
  </w:style>
  <w:style w:type="character" w:customStyle="1" w:styleId="Heading4Char">
    <w:name w:val="Heading 4 Char"/>
    <w:basedOn w:val="DefaultParagraphFont"/>
    <w:link w:val="Heading4"/>
    <w:uiPriority w:val="9"/>
    <w:rsid w:val="006242E2"/>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1"/>
    <w:rsid w:val="006242E2"/>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3B136A"/>
    <w:rPr>
      <w:color w:val="605E5C"/>
      <w:shd w:val="clear" w:color="auto" w:fill="E1DFDD"/>
    </w:rPr>
  </w:style>
  <w:style w:type="table" w:styleId="TableGrid">
    <w:name w:val="Table Grid"/>
    <w:basedOn w:val="TableNormal"/>
    <w:uiPriority w:val="59"/>
    <w:rsid w:val="00CB278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8584E"/>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F8584E"/>
  </w:style>
  <w:style w:type="character" w:customStyle="1" w:styleId="eop">
    <w:name w:val="eop"/>
    <w:basedOn w:val="DefaultParagraphFont"/>
    <w:rsid w:val="00F8584E"/>
  </w:style>
  <w:style w:type="table" w:styleId="PlainTable3">
    <w:name w:val="Plain Table 3"/>
    <w:basedOn w:val="TableNormal"/>
    <w:uiPriority w:val="43"/>
    <w:rsid w:val="00D11388"/>
    <w:pPr>
      <w:widowControl/>
      <w:autoSpaceDE/>
      <w:autoSpaceDN/>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20">
    <w:name w:val="Heading2"/>
    <w:basedOn w:val="Heading2"/>
    <w:link w:val="Heading2Char0"/>
    <w:autoRedefine/>
    <w:qFormat/>
    <w:rsid w:val="003666F7"/>
    <w:pPr>
      <w:widowControl/>
      <w:autoSpaceDE/>
      <w:autoSpaceDN/>
      <w:jc w:val="center"/>
    </w:pPr>
    <w:rPr>
      <w:rFonts w:asciiTheme="minorHAnsi" w:hAnsiTheme="minorHAnsi" w:cstheme="minorHAnsi"/>
      <w:b/>
      <w:bCs/>
      <w:sz w:val="24"/>
      <w:u w:val="single"/>
    </w:rPr>
  </w:style>
  <w:style w:type="character" w:customStyle="1" w:styleId="Heading2Char0">
    <w:name w:val="Heading2 Char"/>
    <w:basedOn w:val="DefaultParagraphFont"/>
    <w:link w:val="Heading20"/>
    <w:rsid w:val="003666F7"/>
    <w:rPr>
      <w:rFonts w:eastAsiaTheme="majorEastAsia" w:cstheme="minorHAnsi"/>
      <w:b/>
      <w:bCs/>
      <w:sz w:val="24"/>
      <w:szCs w:val="26"/>
      <w:u w:val="single"/>
    </w:rPr>
  </w:style>
  <w:style w:type="paragraph" w:styleId="Footer">
    <w:name w:val="footer"/>
    <w:basedOn w:val="Normal"/>
    <w:link w:val="FooterChar"/>
    <w:uiPriority w:val="99"/>
    <w:unhideWhenUsed/>
    <w:rsid w:val="00F113F7"/>
    <w:pPr>
      <w:tabs>
        <w:tab w:val="center" w:pos="4680"/>
        <w:tab w:val="right" w:pos="9360"/>
      </w:tabs>
    </w:pPr>
  </w:style>
  <w:style w:type="character" w:customStyle="1" w:styleId="FooterChar">
    <w:name w:val="Footer Char"/>
    <w:basedOn w:val="DefaultParagraphFont"/>
    <w:link w:val="Footer"/>
    <w:uiPriority w:val="99"/>
    <w:rsid w:val="00F113F7"/>
    <w:rPr>
      <w:rFonts w:ascii="Times New Roman" w:eastAsia="Times New Roman" w:hAnsi="Times New Roman" w:cs="Times New Roman"/>
    </w:rPr>
  </w:style>
  <w:style w:type="character" w:customStyle="1" w:styleId="textlayer--absolute">
    <w:name w:val="textlayer--absolute"/>
    <w:basedOn w:val="DefaultParagraphFont"/>
    <w:rsid w:val="00086D10"/>
  </w:style>
  <w:style w:type="character" w:styleId="FollowedHyperlink">
    <w:name w:val="FollowedHyperlink"/>
    <w:basedOn w:val="DefaultParagraphFont"/>
    <w:uiPriority w:val="99"/>
    <w:semiHidden/>
    <w:unhideWhenUsed/>
    <w:rsid w:val="00F106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9739">
      <w:bodyDiv w:val="1"/>
      <w:marLeft w:val="0"/>
      <w:marRight w:val="0"/>
      <w:marTop w:val="0"/>
      <w:marBottom w:val="0"/>
      <w:divBdr>
        <w:top w:val="none" w:sz="0" w:space="0" w:color="auto"/>
        <w:left w:val="none" w:sz="0" w:space="0" w:color="auto"/>
        <w:bottom w:val="none" w:sz="0" w:space="0" w:color="auto"/>
        <w:right w:val="none" w:sz="0" w:space="0" w:color="auto"/>
      </w:divBdr>
    </w:div>
    <w:div w:id="694697574">
      <w:bodyDiv w:val="1"/>
      <w:marLeft w:val="0"/>
      <w:marRight w:val="0"/>
      <w:marTop w:val="0"/>
      <w:marBottom w:val="0"/>
      <w:divBdr>
        <w:top w:val="none" w:sz="0" w:space="0" w:color="auto"/>
        <w:left w:val="none" w:sz="0" w:space="0" w:color="auto"/>
        <w:bottom w:val="none" w:sz="0" w:space="0" w:color="auto"/>
        <w:right w:val="none" w:sz="0" w:space="0" w:color="auto"/>
      </w:divBdr>
    </w:div>
    <w:div w:id="768700202">
      <w:bodyDiv w:val="1"/>
      <w:marLeft w:val="0"/>
      <w:marRight w:val="0"/>
      <w:marTop w:val="0"/>
      <w:marBottom w:val="0"/>
      <w:divBdr>
        <w:top w:val="none" w:sz="0" w:space="0" w:color="auto"/>
        <w:left w:val="none" w:sz="0" w:space="0" w:color="auto"/>
        <w:bottom w:val="none" w:sz="0" w:space="0" w:color="auto"/>
        <w:right w:val="none" w:sz="0" w:space="0" w:color="auto"/>
      </w:divBdr>
    </w:div>
    <w:div w:id="822089835">
      <w:bodyDiv w:val="1"/>
      <w:marLeft w:val="0"/>
      <w:marRight w:val="0"/>
      <w:marTop w:val="0"/>
      <w:marBottom w:val="0"/>
      <w:divBdr>
        <w:top w:val="none" w:sz="0" w:space="0" w:color="auto"/>
        <w:left w:val="none" w:sz="0" w:space="0" w:color="auto"/>
        <w:bottom w:val="none" w:sz="0" w:space="0" w:color="auto"/>
        <w:right w:val="none" w:sz="0" w:space="0" w:color="auto"/>
      </w:divBdr>
      <w:divsChild>
        <w:div w:id="797185109">
          <w:marLeft w:val="0"/>
          <w:marRight w:val="0"/>
          <w:marTop w:val="0"/>
          <w:marBottom w:val="0"/>
          <w:divBdr>
            <w:top w:val="single" w:sz="6" w:space="0" w:color="5B616B"/>
            <w:left w:val="single" w:sz="6" w:space="0" w:color="5B616B"/>
            <w:bottom w:val="single" w:sz="6" w:space="0" w:color="5B616B"/>
            <w:right w:val="single" w:sz="6" w:space="0" w:color="5B616B"/>
          </w:divBdr>
        </w:div>
        <w:div w:id="318313161">
          <w:marLeft w:val="0"/>
          <w:marRight w:val="0"/>
          <w:marTop w:val="0"/>
          <w:marBottom w:val="0"/>
          <w:divBdr>
            <w:top w:val="none" w:sz="0" w:space="0" w:color="auto"/>
            <w:left w:val="none" w:sz="0" w:space="0" w:color="auto"/>
            <w:bottom w:val="none" w:sz="0" w:space="0" w:color="auto"/>
            <w:right w:val="none" w:sz="0" w:space="0" w:color="auto"/>
          </w:divBdr>
        </w:div>
      </w:divsChild>
    </w:div>
    <w:div w:id="983923492">
      <w:bodyDiv w:val="1"/>
      <w:marLeft w:val="0"/>
      <w:marRight w:val="0"/>
      <w:marTop w:val="0"/>
      <w:marBottom w:val="0"/>
      <w:divBdr>
        <w:top w:val="none" w:sz="0" w:space="0" w:color="auto"/>
        <w:left w:val="none" w:sz="0" w:space="0" w:color="auto"/>
        <w:bottom w:val="none" w:sz="0" w:space="0" w:color="auto"/>
        <w:right w:val="none" w:sz="0" w:space="0" w:color="auto"/>
      </w:divBdr>
    </w:div>
    <w:div w:id="1073744946">
      <w:bodyDiv w:val="1"/>
      <w:marLeft w:val="0"/>
      <w:marRight w:val="0"/>
      <w:marTop w:val="0"/>
      <w:marBottom w:val="0"/>
      <w:divBdr>
        <w:top w:val="none" w:sz="0" w:space="0" w:color="auto"/>
        <w:left w:val="none" w:sz="0" w:space="0" w:color="auto"/>
        <w:bottom w:val="none" w:sz="0" w:space="0" w:color="auto"/>
        <w:right w:val="none" w:sz="0" w:space="0" w:color="auto"/>
      </w:divBdr>
      <w:divsChild>
        <w:div w:id="2008245827">
          <w:marLeft w:val="0"/>
          <w:marRight w:val="0"/>
          <w:marTop w:val="0"/>
          <w:marBottom w:val="0"/>
          <w:divBdr>
            <w:top w:val="none" w:sz="0" w:space="0" w:color="auto"/>
            <w:left w:val="none" w:sz="0" w:space="0" w:color="auto"/>
            <w:bottom w:val="none" w:sz="0" w:space="0" w:color="auto"/>
            <w:right w:val="none" w:sz="0" w:space="0" w:color="auto"/>
          </w:divBdr>
          <w:divsChild>
            <w:div w:id="5705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4038">
      <w:bodyDiv w:val="1"/>
      <w:marLeft w:val="0"/>
      <w:marRight w:val="0"/>
      <w:marTop w:val="0"/>
      <w:marBottom w:val="0"/>
      <w:divBdr>
        <w:top w:val="none" w:sz="0" w:space="0" w:color="auto"/>
        <w:left w:val="none" w:sz="0" w:space="0" w:color="auto"/>
        <w:bottom w:val="none" w:sz="0" w:space="0" w:color="auto"/>
        <w:right w:val="none" w:sz="0" w:space="0" w:color="auto"/>
      </w:divBdr>
    </w:div>
    <w:div w:id="1587685937">
      <w:bodyDiv w:val="1"/>
      <w:marLeft w:val="0"/>
      <w:marRight w:val="0"/>
      <w:marTop w:val="0"/>
      <w:marBottom w:val="0"/>
      <w:divBdr>
        <w:top w:val="none" w:sz="0" w:space="0" w:color="auto"/>
        <w:left w:val="none" w:sz="0" w:space="0" w:color="auto"/>
        <w:bottom w:val="none" w:sz="0" w:space="0" w:color="auto"/>
        <w:right w:val="none" w:sz="0" w:space="0" w:color="auto"/>
      </w:divBdr>
    </w:div>
    <w:div w:id="1637251009">
      <w:bodyDiv w:val="1"/>
      <w:marLeft w:val="0"/>
      <w:marRight w:val="0"/>
      <w:marTop w:val="0"/>
      <w:marBottom w:val="0"/>
      <w:divBdr>
        <w:top w:val="none" w:sz="0" w:space="0" w:color="auto"/>
        <w:left w:val="none" w:sz="0" w:space="0" w:color="auto"/>
        <w:bottom w:val="none" w:sz="0" w:space="0" w:color="auto"/>
        <w:right w:val="none" w:sz="0" w:space="0" w:color="auto"/>
      </w:divBdr>
    </w:div>
    <w:div w:id="1686705619">
      <w:bodyDiv w:val="1"/>
      <w:marLeft w:val="0"/>
      <w:marRight w:val="0"/>
      <w:marTop w:val="0"/>
      <w:marBottom w:val="0"/>
      <w:divBdr>
        <w:top w:val="none" w:sz="0" w:space="0" w:color="auto"/>
        <w:left w:val="none" w:sz="0" w:space="0" w:color="auto"/>
        <w:bottom w:val="none" w:sz="0" w:space="0" w:color="auto"/>
        <w:right w:val="none" w:sz="0" w:space="0" w:color="auto"/>
      </w:divBdr>
    </w:div>
    <w:div w:id="1739089831">
      <w:bodyDiv w:val="1"/>
      <w:marLeft w:val="0"/>
      <w:marRight w:val="0"/>
      <w:marTop w:val="0"/>
      <w:marBottom w:val="0"/>
      <w:divBdr>
        <w:top w:val="none" w:sz="0" w:space="0" w:color="auto"/>
        <w:left w:val="none" w:sz="0" w:space="0" w:color="auto"/>
        <w:bottom w:val="none" w:sz="0" w:space="0" w:color="auto"/>
        <w:right w:val="none" w:sz="0" w:space="0" w:color="auto"/>
      </w:divBdr>
    </w:div>
    <w:div w:id="1748916301">
      <w:bodyDiv w:val="1"/>
      <w:marLeft w:val="0"/>
      <w:marRight w:val="0"/>
      <w:marTop w:val="0"/>
      <w:marBottom w:val="0"/>
      <w:divBdr>
        <w:top w:val="none" w:sz="0" w:space="0" w:color="auto"/>
        <w:left w:val="none" w:sz="0" w:space="0" w:color="auto"/>
        <w:bottom w:val="none" w:sz="0" w:space="0" w:color="auto"/>
        <w:right w:val="none" w:sz="0" w:space="0" w:color="auto"/>
      </w:divBdr>
    </w:div>
    <w:div w:id="1852329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inhardt.edu/nurse" TargetMode="External"/><Relationship Id="rId18" Type="http://schemas.openxmlformats.org/officeDocument/2006/relationships/hyperlink" Target="chrome-extension://efaidnbmnnnibpcajpcglclefindmkaj/https:/dymondlab.files.wordpress.com/2014/11/slaterdymond_2011.pdf" TargetMode="External"/><Relationship Id="rId26" Type="http://schemas.openxmlformats.org/officeDocument/2006/relationships/hyperlink" Target="https://journals.lww.com/academicmedicine/fulltext/2001/03000/alternative_medicine_and_common_errors_of.9.aspx" TargetMode="External"/><Relationship Id="rId3" Type="http://schemas.openxmlformats.org/officeDocument/2006/relationships/settings" Target="settings.xml"/><Relationship Id="rId21" Type="http://schemas.openxmlformats.org/officeDocument/2006/relationships/hyperlink" Target="https://pubmed.ncbi.nlm.nih.gov/11573336/"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chrome-extension://efaidnbmnnnibpcajpcglclefindmkaj/https:/www.ncbi.nlm.nih.gov/pmc/articles/PMC1284008/pdf/8995834.pdf" TargetMode="External"/><Relationship Id="rId25" Type="http://schemas.openxmlformats.org/officeDocument/2006/relationships/hyperlink" Target="https://www.ncbi.nlm.nih.gov/pmc/articles/PMC147978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mc/articles/PMC1310980/?page=1" TargetMode="External"/><Relationship Id="rId20" Type="http://schemas.openxmlformats.org/officeDocument/2006/relationships/hyperlink" Target="https://www.ncbi.nlm.nih.gov/pmc/articles/PMC1297716/" TargetMode="External"/><Relationship Id="rId29" Type="http://schemas.openxmlformats.org/officeDocument/2006/relationships/hyperlink" Target="https://owl.english.purdue.edu/owl/resource/56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ncbi.nlm.nih.gov/pmc/articles/PMC354549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mc/articles/PMC1885412/" TargetMode="External"/><Relationship Id="rId23" Type="http://schemas.openxmlformats.org/officeDocument/2006/relationships/hyperlink" Target="https://www.ncbi.nlm.nih.gov/pmc/articles/PMC3177341/" TargetMode="External"/><Relationship Id="rId28" Type="http://schemas.openxmlformats.org/officeDocument/2006/relationships/image" Target="media/image4.png"/><Relationship Id="rId10" Type="http://schemas.openxmlformats.org/officeDocument/2006/relationships/hyperlink" Target="https://www.vitalsource.com/products/introduction-to-learning-and-behavior-russell-a-powell-p-lynne-v9780357658512" TargetMode="External"/><Relationship Id="rId19" Type="http://schemas.openxmlformats.org/officeDocument/2006/relationships/hyperlink" Target="https://pubmed.ncbi.nlm.nih.gov/18929460/"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alendly.com/susana-solomon" TargetMode="External"/><Relationship Id="rId14" Type="http://schemas.openxmlformats.org/officeDocument/2006/relationships/hyperlink" Target="mailto:publicsafety@reinhardt.edu" TargetMode="External"/><Relationship Id="rId22" Type="http://schemas.openxmlformats.org/officeDocument/2006/relationships/hyperlink" Target="https://www.ncbi.nlm.nih.gov/pmc/articles/PMC2831447/" TargetMode="External"/><Relationship Id="rId27" Type="http://schemas.openxmlformats.org/officeDocument/2006/relationships/hyperlink" Target="https://www.ncbi.nlm.nih.gov/pmc/articles/PMC2846586/" TargetMode="External"/><Relationship Id="rId30" Type="http://schemas.openxmlformats.org/officeDocument/2006/relationships/footer" Target="footer1.xml"/><Relationship Id="rId8" Type="http://schemas.openxmlformats.org/officeDocument/2006/relationships/hyperlink" Target="mailto:Susana.solomon@reinhard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20</Pages>
  <Words>7095</Words>
  <Characters>40445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USCB</Company>
  <LinksUpToDate>false</LinksUpToDate>
  <CharactersWithSpaces>47446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LAHAR, CINDY</dc:creator>
  <cp:lastModifiedBy>Solomon, Susana</cp:lastModifiedBy>
  <cp:revision>10</cp:revision>
  <cp:lastPrinted>2022-08-16T14:26:00Z</cp:lastPrinted>
  <dcterms:created xsi:type="dcterms:W3CDTF">2024-01-08T17:30:00Z</dcterms:created>
  <dcterms:modified xsi:type="dcterms:W3CDTF">2024-01-09T04:13:00Z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2016-12-21T00:00:00Z</vt:filetime>
  </property>
  <property fmtid="{D5CDD505-2E9C-101B-9397-08002B2CF9AE}" pid="3" name="Creator">
    <vt:lpwstr>PScript5.dll Version 5.2.2</vt:lpwstr>
  </property>
  <property fmtid="{D5CDD505-2E9C-101B-9397-08002B2CF9AE}" pid="4" name="LastSaved">
    <vt:filetime>2017-06-23T00:00:00Z</vt:filetime>
  </property>
</Properties>
</file>