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01BD" w14:textId="107BD47F" w:rsidR="008B704C" w:rsidRPr="00131FFC" w:rsidRDefault="00131FFC" w:rsidP="00131FFC">
      <w:pPr>
        <w:rPr>
          <w:rFonts w:cstheme="minorHAnsi"/>
          <w:b/>
          <w:bCs/>
          <w:sz w:val="28"/>
          <w:szCs w:val="28"/>
        </w:rPr>
      </w:pPr>
      <w:r w:rsidRPr="00131FFC">
        <w:rPr>
          <w:rFonts w:cstheme="minorHAnsi"/>
          <w:b/>
          <w:bCs/>
          <w:sz w:val="28"/>
          <w:szCs w:val="28"/>
        </w:rPr>
        <w:t>MIT 335 010</w:t>
      </w:r>
      <w:r w:rsidRPr="00131FFC">
        <w:rPr>
          <w:rFonts w:cstheme="minorHAnsi"/>
          <w:b/>
          <w:bCs/>
          <w:sz w:val="28"/>
          <w:szCs w:val="28"/>
        </w:rPr>
        <w:tab/>
      </w:r>
      <w:r w:rsidRPr="00131FFC">
        <w:rPr>
          <w:rFonts w:cstheme="minorHAnsi"/>
          <w:b/>
          <w:bCs/>
          <w:sz w:val="28"/>
          <w:szCs w:val="28"/>
        </w:rPr>
        <w:tab/>
        <w:t>Organization Security and Cyber Attacks</w:t>
      </w:r>
      <w:r w:rsidRPr="00131FFC">
        <w:rPr>
          <w:rFonts w:cstheme="minorHAnsi"/>
          <w:b/>
          <w:bCs/>
          <w:sz w:val="28"/>
          <w:szCs w:val="28"/>
        </w:rPr>
        <w:tab/>
        <w:t>Fall 2023</w:t>
      </w:r>
    </w:p>
    <w:p w14:paraId="342ABBB5" w14:textId="2A8A9E73" w:rsidR="00131FFC" w:rsidRDefault="00131FFC" w:rsidP="008B704C">
      <w:pPr>
        <w:spacing w:line="480" w:lineRule="auto"/>
        <w:rPr>
          <w:rFonts w:cstheme="minorHAnsi"/>
          <w:sz w:val="22"/>
          <w:szCs w:val="22"/>
        </w:rPr>
      </w:pPr>
      <w:r w:rsidRPr="00131FFC">
        <w:rPr>
          <w:rFonts w:cstheme="minorHAnsi"/>
          <w:sz w:val="22"/>
          <w:szCs w:val="22"/>
        </w:rPr>
        <w:t>TR 9:30-10:45</w:t>
      </w:r>
      <w:r w:rsidRPr="00131FFC">
        <w:rPr>
          <w:rFonts w:cstheme="minorHAnsi"/>
          <w:sz w:val="22"/>
          <w:szCs w:val="22"/>
        </w:rPr>
        <w:tab/>
      </w:r>
      <w:r w:rsidRPr="00131FFC">
        <w:rPr>
          <w:rFonts w:cstheme="minorHAnsi"/>
          <w:sz w:val="22"/>
          <w:szCs w:val="22"/>
        </w:rPr>
        <w:tab/>
      </w:r>
      <w:r w:rsidRPr="00131FFC">
        <w:rPr>
          <w:rFonts w:cstheme="minorHAnsi"/>
          <w:sz w:val="22"/>
          <w:szCs w:val="22"/>
        </w:rPr>
        <w:tab/>
      </w:r>
      <w:r w:rsidRPr="00131FFC">
        <w:rPr>
          <w:rFonts w:cstheme="minorHAnsi"/>
          <w:sz w:val="22"/>
          <w:szCs w:val="22"/>
        </w:rPr>
        <w:tab/>
      </w:r>
      <w:r w:rsidRPr="00131FFC">
        <w:rPr>
          <w:rFonts w:cstheme="minorHAnsi"/>
          <w:sz w:val="22"/>
          <w:szCs w:val="22"/>
        </w:rPr>
        <w:tab/>
      </w:r>
      <w:r w:rsidRPr="00131FFC">
        <w:rPr>
          <w:rFonts w:cstheme="minorHAnsi"/>
          <w:sz w:val="22"/>
          <w:szCs w:val="22"/>
        </w:rPr>
        <w:tab/>
      </w:r>
      <w:r w:rsidRPr="00131FFC">
        <w:rPr>
          <w:rFonts w:cstheme="minorHAnsi"/>
          <w:sz w:val="22"/>
          <w:szCs w:val="22"/>
        </w:rPr>
        <w:tab/>
      </w:r>
      <w:r>
        <w:rPr>
          <w:rFonts w:cstheme="minorHAnsi"/>
          <w:sz w:val="22"/>
          <w:szCs w:val="22"/>
        </w:rPr>
        <w:t xml:space="preserve">   </w:t>
      </w:r>
      <w:r>
        <w:rPr>
          <w:rFonts w:cstheme="minorHAnsi"/>
          <w:sz w:val="22"/>
          <w:szCs w:val="22"/>
        </w:rPr>
        <w:tab/>
      </w:r>
      <w:r w:rsidRPr="00131FFC">
        <w:rPr>
          <w:rFonts w:cstheme="minorHAnsi"/>
          <w:sz w:val="22"/>
          <w:szCs w:val="22"/>
        </w:rPr>
        <w:tab/>
        <w:t>Library Comp Lab</w:t>
      </w:r>
    </w:p>
    <w:p w14:paraId="1FC27218" w14:textId="019FD7FE" w:rsidR="00131FFC" w:rsidRDefault="00131FFC" w:rsidP="00131FFC">
      <w:pPr>
        <w:rPr>
          <w:rFonts w:cstheme="minorHAnsi"/>
          <w:sz w:val="22"/>
          <w:szCs w:val="22"/>
        </w:rPr>
      </w:pPr>
      <w:r>
        <w:rPr>
          <w:rFonts w:cstheme="minorHAnsi"/>
          <w:sz w:val="22"/>
          <w:szCs w:val="22"/>
        </w:rPr>
        <w:t>Instructor: Kelley Roberts</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Office: Tarpley 316</w:t>
      </w:r>
    </w:p>
    <w:p w14:paraId="745C4304" w14:textId="324BAB86" w:rsidR="00131FFC" w:rsidRDefault="00131FFC" w:rsidP="00131FFC">
      <w:pPr>
        <w:rPr>
          <w:rFonts w:cstheme="minorHAnsi"/>
          <w:sz w:val="22"/>
          <w:szCs w:val="22"/>
        </w:rPr>
      </w:pPr>
      <w:r>
        <w:rPr>
          <w:rFonts w:cstheme="minorHAnsi"/>
          <w:sz w:val="22"/>
          <w:szCs w:val="22"/>
        </w:rPr>
        <w:t xml:space="preserve">E-mail: </w:t>
      </w:r>
      <w:hyperlink r:id="rId7" w:history="1">
        <w:r w:rsidRPr="00E73F50">
          <w:rPr>
            <w:rStyle w:val="Hyperlink"/>
            <w:rFonts w:cstheme="minorHAnsi"/>
            <w:sz w:val="22"/>
            <w:szCs w:val="22"/>
          </w:rPr>
          <w:t>Kelley.roberts@reinhardt.edu</w:t>
        </w:r>
      </w:hyperlink>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Phone: 770-720-5904</w:t>
      </w:r>
    </w:p>
    <w:p w14:paraId="47B4C8C4" w14:textId="77777777" w:rsidR="00131FFC" w:rsidRDefault="00131FFC" w:rsidP="00131FFC">
      <w:pPr>
        <w:rPr>
          <w:rFonts w:cstheme="minorHAnsi"/>
          <w:sz w:val="22"/>
          <w:szCs w:val="22"/>
        </w:rPr>
      </w:pPr>
    </w:p>
    <w:p w14:paraId="3D2FDF75" w14:textId="77777777" w:rsidR="00131FFC" w:rsidRPr="00A92F3D" w:rsidRDefault="00131FFC" w:rsidP="00131FFC">
      <w:pPr>
        <w:pStyle w:val="Heading1"/>
        <w:rPr>
          <w:rFonts w:asciiTheme="minorHAnsi" w:eastAsia="Batang" w:hAnsiTheme="minorHAnsi" w:cstheme="minorHAnsi"/>
          <w:b w:val="0"/>
          <w:bCs w:val="0"/>
          <w:kern w:val="0"/>
          <w:sz w:val="22"/>
          <w:szCs w:val="22"/>
        </w:rPr>
      </w:pPr>
      <w:r w:rsidRPr="008B697E">
        <w:rPr>
          <w:rFonts w:asciiTheme="minorHAnsi" w:eastAsia="Batang" w:hAnsiTheme="minorHAnsi" w:cstheme="minorHAnsi"/>
          <w:kern w:val="0"/>
          <w:sz w:val="22"/>
          <w:szCs w:val="22"/>
        </w:rPr>
        <w:t>Learning Management System and Textbook</w:t>
      </w:r>
      <w:r>
        <w:rPr>
          <w:rFonts w:asciiTheme="minorHAnsi" w:eastAsia="Batang" w:hAnsiTheme="minorHAnsi" w:cstheme="minorHAnsi"/>
          <w:kern w:val="0"/>
          <w:sz w:val="22"/>
          <w:szCs w:val="22"/>
        </w:rPr>
        <w:t xml:space="preserve">: </w:t>
      </w:r>
      <w:r>
        <w:rPr>
          <w:rFonts w:asciiTheme="minorHAnsi" w:eastAsia="Batang" w:hAnsiTheme="minorHAnsi" w:cstheme="minorHAnsi"/>
          <w:b w:val="0"/>
          <w:bCs w:val="0"/>
          <w:kern w:val="0"/>
          <w:sz w:val="22"/>
          <w:szCs w:val="22"/>
        </w:rPr>
        <w:t>Management of Information Security, 6</w:t>
      </w:r>
      <w:r w:rsidRPr="00FA7E11">
        <w:rPr>
          <w:rFonts w:asciiTheme="minorHAnsi" w:eastAsia="Batang" w:hAnsiTheme="minorHAnsi" w:cstheme="minorHAnsi"/>
          <w:b w:val="0"/>
          <w:bCs w:val="0"/>
          <w:kern w:val="0"/>
          <w:sz w:val="22"/>
          <w:szCs w:val="22"/>
          <w:vertAlign w:val="superscript"/>
        </w:rPr>
        <w:t>th</w:t>
      </w:r>
      <w:r>
        <w:rPr>
          <w:rFonts w:asciiTheme="minorHAnsi" w:eastAsia="Batang" w:hAnsiTheme="minorHAnsi" w:cstheme="minorHAnsi"/>
          <w:b w:val="0"/>
          <w:bCs w:val="0"/>
          <w:kern w:val="0"/>
          <w:sz w:val="22"/>
          <w:szCs w:val="22"/>
        </w:rPr>
        <w:t xml:space="preserve"> Ed., Whitman and </w:t>
      </w:r>
      <w:proofErr w:type="spellStart"/>
      <w:r>
        <w:rPr>
          <w:rFonts w:asciiTheme="minorHAnsi" w:eastAsia="Batang" w:hAnsiTheme="minorHAnsi" w:cstheme="minorHAnsi"/>
          <w:b w:val="0"/>
          <w:bCs w:val="0"/>
          <w:kern w:val="0"/>
          <w:sz w:val="22"/>
          <w:szCs w:val="22"/>
        </w:rPr>
        <w:t>Mattord</w:t>
      </w:r>
      <w:proofErr w:type="spellEnd"/>
      <w:r>
        <w:rPr>
          <w:rFonts w:asciiTheme="minorHAnsi" w:eastAsia="Batang" w:hAnsiTheme="minorHAnsi" w:cstheme="minorHAnsi"/>
          <w:b w:val="0"/>
          <w:bCs w:val="0"/>
          <w:kern w:val="0"/>
          <w:sz w:val="22"/>
          <w:szCs w:val="22"/>
        </w:rPr>
        <w:t>, Cengage Learning, Inc., 2019. ISBN: 978-1-337-40571-3</w:t>
      </w:r>
    </w:p>
    <w:p w14:paraId="709C56A8" w14:textId="77777777" w:rsidR="00131FFC" w:rsidRPr="008B697E" w:rsidRDefault="00131FFC" w:rsidP="00131FFC">
      <w:pPr>
        <w:pStyle w:val="Heading1"/>
        <w:rPr>
          <w:rFonts w:asciiTheme="minorHAnsi" w:eastAsia="Batang" w:hAnsiTheme="minorHAnsi" w:cstheme="minorHAnsi"/>
          <w:b w:val="0"/>
          <w:sz w:val="22"/>
          <w:szCs w:val="22"/>
        </w:rPr>
      </w:pPr>
      <w:r w:rsidRPr="008B697E">
        <w:rPr>
          <w:rFonts w:asciiTheme="minorHAnsi" w:hAnsiTheme="minorHAnsi" w:cstheme="minorHAnsi"/>
          <w:sz w:val="22"/>
          <w:szCs w:val="22"/>
        </w:rPr>
        <w:t xml:space="preserve">I. </w:t>
      </w:r>
      <w:r w:rsidRPr="008B697E">
        <w:rPr>
          <w:rFonts w:asciiTheme="minorHAnsi" w:eastAsia="Batang" w:hAnsiTheme="minorHAnsi" w:cstheme="minorHAnsi"/>
          <w:sz w:val="22"/>
          <w:szCs w:val="22"/>
        </w:rPr>
        <w:t>COURSE COVERAGE:</w:t>
      </w:r>
      <w:r w:rsidRPr="008B697E">
        <w:rPr>
          <w:rFonts w:asciiTheme="minorHAnsi" w:eastAsia="Batang" w:hAnsiTheme="minorHAnsi" w:cstheme="minorHAnsi"/>
          <w:b w:val="0"/>
          <w:sz w:val="22"/>
          <w:szCs w:val="22"/>
        </w:rPr>
        <w:t xml:space="preserve">  Chapter 1-</w:t>
      </w:r>
      <w:r>
        <w:rPr>
          <w:rFonts w:asciiTheme="minorHAnsi" w:eastAsia="Batang" w:hAnsiTheme="minorHAnsi" w:cstheme="minorHAnsi"/>
          <w:b w:val="0"/>
          <w:sz w:val="22"/>
          <w:szCs w:val="22"/>
        </w:rPr>
        <w:t>12</w:t>
      </w:r>
    </w:p>
    <w:p w14:paraId="38B54BFD" w14:textId="77777777" w:rsidR="00131FFC" w:rsidRPr="008B697E" w:rsidRDefault="00131FFC" w:rsidP="00131FFC">
      <w:pPr>
        <w:pStyle w:val="Heading1"/>
        <w:rPr>
          <w:rFonts w:asciiTheme="minorHAnsi" w:eastAsia="Batang" w:hAnsiTheme="minorHAnsi" w:cstheme="minorHAnsi"/>
          <w:b w:val="0"/>
          <w:sz w:val="22"/>
          <w:szCs w:val="22"/>
        </w:rPr>
      </w:pPr>
      <w:r w:rsidRPr="008B697E">
        <w:rPr>
          <w:rFonts w:asciiTheme="minorHAnsi" w:hAnsiTheme="minorHAnsi" w:cstheme="minorHAnsi"/>
          <w:sz w:val="22"/>
          <w:szCs w:val="22"/>
        </w:rPr>
        <w:t xml:space="preserve">II. </w:t>
      </w:r>
      <w:r w:rsidRPr="008B697E">
        <w:rPr>
          <w:rFonts w:asciiTheme="minorHAnsi" w:eastAsia="Batang" w:hAnsiTheme="minorHAnsi" w:cstheme="minorHAnsi"/>
          <w:sz w:val="22"/>
          <w:szCs w:val="22"/>
        </w:rPr>
        <w:t>CATALOG DESCRIPTION</w:t>
      </w:r>
      <w:r w:rsidRPr="008B697E">
        <w:rPr>
          <w:rFonts w:asciiTheme="minorHAnsi" w:eastAsia="Batang" w:hAnsiTheme="minorHAnsi" w:cstheme="minorHAnsi"/>
          <w:b w:val="0"/>
          <w:sz w:val="22"/>
          <w:szCs w:val="22"/>
        </w:rPr>
        <w:t>: This course covers the people and process aspect of information assurance and security, which is the most widely ignored part of the IT industry. Topics include security life cycle, certification and accreditation, configuration management, employment practices and security awareness. Best practices of policy development will be covered along with industry specific standards. Industry specific laws and regulations such as the Health Insurance Portability and Accountability Act (HIPAA), Sarbanes-Oxley (SARBOX), National Institute of Standards and Technology (NIST), and others will also be explored. In addition, privacy issues in computing, personnel, and physical security will be discussed along with biometrics.</w:t>
      </w:r>
      <w:r>
        <w:rPr>
          <w:rFonts w:asciiTheme="minorHAnsi" w:eastAsia="Batang" w:hAnsiTheme="minorHAnsi" w:cstheme="minorHAnsi"/>
          <w:b w:val="0"/>
          <w:sz w:val="22"/>
          <w:szCs w:val="22"/>
        </w:rPr>
        <w:t xml:space="preserve"> </w:t>
      </w:r>
      <w:r w:rsidRPr="008B697E">
        <w:rPr>
          <w:rFonts w:asciiTheme="minorHAnsi" w:eastAsia="Batang" w:hAnsiTheme="minorHAnsi" w:cstheme="minorHAnsi"/>
          <w:b w:val="0"/>
          <w:iCs/>
          <w:sz w:val="22"/>
          <w:szCs w:val="22"/>
        </w:rPr>
        <w:t>Prerequisite: MAT 103, MIT 265 and 285.</w:t>
      </w:r>
    </w:p>
    <w:p w14:paraId="1E31048D" w14:textId="77777777" w:rsidR="00131FFC" w:rsidRPr="008B697E" w:rsidRDefault="00131FFC" w:rsidP="00131FFC">
      <w:pPr>
        <w:pStyle w:val="Heading1"/>
        <w:rPr>
          <w:rFonts w:asciiTheme="minorHAnsi" w:eastAsia="Batang" w:hAnsiTheme="minorHAnsi" w:cstheme="minorHAnsi"/>
          <w:b w:val="0"/>
          <w:sz w:val="22"/>
          <w:szCs w:val="22"/>
        </w:rPr>
      </w:pPr>
      <w:r w:rsidRPr="008B697E">
        <w:rPr>
          <w:rFonts w:asciiTheme="minorHAnsi" w:hAnsiTheme="minorHAnsi" w:cstheme="minorHAnsi"/>
          <w:sz w:val="22"/>
          <w:szCs w:val="22"/>
        </w:rPr>
        <w:t xml:space="preserve">III. CONCEPTUAL FRAMEWORK: </w:t>
      </w:r>
    </w:p>
    <w:p w14:paraId="59884E51" w14:textId="77777777" w:rsidR="00131FFC" w:rsidRPr="008B697E" w:rsidRDefault="00131FFC" w:rsidP="00131FFC">
      <w:pPr>
        <w:pStyle w:val="Heading1"/>
        <w:tabs>
          <w:tab w:val="left" w:pos="7515"/>
        </w:tabs>
        <w:ind w:firstLine="274"/>
        <w:contextualSpacing/>
        <w:rPr>
          <w:rFonts w:asciiTheme="minorHAnsi" w:hAnsiTheme="minorHAnsi" w:cstheme="minorHAnsi"/>
          <w:b w:val="0"/>
          <w:bCs w:val="0"/>
          <w:sz w:val="22"/>
          <w:szCs w:val="22"/>
        </w:rPr>
      </w:pPr>
      <w:r w:rsidRPr="008B697E">
        <w:rPr>
          <w:rFonts w:asciiTheme="minorHAnsi" w:hAnsiTheme="minorHAnsi" w:cstheme="minorHAnsi"/>
          <w:sz w:val="22"/>
          <w:szCs w:val="22"/>
        </w:rPr>
        <w:t>The Mathematics Department at Reinhardt University believes that all students should have an exposure to the ideas of science and the scientific method</w:t>
      </w:r>
      <w:r w:rsidRPr="008B697E">
        <w:rPr>
          <w:rFonts w:asciiTheme="minorHAnsi" w:hAnsiTheme="minorHAnsi" w:cstheme="minorHAnsi"/>
          <w:b w:val="0"/>
          <w:bCs w:val="0"/>
          <w:sz w:val="22"/>
          <w:szCs w:val="22"/>
        </w:rPr>
        <w:t>.  This includes exposure to laboratory procedures, familiarity with some of the vocabulary of science and ability to read scientific articles in the newspaper or in popular magazines.</w:t>
      </w:r>
    </w:p>
    <w:p w14:paraId="5D316300" w14:textId="77777777" w:rsidR="00131FFC" w:rsidRPr="008B697E" w:rsidRDefault="00131FFC" w:rsidP="00131FFC">
      <w:pPr>
        <w:pStyle w:val="Heading1"/>
        <w:tabs>
          <w:tab w:val="left" w:pos="7515"/>
        </w:tabs>
        <w:ind w:firstLine="274"/>
        <w:contextualSpacing/>
        <w:rPr>
          <w:rFonts w:asciiTheme="minorHAnsi" w:hAnsiTheme="minorHAnsi" w:cstheme="minorHAnsi"/>
          <w:b w:val="0"/>
          <w:bCs w:val="0"/>
          <w:sz w:val="22"/>
          <w:szCs w:val="22"/>
        </w:rPr>
      </w:pPr>
    </w:p>
    <w:p w14:paraId="4AAFCE37" w14:textId="77777777" w:rsidR="00131FFC" w:rsidRPr="008B697E" w:rsidRDefault="00131FFC" w:rsidP="00131FFC">
      <w:pPr>
        <w:pStyle w:val="Heading1"/>
        <w:tabs>
          <w:tab w:val="left" w:pos="7515"/>
        </w:tabs>
        <w:ind w:firstLine="274"/>
        <w:contextualSpacing/>
        <w:rPr>
          <w:rFonts w:asciiTheme="minorHAnsi" w:hAnsiTheme="minorHAnsi" w:cstheme="minorHAnsi"/>
          <w:b w:val="0"/>
          <w:bCs w:val="0"/>
          <w:sz w:val="22"/>
          <w:szCs w:val="22"/>
        </w:rPr>
      </w:pPr>
      <w:r w:rsidRPr="008B697E">
        <w:rPr>
          <w:rFonts w:asciiTheme="minorHAnsi" w:hAnsiTheme="minorHAnsi" w:cstheme="minorHAnsi"/>
          <w:sz w:val="22"/>
          <w:szCs w:val="22"/>
        </w:rPr>
        <w:t>The Mathematics Department at Reinhardt University believes that all students should be familiar with the systematic development of science through history. This includes an understanding of the effects that science has had on history and that history has had on scientists.</w:t>
      </w:r>
    </w:p>
    <w:p w14:paraId="5586FE4D" w14:textId="77777777" w:rsidR="00131FFC" w:rsidRPr="008B697E" w:rsidRDefault="00131FFC" w:rsidP="00131FFC">
      <w:pPr>
        <w:pStyle w:val="BodyTextIndent2"/>
        <w:ind w:firstLine="270"/>
        <w:rPr>
          <w:rFonts w:asciiTheme="minorHAnsi" w:hAnsiTheme="minorHAnsi" w:cstheme="minorHAnsi"/>
          <w:sz w:val="22"/>
          <w:szCs w:val="22"/>
        </w:rPr>
      </w:pPr>
      <w:r w:rsidRPr="008B697E">
        <w:rPr>
          <w:rFonts w:asciiTheme="minorHAnsi" w:hAnsiTheme="minorHAnsi" w:cstheme="minorHAnsi"/>
          <w:b/>
          <w:bCs/>
          <w:sz w:val="22"/>
          <w:szCs w:val="22"/>
        </w:rPr>
        <w:t>The Mathematics Department at Reinhardt University wishes to convey to students that science is a continuing endeavor that will not ever be finished.</w:t>
      </w:r>
      <w:r w:rsidRPr="008B697E">
        <w:rPr>
          <w:rFonts w:asciiTheme="minorHAnsi" w:hAnsiTheme="minorHAnsi" w:cstheme="minorHAnsi"/>
          <w:sz w:val="22"/>
          <w:szCs w:val="22"/>
        </w:rPr>
        <w:t xml:space="preserve">  This includes an introduction to the interaction of theory and observation. </w:t>
      </w:r>
    </w:p>
    <w:p w14:paraId="36D6C683" w14:textId="77777777" w:rsidR="00131FFC" w:rsidRPr="008B697E" w:rsidRDefault="00131FFC" w:rsidP="00131FFC">
      <w:pPr>
        <w:tabs>
          <w:tab w:val="left" w:pos="6960"/>
        </w:tabs>
        <w:rPr>
          <w:rFonts w:cstheme="minorHAnsi"/>
          <w:sz w:val="22"/>
          <w:szCs w:val="22"/>
        </w:rPr>
      </w:pPr>
    </w:p>
    <w:p w14:paraId="688A50B3" w14:textId="77777777" w:rsidR="00131FFC" w:rsidRPr="008B697E" w:rsidRDefault="00131FFC" w:rsidP="00131FFC">
      <w:pPr>
        <w:pStyle w:val="Heading1"/>
        <w:rPr>
          <w:rFonts w:asciiTheme="minorHAnsi" w:hAnsiTheme="minorHAnsi" w:cstheme="minorHAnsi"/>
          <w:sz w:val="22"/>
          <w:szCs w:val="22"/>
        </w:rPr>
      </w:pPr>
      <w:r w:rsidRPr="008B697E">
        <w:rPr>
          <w:rFonts w:asciiTheme="minorHAnsi" w:hAnsiTheme="minorHAnsi" w:cstheme="minorHAnsi"/>
          <w:sz w:val="22"/>
          <w:szCs w:val="22"/>
        </w:rPr>
        <w:t xml:space="preserve">IV. COURSE RELATIONSHIP TO CONCEPTUAL FRAMEWORK: </w:t>
      </w:r>
      <w:r w:rsidRPr="008B697E">
        <w:rPr>
          <w:rFonts w:asciiTheme="minorHAnsi" w:hAnsiTheme="minorHAnsi" w:cstheme="minorHAnsi"/>
          <w:b w:val="0"/>
          <w:sz w:val="22"/>
          <w:szCs w:val="22"/>
        </w:rPr>
        <w:t>This course will be taught using applied problems, exercises, a graphing calculator and software like Mathematica, Maple or GeoGebra. Mathematical tools will be introduced as needed in the applications.</w:t>
      </w:r>
    </w:p>
    <w:p w14:paraId="1D46DD50" w14:textId="77777777" w:rsidR="00131FFC" w:rsidRPr="008B697E" w:rsidRDefault="00131FFC" w:rsidP="00131FFC">
      <w:pPr>
        <w:rPr>
          <w:rFonts w:cstheme="minorHAnsi"/>
          <w:sz w:val="22"/>
          <w:szCs w:val="22"/>
        </w:rPr>
      </w:pPr>
      <w:r w:rsidRPr="008B697E">
        <w:rPr>
          <w:rFonts w:cstheme="minorHAnsi"/>
          <w:b/>
          <w:bCs/>
          <w:sz w:val="22"/>
          <w:szCs w:val="22"/>
        </w:rPr>
        <w:t xml:space="preserve">V. </w:t>
      </w:r>
      <w:r w:rsidRPr="008B697E">
        <w:rPr>
          <w:rFonts w:cstheme="minorHAnsi"/>
          <w:b/>
          <w:sz w:val="22"/>
          <w:szCs w:val="22"/>
        </w:rPr>
        <w:t>Mathematics Program Objectives</w:t>
      </w:r>
      <w:r w:rsidRPr="008B697E">
        <w:rPr>
          <w:rFonts w:cstheme="minorHAnsi"/>
          <w:sz w:val="22"/>
          <w:szCs w:val="22"/>
        </w:rPr>
        <w:t>: As a result of completing a course within the Mathematics Program at Reinhardt University a student should be able</w:t>
      </w:r>
    </w:p>
    <w:p w14:paraId="42A50A53" w14:textId="77777777" w:rsidR="00131FFC" w:rsidRPr="008B697E" w:rsidRDefault="00131FFC" w:rsidP="00131FFC">
      <w:pPr>
        <w:rPr>
          <w:rFonts w:cstheme="minorHAnsi"/>
          <w:sz w:val="22"/>
          <w:szCs w:val="22"/>
        </w:rPr>
      </w:pPr>
      <w:r w:rsidRPr="008B697E">
        <w:rPr>
          <w:rFonts w:cstheme="minorHAnsi"/>
          <w:b/>
          <w:sz w:val="22"/>
          <w:szCs w:val="22"/>
        </w:rPr>
        <w:t>MPO1</w:t>
      </w:r>
      <w:r w:rsidRPr="008B697E">
        <w:rPr>
          <w:rFonts w:cstheme="minorHAnsi"/>
          <w:sz w:val="22"/>
          <w:szCs w:val="22"/>
        </w:rPr>
        <w:t xml:space="preserve"> to bear on the solution of problems by using reasoning, logic and evidence, and by bringing knowledge from a wide range of mathematical areas;</w:t>
      </w:r>
    </w:p>
    <w:p w14:paraId="5089D7D6" w14:textId="77777777" w:rsidR="00131FFC" w:rsidRPr="008B697E" w:rsidRDefault="00131FFC" w:rsidP="00131FFC">
      <w:pPr>
        <w:rPr>
          <w:rFonts w:cstheme="minorHAnsi"/>
          <w:sz w:val="22"/>
          <w:szCs w:val="22"/>
        </w:rPr>
      </w:pPr>
      <w:r w:rsidRPr="008B697E">
        <w:rPr>
          <w:rFonts w:cstheme="minorHAnsi"/>
          <w:b/>
          <w:sz w:val="22"/>
          <w:szCs w:val="22"/>
        </w:rPr>
        <w:t>MPO2</w:t>
      </w:r>
      <w:r w:rsidRPr="008B697E">
        <w:rPr>
          <w:rFonts w:cstheme="minorHAnsi"/>
          <w:sz w:val="22"/>
          <w:szCs w:val="22"/>
        </w:rPr>
        <w:t xml:space="preserve"> to use effective written and oral expression of mathematical concepts in the creation of a mathematical argument by recognizing a wide range of mathematical terms and vocabulary;</w:t>
      </w:r>
    </w:p>
    <w:p w14:paraId="532A03BC" w14:textId="77777777" w:rsidR="00131FFC" w:rsidRPr="008B697E" w:rsidRDefault="00131FFC" w:rsidP="00131FFC">
      <w:pPr>
        <w:rPr>
          <w:rFonts w:cstheme="minorHAnsi"/>
          <w:sz w:val="22"/>
          <w:szCs w:val="22"/>
        </w:rPr>
      </w:pPr>
      <w:r w:rsidRPr="008B697E">
        <w:rPr>
          <w:rFonts w:cstheme="minorHAnsi"/>
          <w:b/>
          <w:sz w:val="22"/>
          <w:szCs w:val="22"/>
        </w:rPr>
        <w:lastRenderedPageBreak/>
        <w:t>MPO3</w:t>
      </w:r>
      <w:r w:rsidRPr="008B697E">
        <w:rPr>
          <w:rFonts w:cstheme="minorHAnsi"/>
          <w:sz w:val="22"/>
          <w:szCs w:val="22"/>
        </w:rPr>
        <w:t xml:space="preserve"> to understand the development of an axiomatic system;</w:t>
      </w:r>
    </w:p>
    <w:p w14:paraId="0DDE18B8" w14:textId="77777777" w:rsidR="00131FFC" w:rsidRPr="008B697E" w:rsidRDefault="00131FFC" w:rsidP="00131FFC">
      <w:pPr>
        <w:rPr>
          <w:rFonts w:cstheme="minorHAnsi"/>
          <w:sz w:val="22"/>
          <w:szCs w:val="22"/>
        </w:rPr>
      </w:pPr>
      <w:r w:rsidRPr="008B697E">
        <w:rPr>
          <w:rFonts w:cstheme="minorHAnsi"/>
          <w:b/>
          <w:sz w:val="22"/>
          <w:szCs w:val="22"/>
        </w:rPr>
        <w:t>MPO4</w:t>
      </w:r>
      <w:r w:rsidRPr="008B697E">
        <w:rPr>
          <w:rFonts w:cstheme="minorHAnsi"/>
          <w:sz w:val="22"/>
          <w:szCs w:val="22"/>
        </w:rPr>
        <w:t xml:space="preserve"> to understand and to apply mathematical research methodologies by using libraries, informational technologies, computer programming and numerical methods.</w:t>
      </w:r>
    </w:p>
    <w:p w14:paraId="1C670105" w14:textId="77777777" w:rsidR="00131FFC" w:rsidRPr="008B697E" w:rsidRDefault="00131FFC" w:rsidP="00131FFC">
      <w:pPr>
        <w:tabs>
          <w:tab w:val="left" w:pos="540"/>
        </w:tabs>
        <w:rPr>
          <w:rFonts w:cstheme="minorHAnsi"/>
          <w:sz w:val="22"/>
          <w:szCs w:val="22"/>
        </w:rPr>
      </w:pPr>
      <w:r w:rsidRPr="008B697E">
        <w:rPr>
          <w:rFonts w:cstheme="minorHAnsi"/>
          <w:b/>
          <w:sz w:val="22"/>
          <w:szCs w:val="22"/>
        </w:rPr>
        <w:t>MPO5</w:t>
      </w:r>
      <w:r w:rsidRPr="008B697E">
        <w:rPr>
          <w:rFonts w:cstheme="minorHAnsi"/>
          <w:sz w:val="22"/>
          <w:szCs w:val="22"/>
        </w:rPr>
        <w:t xml:space="preserve"> Apply ethical, legal, and policy issues to Information Technology</w:t>
      </w:r>
    </w:p>
    <w:p w14:paraId="369EDCCE" w14:textId="77777777" w:rsidR="00131FFC" w:rsidRPr="008B697E" w:rsidRDefault="00131FFC" w:rsidP="00131FFC">
      <w:pPr>
        <w:tabs>
          <w:tab w:val="left" w:pos="540"/>
        </w:tabs>
        <w:rPr>
          <w:rFonts w:cstheme="minorHAnsi"/>
          <w:sz w:val="22"/>
          <w:szCs w:val="22"/>
        </w:rPr>
      </w:pPr>
      <w:r w:rsidRPr="008B697E">
        <w:rPr>
          <w:rFonts w:cstheme="minorHAnsi"/>
          <w:b/>
          <w:sz w:val="22"/>
          <w:szCs w:val="22"/>
        </w:rPr>
        <w:t>MPO6</w:t>
      </w:r>
      <w:r w:rsidRPr="008B697E">
        <w:rPr>
          <w:rFonts w:cstheme="minorHAnsi"/>
          <w:sz w:val="22"/>
          <w:szCs w:val="22"/>
        </w:rPr>
        <w:t xml:space="preserve"> Create IT solutions to solve organizational problems.</w:t>
      </w:r>
    </w:p>
    <w:p w14:paraId="0789A953" w14:textId="77777777" w:rsidR="00131FFC" w:rsidRPr="008B697E" w:rsidRDefault="00131FFC" w:rsidP="00131FFC">
      <w:pPr>
        <w:tabs>
          <w:tab w:val="left" w:pos="540"/>
        </w:tabs>
        <w:rPr>
          <w:rFonts w:cstheme="minorHAnsi"/>
          <w:sz w:val="22"/>
          <w:szCs w:val="22"/>
        </w:rPr>
      </w:pPr>
    </w:p>
    <w:p w14:paraId="47318A80" w14:textId="77777777" w:rsidR="00131FFC" w:rsidRPr="008B697E" w:rsidRDefault="00131FFC" w:rsidP="00131FFC">
      <w:pPr>
        <w:keepNext/>
        <w:tabs>
          <w:tab w:val="num" w:pos="0"/>
        </w:tabs>
        <w:ind w:firstLine="18"/>
        <w:outlineLvl w:val="0"/>
        <w:rPr>
          <w:rFonts w:cstheme="minorHAnsi"/>
          <w:bCs/>
          <w:sz w:val="22"/>
          <w:szCs w:val="22"/>
        </w:rPr>
      </w:pPr>
      <w:bookmarkStart w:id="0" w:name="_Toc446340493"/>
      <w:bookmarkStart w:id="1" w:name="_Toc446341574"/>
      <w:bookmarkStart w:id="2" w:name="_Toc446420461"/>
      <w:r w:rsidRPr="008B697E">
        <w:rPr>
          <w:rFonts w:cstheme="minorHAnsi"/>
          <w:b/>
          <w:bCs/>
          <w:sz w:val="22"/>
          <w:szCs w:val="22"/>
        </w:rPr>
        <w:t xml:space="preserve">VI. MATHEMATICS PROGRAM STUDENT LEARNING OUTCOMES: </w:t>
      </w:r>
      <w:bookmarkEnd w:id="0"/>
      <w:bookmarkEnd w:id="1"/>
      <w:bookmarkEnd w:id="2"/>
      <w:r w:rsidRPr="008B697E">
        <w:rPr>
          <w:rFonts w:cstheme="minorHAnsi"/>
          <w:bCs/>
          <w:sz w:val="22"/>
          <w:szCs w:val="22"/>
        </w:rPr>
        <w:t>Taking this course, students will be able to</w:t>
      </w:r>
      <w:r w:rsidRPr="008B697E">
        <w:rPr>
          <w:rFonts w:cstheme="minorHAnsi"/>
          <w:b/>
          <w:bCs/>
          <w:sz w:val="22"/>
          <w:szCs w:val="22"/>
        </w:rPr>
        <w:t xml:space="preserve"> </w:t>
      </w:r>
    </w:p>
    <w:p w14:paraId="529B36ED" w14:textId="77777777" w:rsidR="00131FFC" w:rsidRPr="008B697E" w:rsidRDefault="00131FFC" w:rsidP="00131FFC">
      <w:pPr>
        <w:rPr>
          <w:rFonts w:cstheme="minorHAnsi"/>
          <w:sz w:val="22"/>
          <w:szCs w:val="22"/>
        </w:rPr>
      </w:pPr>
      <w:r w:rsidRPr="008B697E">
        <w:rPr>
          <w:rFonts w:cstheme="minorHAnsi"/>
          <w:b/>
          <w:sz w:val="22"/>
          <w:szCs w:val="22"/>
        </w:rPr>
        <w:t>SLO1</w:t>
      </w:r>
      <w:r w:rsidRPr="008B697E">
        <w:rPr>
          <w:rFonts w:cstheme="minorHAnsi"/>
          <w:sz w:val="22"/>
          <w:szCs w:val="22"/>
        </w:rPr>
        <w:t xml:space="preserve"> Solve a word problem by applying the appropriate mathematical setup, obtaining the mathematical solution, and interpreting this solution in the context.</w:t>
      </w:r>
    </w:p>
    <w:p w14:paraId="2797078D" w14:textId="77777777" w:rsidR="00131FFC" w:rsidRPr="008B697E" w:rsidRDefault="00131FFC" w:rsidP="00131FFC">
      <w:pPr>
        <w:rPr>
          <w:rFonts w:cstheme="minorHAnsi"/>
          <w:sz w:val="22"/>
          <w:szCs w:val="22"/>
        </w:rPr>
      </w:pPr>
      <w:r w:rsidRPr="008B697E">
        <w:rPr>
          <w:rFonts w:cstheme="minorHAnsi"/>
          <w:b/>
          <w:sz w:val="22"/>
          <w:szCs w:val="22"/>
        </w:rPr>
        <w:t>SLO2</w:t>
      </w:r>
      <w:r w:rsidRPr="008B697E">
        <w:rPr>
          <w:rFonts w:cstheme="minorHAnsi"/>
          <w:sz w:val="22"/>
          <w:szCs w:val="22"/>
        </w:rPr>
        <w:t xml:space="preserve"> Solve a theoretical problem by identifying the appropriate mathematical context, interpreting the question and the nature of the solution, and checking that the solution is correct.</w:t>
      </w:r>
    </w:p>
    <w:p w14:paraId="680983D0" w14:textId="77777777" w:rsidR="00131FFC" w:rsidRPr="008B697E" w:rsidRDefault="00131FFC" w:rsidP="00131FFC">
      <w:pPr>
        <w:rPr>
          <w:rFonts w:cstheme="minorHAnsi"/>
          <w:sz w:val="22"/>
          <w:szCs w:val="22"/>
        </w:rPr>
      </w:pPr>
      <w:r w:rsidRPr="008B697E">
        <w:rPr>
          <w:rFonts w:cstheme="minorHAnsi"/>
          <w:b/>
          <w:sz w:val="22"/>
          <w:szCs w:val="22"/>
        </w:rPr>
        <w:t>SLO3</w:t>
      </w:r>
      <w:r w:rsidRPr="008B697E">
        <w:rPr>
          <w:rFonts w:cstheme="minorHAnsi"/>
          <w:sz w:val="22"/>
          <w:szCs w:val="22"/>
        </w:rPr>
        <w:t xml:space="preserve"> Complete a proof or produce a mathematical object that satisfies specific properties.</w:t>
      </w:r>
    </w:p>
    <w:p w14:paraId="5012A95D" w14:textId="77777777" w:rsidR="00131FFC" w:rsidRPr="008B697E" w:rsidRDefault="00131FFC" w:rsidP="00131FFC">
      <w:pPr>
        <w:rPr>
          <w:rFonts w:cstheme="minorHAnsi"/>
          <w:sz w:val="22"/>
          <w:szCs w:val="22"/>
        </w:rPr>
      </w:pPr>
      <w:r w:rsidRPr="008B697E">
        <w:rPr>
          <w:rFonts w:cstheme="minorHAnsi"/>
          <w:b/>
          <w:sz w:val="22"/>
          <w:szCs w:val="22"/>
        </w:rPr>
        <w:t>SLO4</w:t>
      </w:r>
      <w:r w:rsidRPr="008B697E">
        <w:rPr>
          <w:rFonts w:cstheme="minorHAnsi"/>
          <w:sz w:val="22"/>
          <w:szCs w:val="22"/>
        </w:rPr>
        <w:t xml:space="preserve"> Solve a problem by consulting various resources, applying appropriate technological tools, and using adequate approximations.</w:t>
      </w:r>
    </w:p>
    <w:p w14:paraId="76F836B7" w14:textId="77777777" w:rsidR="00131FFC" w:rsidRPr="008B697E" w:rsidRDefault="00131FFC" w:rsidP="00131FFC">
      <w:pPr>
        <w:rPr>
          <w:rFonts w:cstheme="minorHAnsi"/>
          <w:sz w:val="22"/>
          <w:szCs w:val="22"/>
        </w:rPr>
      </w:pPr>
      <w:r w:rsidRPr="008B697E">
        <w:rPr>
          <w:rFonts w:cstheme="minorHAnsi"/>
          <w:b/>
          <w:sz w:val="22"/>
          <w:szCs w:val="22"/>
        </w:rPr>
        <w:t>SLO5</w:t>
      </w:r>
      <w:r w:rsidRPr="008B697E">
        <w:rPr>
          <w:rFonts w:cstheme="minorHAnsi"/>
          <w:sz w:val="22"/>
          <w:szCs w:val="22"/>
        </w:rPr>
        <w:t xml:space="preserve"> Analyze how information technology affects ethical and legal issues.</w:t>
      </w:r>
    </w:p>
    <w:p w14:paraId="2B57F3D5" w14:textId="77777777" w:rsidR="00131FFC" w:rsidRPr="008B697E" w:rsidRDefault="00131FFC" w:rsidP="00131FFC">
      <w:pPr>
        <w:rPr>
          <w:rFonts w:cstheme="minorHAnsi"/>
          <w:sz w:val="22"/>
          <w:szCs w:val="22"/>
        </w:rPr>
      </w:pPr>
      <w:r w:rsidRPr="008B697E">
        <w:rPr>
          <w:rFonts w:cstheme="minorHAnsi"/>
          <w:b/>
          <w:sz w:val="22"/>
          <w:szCs w:val="22"/>
        </w:rPr>
        <w:t>SLO6</w:t>
      </w:r>
      <w:r w:rsidRPr="008B697E">
        <w:rPr>
          <w:rFonts w:cstheme="minorHAnsi"/>
          <w:sz w:val="22"/>
          <w:szCs w:val="22"/>
        </w:rPr>
        <w:t xml:space="preserve"> Synthesize appropriate solutions to organizations' problems.</w:t>
      </w:r>
    </w:p>
    <w:p w14:paraId="6831F4D7" w14:textId="77777777" w:rsidR="00131FFC" w:rsidRPr="008B697E" w:rsidRDefault="00131FFC" w:rsidP="00131FFC">
      <w:pPr>
        <w:tabs>
          <w:tab w:val="left" w:pos="540"/>
        </w:tabs>
        <w:rPr>
          <w:rFonts w:cstheme="minorHAnsi"/>
          <w:sz w:val="22"/>
          <w:szCs w:val="22"/>
        </w:rPr>
      </w:pPr>
    </w:p>
    <w:p w14:paraId="5F8ABA5D" w14:textId="77777777" w:rsidR="00131FFC" w:rsidRPr="008B697E" w:rsidRDefault="00131FFC" w:rsidP="00131FFC">
      <w:pPr>
        <w:tabs>
          <w:tab w:val="left" w:pos="540"/>
        </w:tabs>
        <w:rPr>
          <w:rFonts w:cstheme="minorHAnsi"/>
          <w:sz w:val="22"/>
          <w:szCs w:val="22"/>
        </w:rPr>
      </w:pPr>
    </w:p>
    <w:p w14:paraId="681C6EF4" w14:textId="77777777" w:rsidR="00131FFC" w:rsidRPr="008B697E" w:rsidRDefault="00131FFC" w:rsidP="00131FFC">
      <w:pPr>
        <w:tabs>
          <w:tab w:val="left" w:pos="540"/>
        </w:tabs>
        <w:rPr>
          <w:rFonts w:cstheme="minorHAnsi"/>
          <w:sz w:val="22"/>
          <w:szCs w:val="22"/>
        </w:rPr>
      </w:pPr>
      <w:r w:rsidRPr="008B697E">
        <w:rPr>
          <w:rFonts w:cstheme="minorHAnsi"/>
          <w:b/>
          <w:bCs/>
          <w:sz w:val="22"/>
          <w:szCs w:val="22"/>
        </w:rPr>
        <w:t xml:space="preserve"> VII. ALIGNMENT TO REINHARDT UNIVERSITY SLO’s: </w:t>
      </w:r>
    </w:p>
    <w:p w14:paraId="25D9796F" w14:textId="77777777" w:rsidR="00131FFC" w:rsidRPr="008B697E" w:rsidRDefault="00131FFC" w:rsidP="00131FFC">
      <w:pPr>
        <w:keepNext/>
        <w:tabs>
          <w:tab w:val="num" w:pos="0"/>
        </w:tabs>
        <w:ind w:left="432" w:hanging="432"/>
        <w:jc w:val="center"/>
        <w:outlineLvl w:val="0"/>
        <w:rPr>
          <w:rFonts w:cstheme="minorHAnsi"/>
          <w:b/>
          <w:bCs/>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tblGrid>
      <w:tr w:rsidR="00131FFC" w:rsidRPr="008B697E" w14:paraId="70B5B5FD" w14:textId="77777777" w:rsidTr="00285AD1">
        <w:trPr>
          <w:jc w:val="center"/>
        </w:trPr>
        <w:tc>
          <w:tcPr>
            <w:tcW w:w="1650" w:type="dxa"/>
            <w:shd w:val="clear" w:color="auto" w:fill="auto"/>
            <w:vAlign w:val="center"/>
          </w:tcPr>
          <w:p w14:paraId="2314554B" w14:textId="77777777" w:rsidR="00131FFC" w:rsidRPr="008B697E" w:rsidRDefault="00131FFC" w:rsidP="00285AD1">
            <w:pPr>
              <w:jc w:val="center"/>
              <w:rPr>
                <w:rFonts w:cstheme="minorHAnsi"/>
                <w:b/>
                <w:sz w:val="22"/>
                <w:szCs w:val="22"/>
              </w:rPr>
            </w:pPr>
            <w:r w:rsidRPr="008B697E">
              <w:rPr>
                <w:rFonts w:cstheme="minorHAnsi"/>
                <w:b/>
                <w:sz w:val="22"/>
                <w:szCs w:val="22"/>
              </w:rPr>
              <w:t>Math PO</w:t>
            </w:r>
          </w:p>
        </w:tc>
        <w:tc>
          <w:tcPr>
            <w:tcW w:w="1650" w:type="dxa"/>
          </w:tcPr>
          <w:p w14:paraId="5E18DA0A" w14:textId="77777777" w:rsidR="00131FFC" w:rsidRPr="008B697E" w:rsidRDefault="00131FFC" w:rsidP="00285AD1">
            <w:pPr>
              <w:ind w:left="124"/>
              <w:jc w:val="center"/>
              <w:rPr>
                <w:rFonts w:cstheme="minorHAnsi"/>
                <w:b/>
                <w:sz w:val="22"/>
                <w:szCs w:val="22"/>
              </w:rPr>
            </w:pPr>
            <w:r w:rsidRPr="008B697E">
              <w:rPr>
                <w:rFonts w:cstheme="minorHAnsi"/>
                <w:b/>
                <w:sz w:val="22"/>
                <w:szCs w:val="22"/>
              </w:rPr>
              <w:t>Math SLO</w:t>
            </w:r>
          </w:p>
        </w:tc>
        <w:tc>
          <w:tcPr>
            <w:tcW w:w="1650" w:type="dxa"/>
            <w:vAlign w:val="center"/>
          </w:tcPr>
          <w:p w14:paraId="7A718985" w14:textId="77777777" w:rsidR="00131FFC" w:rsidRPr="008B697E" w:rsidRDefault="00131FFC" w:rsidP="00285AD1">
            <w:pPr>
              <w:jc w:val="center"/>
              <w:rPr>
                <w:rFonts w:cstheme="minorHAnsi"/>
                <w:sz w:val="22"/>
                <w:szCs w:val="22"/>
              </w:rPr>
            </w:pPr>
            <w:r w:rsidRPr="008B697E">
              <w:rPr>
                <w:rFonts w:cstheme="minorHAnsi"/>
                <w:b/>
                <w:sz w:val="22"/>
                <w:szCs w:val="22"/>
              </w:rPr>
              <w:t>RU SLO</w:t>
            </w:r>
          </w:p>
        </w:tc>
      </w:tr>
      <w:tr w:rsidR="00131FFC" w:rsidRPr="008B697E" w14:paraId="34088E59" w14:textId="77777777" w:rsidTr="00285AD1">
        <w:trPr>
          <w:jc w:val="center"/>
        </w:trPr>
        <w:tc>
          <w:tcPr>
            <w:tcW w:w="1650" w:type="dxa"/>
            <w:shd w:val="clear" w:color="auto" w:fill="auto"/>
            <w:vAlign w:val="center"/>
          </w:tcPr>
          <w:p w14:paraId="0613A2B9"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1</w:t>
            </w:r>
          </w:p>
        </w:tc>
        <w:tc>
          <w:tcPr>
            <w:tcW w:w="1650" w:type="dxa"/>
            <w:vAlign w:val="center"/>
          </w:tcPr>
          <w:p w14:paraId="3A5657C4"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1</w:t>
            </w:r>
          </w:p>
        </w:tc>
        <w:tc>
          <w:tcPr>
            <w:tcW w:w="1650" w:type="dxa"/>
            <w:vAlign w:val="center"/>
          </w:tcPr>
          <w:p w14:paraId="1D71DBC3" w14:textId="77777777" w:rsidR="00131FFC" w:rsidRPr="008B697E" w:rsidRDefault="00131FFC" w:rsidP="00285AD1">
            <w:pPr>
              <w:jc w:val="center"/>
              <w:rPr>
                <w:rFonts w:cstheme="minorHAnsi"/>
                <w:sz w:val="22"/>
                <w:szCs w:val="22"/>
              </w:rPr>
            </w:pPr>
            <w:r w:rsidRPr="008B697E">
              <w:rPr>
                <w:rFonts w:cstheme="minorHAnsi"/>
                <w:sz w:val="22"/>
                <w:szCs w:val="22"/>
              </w:rPr>
              <w:t>1, 2, 4</w:t>
            </w:r>
          </w:p>
        </w:tc>
      </w:tr>
      <w:tr w:rsidR="00131FFC" w:rsidRPr="008B697E" w14:paraId="431442B4" w14:textId="77777777" w:rsidTr="00285AD1">
        <w:trPr>
          <w:jc w:val="center"/>
        </w:trPr>
        <w:tc>
          <w:tcPr>
            <w:tcW w:w="1650" w:type="dxa"/>
            <w:shd w:val="clear" w:color="auto" w:fill="auto"/>
            <w:vAlign w:val="center"/>
          </w:tcPr>
          <w:p w14:paraId="4749C340"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2</w:t>
            </w:r>
          </w:p>
        </w:tc>
        <w:tc>
          <w:tcPr>
            <w:tcW w:w="1650" w:type="dxa"/>
            <w:vAlign w:val="center"/>
          </w:tcPr>
          <w:p w14:paraId="73D43CB2"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2</w:t>
            </w:r>
          </w:p>
        </w:tc>
        <w:tc>
          <w:tcPr>
            <w:tcW w:w="1650" w:type="dxa"/>
            <w:vAlign w:val="center"/>
          </w:tcPr>
          <w:p w14:paraId="30297FB0" w14:textId="77777777" w:rsidR="00131FFC" w:rsidRPr="008B697E" w:rsidRDefault="00131FFC" w:rsidP="00285AD1">
            <w:pPr>
              <w:jc w:val="center"/>
              <w:rPr>
                <w:rFonts w:cstheme="minorHAnsi"/>
                <w:sz w:val="22"/>
                <w:szCs w:val="22"/>
              </w:rPr>
            </w:pPr>
            <w:r w:rsidRPr="008B697E">
              <w:rPr>
                <w:rFonts w:cstheme="minorHAnsi"/>
                <w:sz w:val="22"/>
                <w:szCs w:val="22"/>
              </w:rPr>
              <w:t>1-4</w:t>
            </w:r>
          </w:p>
        </w:tc>
      </w:tr>
      <w:tr w:rsidR="00131FFC" w:rsidRPr="008B697E" w14:paraId="370639A0" w14:textId="77777777" w:rsidTr="00285AD1">
        <w:trPr>
          <w:jc w:val="center"/>
        </w:trPr>
        <w:tc>
          <w:tcPr>
            <w:tcW w:w="1650" w:type="dxa"/>
            <w:shd w:val="clear" w:color="auto" w:fill="auto"/>
            <w:vAlign w:val="center"/>
          </w:tcPr>
          <w:p w14:paraId="7B4FBCF8"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3</w:t>
            </w:r>
          </w:p>
        </w:tc>
        <w:tc>
          <w:tcPr>
            <w:tcW w:w="1650" w:type="dxa"/>
            <w:vAlign w:val="center"/>
          </w:tcPr>
          <w:p w14:paraId="3D115E2B"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3</w:t>
            </w:r>
          </w:p>
        </w:tc>
        <w:tc>
          <w:tcPr>
            <w:tcW w:w="1650" w:type="dxa"/>
            <w:vAlign w:val="center"/>
          </w:tcPr>
          <w:p w14:paraId="5E567CFF" w14:textId="77777777" w:rsidR="00131FFC" w:rsidRPr="008B697E" w:rsidRDefault="00131FFC" w:rsidP="00285AD1">
            <w:pPr>
              <w:jc w:val="center"/>
              <w:rPr>
                <w:rFonts w:cstheme="minorHAnsi"/>
                <w:sz w:val="22"/>
                <w:szCs w:val="22"/>
              </w:rPr>
            </w:pPr>
            <w:r w:rsidRPr="008B697E">
              <w:rPr>
                <w:rFonts w:cstheme="minorHAnsi"/>
                <w:sz w:val="22"/>
                <w:szCs w:val="22"/>
              </w:rPr>
              <w:t>1-4</w:t>
            </w:r>
          </w:p>
        </w:tc>
      </w:tr>
      <w:tr w:rsidR="00131FFC" w:rsidRPr="008B697E" w14:paraId="506DE6D7" w14:textId="77777777" w:rsidTr="00285AD1">
        <w:trPr>
          <w:jc w:val="center"/>
        </w:trPr>
        <w:tc>
          <w:tcPr>
            <w:tcW w:w="1650" w:type="dxa"/>
            <w:shd w:val="clear" w:color="auto" w:fill="auto"/>
            <w:vAlign w:val="center"/>
          </w:tcPr>
          <w:p w14:paraId="04DD73B0"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4</w:t>
            </w:r>
          </w:p>
        </w:tc>
        <w:tc>
          <w:tcPr>
            <w:tcW w:w="1650" w:type="dxa"/>
            <w:vAlign w:val="center"/>
          </w:tcPr>
          <w:p w14:paraId="3EABE222"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4</w:t>
            </w:r>
          </w:p>
        </w:tc>
        <w:tc>
          <w:tcPr>
            <w:tcW w:w="1650" w:type="dxa"/>
            <w:vAlign w:val="center"/>
          </w:tcPr>
          <w:p w14:paraId="630EF8DB" w14:textId="77777777" w:rsidR="00131FFC" w:rsidRPr="008B697E" w:rsidRDefault="00131FFC" w:rsidP="00285AD1">
            <w:pPr>
              <w:jc w:val="center"/>
              <w:rPr>
                <w:rFonts w:cstheme="minorHAnsi"/>
                <w:sz w:val="22"/>
                <w:szCs w:val="22"/>
              </w:rPr>
            </w:pPr>
            <w:r w:rsidRPr="008B697E">
              <w:rPr>
                <w:rFonts w:cstheme="minorHAnsi"/>
                <w:sz w:val="22"/>
                <w:szCs w:val="22"/>
              </w:rPr>
              <w:t>1-4</w:t>
            </w:r>
          </w:p>
        </w:tc>
      </w:tr>
      <w:tr w:rsidR="00131FFC" w:rsidRPr="008B697E" w14:paraId="627CCC81" w14:textId="77777777" w:rsidTr="00285AD1">
        <w:trPr>
          <w:jc w:val="center"/>
        </w:trPr>
        <w:tc>
          <w:tcPr>
            <w:tcW w:w="1650" w:type="dxa"/>
            <w:shd w:val="clear" w:color="auto" w:fill="auto"/>
            <w:vAlign w:val="center"/>
          </w:tcPr>
          <w:p w14:paraId="233D948F"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5</w:t>
            </w:r>
          </w:p>
        </w:tc>
        <w:tc>
          <w:tcPr>
            <w:tcW w:w="1650" w:type="dxa"/>
            <w:vAlign w:val="center"/>
          </w:tcPr>
          <w:p w14:paraId="0C78EC3F"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5</w:t>
            </w:r>
          </w:p>
        </w:tc>
        <w:tc>
          <w:tcPr>
            <w:tcW w:w="1650" w:type="dxa"/>
            <w:vAlign w:val="center"/>
          </w:tcPr>
          <w:p w14:paraId="160BEC81" w14:textId="77777777" w:rsidR="00131FFC" w:rsidRPr="008B697E" w:rsidRDefault="00131FFC" w:rsidP="00285AD1">
            <w:pPr>
              <w:jc w:val="center"/>
              <w:rPr>
                <w:rFonts w:cstheme="minorHAnsi"/>
                <w:sz w:val="22"/>
                <w:szCs w:val="22"/>
              </w:rPr>
            </w:pPr>
            <w:r w:rsidRPr="008B697E">
              <w:rPr>
                <w:rFonts w:cstheme="minorHAnsi"/>
                <w:sz w:val="22"/>
                <w:szCs w:val="22"/>
              </w:rPr>
              <w:t>1-4, 7</w:t>
            </w:r>
          </w:p>
        </w:tc>
      </w:tr>
      <w:tr w:rsidR="00131FFC" w:rsidRPr="008B697E" w14:paraId="6C0B4DF1" w14:textId="77777777" w:rsidTr="00285AD1">
        <w:trPr>
          <w:jc w:val="center"/>
        </w:trPr>
        <w:tc>
          <w:tcPr>
            <w:tcW w:w="1650" w:type="dxa"/>
            <w:shd w:val="clear" w:color="auto" w:fill="auto"/>
            <w:vAlign w:val="center"/>
          </w:tcPr>
          <w:p w14:paraId="68BE612E"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6</w:t>
            </w:r>
          </w:p>
        </w:tc>
        <w:tc>
          <w:tcPr>
            <w:tcW w:w="1650" w:type="dxa"/>
            <w:vAlign w:val="center"/>
          </w:tcPr>
          <w:p w14:paraId="6AA30643" w14:textId="77777777" w:rsidR="00131FFC" w:rsidRPr="008B697E" w:rsidRDefault="00131FFC" w:rsidP="00285AD1">
            <w:pPr>
              <w:spacing w:before="120" w:after="120"/>
              <w:jc w:val="center"/>
              <w:rPr>
                <w:rFonts w:cstheme="minorHAnsi"/>
                <w:sz w:val="22"/>
                <w:szCs w:val="22"/>
              </w:rPr>
            </w:pPr>
            <w:r w:rsidRPr="008B697E">
              <w:rPr>
                <w:rFonts w:cstheme="minorHAnsi"/>
                <w:sz w:val="22"/>
                <w:szCs w:val="22"/>
              </w:rPr>
              <w:t>6</w:t>
            </w:r>
          </w:p>
        </w:tc>
        <w:tc>
          <w:tcPr>
            <w:tcW w:w="1650" w:type="dxa"/>
            <w:vAlign w:val="center"/>
          </w:tcPr>
          <w:p w14:paraId="0B342F68" w14:textId="77777777" w:rsidR="00131FFC" w:rsidRPr="008B697E" w:rsidRDefault="00131FFC" w:rsidP="00285AD1">
            <w:pPr>
              <w:jc w:val="center"/>
              <w:rPr>
                <w:rFonts w:cstheme="minorHAnsi"/>
                <w:sz w:val="22"/>
                <w:szCs w:val="22"/>
              </w:rPr>
            </w:pPr>
            <w:r w:rsidRPr="008B697E">
              <w:rPr>
                <w:rFonts w:cstheme="minorHAnsi"/>
                <w:sz w:val="22"/>
                <w:szCs w:val="22"/>
              </w:rPr>
              <w:t>1-4</w:t>
            </w:r>
          </w:p>
        </w:tc>
      </w:tr>
    </w:tbl>
    <w:p w14:paraId="08BA1A5A" w14:textId="77777777" w:rsidR="00131FFC" w:rsidRPr="008B697E" w:rsidRDefault="00131FFC" w:rsidP="00131FFC">
      <w:pPr>
        <w:rPr>
          <w:rFonts w:eastAsia="Batang" w:cstheme="minorHAnsi"/>
          <w:b/>
          <w:iCs/>
          <w:sz w:val="22"/>
          <w:szCs w:val="22"/>
        </w:rPr>
      </w:pPr>
    </w:p>
    <w:p w14:paraId="6691B5A6" w14:textId="77777777" w:rsidR="00131FFC" w:rsidRPr="008B697E" w:rsidRDefault="00131FFC" w:rsidP="00131FFC">
      <w:pPr>
        <w:rPr>
          <w:rFonts w:eastAsia="Batang" w:cstheme="minorHAnsi"/>
          <w:b/>
          <w:bCs/>
          <w:sz w:val="22"/>
          <w:szCs w:val="22"/>
        </w:rPr>
      </w:pPr>
    </w:p>
    <w:p w14:paraId="7EF2A207" w14:textId="77777777" w:rsidR="00131FFC" w:rsidRPr="008B697E" w:rsidRDefault="00131FFC" w:rsidP="00131FFC">
      <w:pPr>
        <w:rPr>
          <w:rFonts w:eastAsia="Batang" w:cstheme="minorHAnsi"/>
          <w:sz w:val="22"/>
          <w:szCs w:val="22"/>
        </w:rPr>
      </w:pPr>
      <w:r w:rsidRPr="008B697E">
        <w:rPr>
          <w:rFonts w:eastAsia="Batang" w:cstheme="minorHAnsi"/>
          <w:b/>
          <w:bCs/>
          <w:sz w:val="22"/>
          <w:szCs w:val="22"/>
        </w:rPr>
        <w:t>VIII. COURSE OBJECTIVES:</w:t>
      </w:r>
      <w:r w:rsidRPr="008B697E">
        <w:rPr>
          <w:rFonts w:eastAsia="Batang" w:cstheme="minorHAnsi"/>
          <w:sz w:val="22"/>
          <w:szCs w:val="22"/>
        </w:rPr>
        <w:t> As a result of taking this course the student should:</w:t>
      </w:r>
    </w:p>
    <w:p w14:paraId="3D3EE8FE" w14:textId="77777777" w:rsidR="00131FFC" w:rsidRPr="008B697E" w:rsidRDefault="00131FFC" w:rsidP="00131FFC">
      <w:pPr>
        <w:rPr>
          <w:rFonts w:eastAsia="Batang" w:cstheme="minorHAnsi"/>
          <w:sz w:val="22"/>
          <w:szCs w:val="22"/>
        </w:rPr>
      </w:pPr>
    </w:p>
    <w:p w14:paraId="317D3B41" w14:textId="77777777" w:rsidR="00131FFC" w:rsidRPr="008B697E" w:rsidRDefault="00131FFC" w:rsidP="00131FFC">
      <w:pPr>
        <w:pStyle w:val="ListParagraph"/>
        <w:numPr>
          <w:ilvl w:val="0"/>
          <w:numId w:val="1"/>
        </w:numPr>
        <w:rPr>
          <w:rFonts w:asciiTheme="minorHAnsi" w:eastAsia="Batang" w:hAnsiTheme="minorHAnsi" w:cstheme="minorHAnsi"/>
          <w:sz w:val="22"/>
          <w:szCs w:val="22"/>
        </w:rPr>
      </w:pPr>
      <w:r w:rsidRPr="008B697E">
        <w:rPr>
          <w:rFonts w:asciiTheme="minorHAnsi" w:eastAsia="Batang" w:hAnsiTheme="minorHAnsi" w:cstheme="minorHAnsi"/>
          <w:sz w:val="22"/>
          <w:szCs w:val="22"/>
        </w:rPr>
        <w:t>Develop physical security recommendations for an organization.</w:t>
      </w:r>
    </w:p>
    <w:p w14:paraId="2C57046E" w14:textId="77777777" w:rsidR="00131FFC" w:rsidRPr="008B697E" w:rsidRDefault="00131FFC" w:rsidP="00131FFC">
      <w:pPr>
        <w:pStyle w:val="ListParagraph"/>
        <w:numPr>
          <w:ilvl w:val="0"/>
          <w:numId w:val="1"/>
        </w:numPr>
        <w:rPr>
          <w:rFonts w:asciiTheme="minorHAnsi" w:eastAsia="Batang" w:hAnsiTheme="minorHAnsi" w:cstheme="minorHAnsi"/>
          <w:sz w:val="22"/>
          <w:szCs w:val="22"/>
        </w:rPr>
      </w:pPr>
      <w:r w:rsidRPr="008B697E">
        <w:rPr>
          <w:rFonts w:asciiTheme="minorHAnsi" w:eastAsia="Batang" w:hAnsiTheme="minorHAnsi" w:cstheme="minorHAnsi"/>
          <w:sz w:val="22"/>
          <w:szCs w:val="22"/>
        </w:rPr>
        <w:t>Develop recommendations for how biometrics can be used for authentication.</w:t>
      </w:r>
    </w:p>
    <w:p w14:paraId="2151C54E" w14:textId="77777777" w:rsidR="00131FFC" w:rsidRPr="008B697E" w:rsidRDefault="00131FFC" w:rsidP="00131FFC">
      <w:pPr>
        <w:pStyle w:val="ListParagraph"/>
        <w:numPr>
          <w:ilvl w:val="0"/>
          <w:numId w:val="1"/>
        </w:numPr>
        <w:rPr>
          <w:rFonts w:asciiTheme="minorHAnsi" w:eastAsia="Batang" w:hAnsiTheme="minorHAnsi" w:cstheme="minorHAnsi"/>
          <w:sz w:val="22"/>
          <w:szCs w:val="22"/>
        </w:rPr>
      </w:pPr>
      <w:r w:rsidRPr="008B697E">
        <w:rPr>
          <w:rFonts w:asciiTheme="minorHAnsi" w:eastAsia="Batang" w:hAnsiTheme="minorHAnsi" w:cstheme="minorHAnsi"/>
          <w:sz w:val="22"/>
          <w:szCs w:val="22"/>
        </w:rPr>
        <w:t>Develop recommendations for implementation of a security awareness program for an organization.</w:t>
      </w:r>
    </w:p>
    <w:p w14:paraId="590B16E7" w14:textId="77777777" w:rsidR="00131FFC" w:rsidRPr="008B697E" w:rsidRDefault="00131FFC" w:rsidP="00131FFC">
      <w:pPr>
        <w:pStyle w:val="ListParagraph"/>
        <w:numPr>
          <w:ilvl w:val="0"/>
          <w:numId w:val="1"/>
        </w:numPr>
        <w:rPr>
          <w:rFonts w:asciiTheme="minorHAnsi" w:eastAsia="Batang" w:hAnsiTheme="minorHAnsi" w:cstheme="minorHAnsi"/>
          <w:sz w:val="22"/>
          <w:szCs w:val="22"/>
        </w:rPr>
      </w:pPr>
      <w:r w:rsidRPr="008B697E">
        <w:rPr>
          <w:rFonts w:asciiTheme="minorHAnsi" w:eastAsia="Batang" w:hAnsiTheme="minorHAnsi" w:cstheme="minorHAnsi"/>
          <w:sz w:val="22"/>
          <w:szCs w:val="22"/>
        </w:rPr>
        <w:t>Review the security life cycle and configuration management.</w:t>
      </w:r>
    </w:p>
    <w:p w14:paraId="197A8665" w14:textId="77777777" w:rsidR="00131FFC" w:rsidRPr="008B697E" w:rsidRDefault="00131FFC" w:rsidP="00131FFC">
      <w:pPr>
        <w:pStyle w:val="ListParagraph"/>
        <w:numPr>
          <w:ilvl w:val="0"/>
          <w:numId w:val="1"/>
        </w:numPr>
        <w:rPr>
          <w:rFonts w:asciiTheme="minorHAnsi" w:eastAsia="Batang" w:hAnsiTheme="minorHAnsi" w:cstheme="minorHAnsi"/>
          <w:sz w:val="22"/>
          <w:szCs w:val="22"/>
        </w:rPr>
      </w:pPr>
      <w:r w:rsidRPr="008B697E">
        <w:rPr>
          <w:rFonts w:asciiTheme="minorHAnsi" w:eastAsia="Batang" w:hAnsiTheme="minorHAnsi" w:cstheme="minorHAnsi"/>
          <w:sz w:val="22"/>
          <w:szCs w:val="22"/>
        </w:rPr>
        <w:t>Identify the role of privacy and other regulations in organizations.</w:t>
      </w:r>
    </w:p>
    <w:p w14:paraId="0C828871" w14:textId="77777777" w:rsidR="00131FFC" w:rsidRPr="008B697E" w:rsidRDefault="00131FFC" w:rsidP="00131FFC">
      <w:pPr>
        <w:rPr>
          <w:rFonts w:eastAsia="Batang" w:cstheme="minorHAnsi"/>
          <w:sz w:val="22"/>
          <w:szCs w:val="22"/>
        </w:rPr>
      </w:pPr>
    </w:p>
    <w:p w14:paraId="06B90FED" w14:textId="77777777" w:rsidR="00131FFC" w:rsidRPr="008B697E" w:rsidRDefault="00131FFC" w:rsidP="00131FFC">
      <w:pPr>
        <w:rPr>
          <w:rFonts w:cstheme="minorHAnsi"/>
          <w:b/>
          <w:bCs/>
          <w:sz w:val="22"/>
          <w:szCs w:val="22"/>
        </w:rPr>
      </w:pPr>
      <w:r w:rsidRPr="008B697E">
        <w:rPr>
          <w:rFonts w:cstheme="minorHAnsi"/>
          <w:b/>
          <w:bCs/>
          <w:sz w:val="22"/>
          <w:szCs w:val="22"/>
        </w:rPr>
        <w:t xml:space="preserve">IX. POLICES: </w:t>
      </w:r>
    </w:p>
    <w:p w14:paraId="04A4A568" w14:textId="77777777" w:rsidR="00131FFC" w:rsidRPr="008B697E" w:rsidRDefault="00131FFC" w:rsidP="00131FFC">
      <w:pPr>
        <w:rPr>
          <w:rFonts w:cstheme="minorHAnsi"/>
          <w:bCs/>
          <w:sz w:val="22"/>
          <w:szCs w:val="22"/>
        </w:rPr>
      </w:pPr>
    </w:p>
    <w:p w14:paraId="3B6A4400" w14:textId="77777777" w:rsidR="00131FFC" w:rsidRPr="008B697E" w:rsidRDefault="00131FFC" w:rsidP="00131FFC">
      <w:pPr>
        <w:keepNext/>
        <w:tabs>
          <w:tab w:val="num" w:pos="180"/>
        </w:tabs>
        <w:outlineLvl w:val="0"/>
        <w:rPr>
          <w:rFonts w:cstheme="minorHAnsi"/>
          <w:bCs/>
          <w:sz w:val="22"/>
          <w:szCs w:val="22"/>
        </w:rPr>
      </w:pPr>
      <w:bookmarkStart w:id="3" w:name="_Toc446340495"/>
      <w:bookmarkStart w:id="4" w:name="_Toc446341576"/>
      <w:bookmarkStart w:id="5" w:name="_Toc446420463"/>
      <w:r w:rsidRPr="008B697E">
        <w:rPr>
          <w:rFonts w:cstheme="minorHAnsi"/>
          <w:b/>
          <w:bCs/>
          <w:sz w:val="22"/>
          <w:szCs w:val="22"/>
        </w:rPr>
        <w:lastRenderedPageBreak/>
        <w:t xml:space="preserve">Cell Phone Policy: </w:t>
      </w:r>
      <w:r w:rsidRPr="008B697E">
        <w:rPr>
          <w:rFonts w:cstheme="minorHAnsi"/>
          <w:bCs/>
          <w:sz w:val="22"/>
          <w:szCs w:val="22"/>
        </w:rPr>
        <w:t>Please turn off or turn all cellular phones on silent. Do not use them in class without prior permission by your instructor.</w:t>
      </w:r>
      <w:bookmarkEnd w:id="3"/>
      <w:bookmarkEnd w:id="4"/>
      <w:bookmarkEnd w:id="5"/>
    </w:p>
    <w:p w14:paraId="76BF76D5" w14:textId="77777777" w:rsidR="00131FFC" w:rsidRDefault="00131FFC" w:rsidP="00131FFC">
      <w:pPr>
        <w:keepNext/>
        <w:tabs>
          <w:tab w:val="num" w:pos="180"/>
          <w:tab w:val="num" w:pos="270"/>
        </w:tabs>
        <w:outlineLvl w:val="0"/>
        <w:rPr>
          <w:rFonts w:cstheme="minorHAnsi"/>
          <w:bCs/>
          <w:sz w:val="22"/>
          <w:szCs w:val="22"/>
        </w:rPr>
      </w:pPr>
      <w:r w:rsidRPr="008B697E">
        <w:rPr>
          <w:rFonts w:cstheme="minorHAnsi"/>
          <w:b/>
          <w:bCs/>
          <w:sz w:val="22"/>
          <w:szCs w:val="22"/>
        </w:rPr>
        <w:t xml:space="preserve">Attendance: </w:t>
      </w:r>
      <w:r w:rsidRPr="008B697E">
        <w:rPr>
          <w:rFonts w:cstheme="minorHAnsi"/>
          <w:bCs/>
          <w:sz w:val="22"/>
          <w:szCs w:val="22"/>
        </w:rPr>
        <w:t>Students are expected to attend each session. If you miss a class, you are responsible for finding out what was covered and getting the work done</w:t>
      </w:r>
      <w:r>
        <w:rPr>
          <w:rFonts w:cstheme="minorHAnsi"/>
          <w:bCs/>
          <w:sz w:val="22"/>
          <w:szCs w:val="22"/>
        </w:rPr>
        <w:t xml:space="preserve"> on time</w:t>
      </w:r>
      <w:r w:rsidRPr="008B697E">
        <w:rPr>
          <w:rFonts w:cstheme="minorHAnsi"/>
          <w:bCs/>
          <w:sz w:val="22"/>
          <w:szCs w:val="22"/>
        </w:rPr>
        <w:t xml:space="preserve">. </w:t>
      </w:r>
      <w:r w:rsidRPr="008B697E">
        <w:rPr>
          <w:rFonts w:cstheme="minorHAnsi"/>
          <w:bCs/>
          <w:sz w:val="22"/>
          <w:szCs w:val="22"/>
        </w:rPr>
        <w:br/>
      </w:r>
      <w:r w:rsidRPr="008B697E">
        <w:rPr>
          <w:rFonts w:cstheme="minorHAnsi"/>
          <w:b/>
          <w:bCs/>
          <w:sz w:val="22"/>
          <w:szCs w:val="22"/>
        </w:rPr>
        <w:t xml:space="preserve">Late Policy: </w:t>
      </w:r>
      <w:r w:rsidRPr="008B697E">
        <w:rPr>
          <w:rFonts w:cstheme="minorHAnsi"/>
          <w:bCs/>
          <w:sz w:val="22"/>
          <w:szCs w:val="22"/>
        </w:rPr>
        <w:t>Work submitted late will be penalized</w:t>
      </w:r>
      <w:r>
        <w:rPr>
          <w:rFonts w:cstheme="minorHAnsi"/>
          <w:bCs/>
          <w:sz w:val="22"/>
          <w:szCs w:val="22"/>
        </w:rPr>
        <w:t xml:space="preserve"> according to the following metric:</w:t>
      </w:r>
    </w:p>
    <w:tbl>
      <w:tblPr>
        <w:tblW w:w="317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6"/>
        <w:gridCol w:w="2967"/>
      </w:tblGrid>
      <w:tr w:rsidR="00131FFC" w:rsidRPr="00FD66C7" w14:paraId="566EAA6B" w14:textId="77777777" w:rsidTr="00285AD1">
        <w:trPr>
          <w:trHeight w:val="272"/>
        </w:trPr>
        <w:tc>
          <w:tcPr>
            <w:tcW w:w="2500" w:type="pct"/>
            <w:tcBorders>
              <w:top w:val="outset" w:sz="6" w:space="0" w:color="auto"/>
              <w:left w:val="outset" w:sz="6" w:space="0" w:color="auto"/>
              <w:bottom w:val="outset" w:sz="6" w:space="0" w:color="auto"/>
              <w:right w:val="outset" w:sz="6" w:space="0" w:color="auto"/>
            </w:tcBorders>
            <w:vAlign w:val="center"/>
            <w:hideMark/>
          </w:tcPr>
          <w:p w14:paraId="2A3ECA7B" w14:textId="77777777" w:rsidR="00131FFC" w:rsidRPr="00FD66C7" w:rsidRDefault="00131FFC" w:rsidP="00285AD1">
            <w:pPr>
              <w:rPr>
                <w:rFonts w:cstheme="minorHAnsi"/>
                <w:sz w:val="22"/>
                <w:szCs w:val="22"/>
              </w:rPr>
            </w:pPr>
            <w:r w:rsidRPr="00FD66C7">
              <w:rPr>
                <w:rFonts w:cstheme="minorHAnsi"/>
                <w:sz w:val="22"/>
                <w:szCs w:val="22"/>
              </w:rPr>
              <w:t>Days Late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5EAA953" w14:textId="77777777" w:rsidR="00131FFC" w:rsidRPr="00FD66C7" w:rsidRDefault="00131FFC" w:rsidP="00285AD1">
            <w:pPr>
              <w:rPr>
                <w:rFonts w:cstheme="minorHAnsi"/>
                <w:sz w:val="22"/>
                <w:szCs w:val="22"/>
              </w:rPr>
            </w:pPr>
            <w:r w:rsidRPr="00FD66C7">
              <w:rPr>
                <w:rFonts w:cstheme="minorHAnsi"/>
                <w:sz w:val="22"/>
                <w:szCs w:val="22"/>
              </w:rPr>
              <w:t>Percent Penalty</w:t>
            </w:r>
          </w:p>
        </w:tc>
      </w:tr>
      <w:tr w:rsidR="00131FFC" w:rsidRPr="00FD66C7" w14:paraId="5937FA31" w14:textId="77777777" w:rsidTr="00285AD1">
        <w:trPr>
          <w:trHeight w:val="272"/>
        </w:trPr>
        <w:tc>
          <w:tcPr>
            <w:tcW w:w="2500" w:type="pct"/>
            <w:tcBorders>
              <w:top w:val="outset" w:sz="6" w:space="0" w:color="auto"/>
              <w:left w:val="outset" w:sz="6" w:space="0" w:color="auto"/>
              <w:bottom w:val="outset" w:sz="6" w:space="0" w:color="auto"/>
              <w:right w:val="outset" w:sz="6" w:space="0" w:color="auto"/>
            </w:tcBorders>
            <w:vAlign w:val="center"/>
            <w:hideMark/>
          </w:tcPr>
          <w:p w14:paraId="6E8CBFD5" w14:textId="77777777" w:rsidR="00131FFC" w:rsidRPr="00FD66C7" w:rsidRDefault="00131FFC" w:rsidP="00285AD1">
            <w:pPr>
              <w:rPr>
                <w:rFonts w:cstheme="minorHAnsi"/>
                <w:sz w:val="22"/>
                <w:szCs w:val="22"/>
              </w:rPr>
            </w:pPr>
            <w:r w:rsidRPr="00FD66C7">
              <w:rPr>
                <w:rFonts w:cstheme="minorHAnsi"/>
                <w:sz w:val="22"/>
                <w:szCs w:val="22"/>
              </w:rPr>
              <w:t>1-3</w:t>
            </w:r>
          </w:p>
        </w:tc>
        <w:tc>
          <w:tcPr>
            <w:tcW w:w="2500" w:type="pct"/>
            <w:tcBorders>
              <w:top w:val="outset" w:sz="6" w:space="0" w:color="auto"/>
              <w:left w:val="outset" w:sz="6" w:space="0" w:color="auto"/>
              <w:bottom w:val="outset" w:sz="6" w:space="0" w:color="auto"/>
              <w:right w:val="outset" w:sz="6" w:space="0" w:color="auto"/>
            </w:tcBorders>
            <w:vAlign w:val="center"/>
            <w:hideMark/>
          </w:tcPr>
          <w:p w14:paraId="28A83CFA" w14:textId="77777777" w:rsidR="00131FFC" w:rsidRPr="00FD66C7" w:rsidRDefault="00131FFC" w:rsidP="00285AD1">
            <w:pPr>
              <w:rPr>
                <w:rFonts w:cstheme="minorHAnsi"/>
                <w:sz w:val="22"/>
                <w:szCs w:val="22"/>
              </w:rPr>
            </w:pPr>
            <w:r w:rsidRPr="00FD66C7">
              <w:rPr>
                <w:rFonts w:cstheme="minorHAnsi"/>
                <w:sz w:val="22"/>
                <w:szCs w:val="22"/>
              </w:rPr>
              <w:t>10%</w:t>
            </w:r>
          </w:p>
        </w:tc>
      </w:tr>
      <w:tr w:rsidR="00131FFC" w:rsidRPr="00FD66C7" w14:paraId="08D4B5A2" w14:textId="77777777" w:rsidTr="00285AD1">
        <w:trPr>
          <w:trHeight w:val="272"/>
        </w:trPr>
        <w:tc>
          <w:tcPr>
            <w:tcW w:w="2500" w:type="pct"/>
            <w:tcBorders>
              <w:top w:val="outset" w:sz="6" w:space="0" w:color="auto"/>
              <w:left w:val="outset" w:sz="6" w:space="0" w:color="auto"/>
              <w:bottom w:val="outset" w:sz="6" w:space="0" w:color="auto"/>
              <w:right w:val="outset" w:sz="6" w:space="0" w:color="auto"/>
            </w:tcBorders>
            <w:vAlign w:val="center"/>
            <w:hideMark/>
          </w:tcPr>
          <w:p w14:paraId="53860C8E" w14:textId="77777777" w:rsidR="00131FFC" w:rsidRPr="00FD66C7" w:rsidRDefault="00131FFC" w:rsidP="00285AD1">
            <w:pPr>
              <w:rPr>
                <w:rFonts w:cstheme="minorHAnsi"/>
                <w:sz w:val="22"/>
                <w:szCs w:val="22"/>
              </w:rPr>
            </w:pPr>
            <w:r w:rsidRPr="00FD66C7">
              <w:rPr>
                <w:rFonts w:cstheme="minorHAnsi"/>
                <w:sz w:val="22"/>
                <w:szCs w:val="22"/>
              </w:rPr>
              <w:t>4-7</w:t>
            </w:r>
          </w:p>
        </w:tc>
        <w:tc>
          <w:tcPr>
            <w:tcW w:w="2500" w:type="pct"/>
            <w:tcBorders>
              <w:top w:val="outset" w:sz="6" w:space="0" w:color="auto"/>
              <w:left w:val="outset" w:sz="6" w:space="0" w:color="auto"/>
              <w:bottom w:val="outset" w:sz="6" w:space="0" w:color="auto"/>
              <w:right w:val="outset" w:sz="6" w:space="0" w:color="auto"/>
            </w:tcBorders>
            <w:vAlign w:val="center"/>
            <w:hideMark/>
          </w:tcPr>
          <w:p w14:paraId="589C8CDC" w14:textId="77777777" w:rsidR="00131FFC" w:rsidRPr="00FD66C7" w:rsidRDefault="00131FFC" w:rsidP="00285AD1">
            <w:pPr>
              <w:rPr>
                <w:rFonts w:cstheme="minorHAnsi"/>
                <w:sz w:val="22"/>
                <w:szCs w:val="22"/>
              </w:rPr>
            </w:pPr>
            <w:r w:rsidRPr="00FD66C7">
              <w:rPr>
                <w:rFonts w:cstheme="minorHAnsi"/>
                <w:sz w:val="22"/>
                <w:szCs w:val="22"/>
              </w:rPr>
              <w:t>20%</w:t>
            </w:r>
          </w:p>
        </w:tc>
      </w:tr>
      <w:tr w:rsidR="00131FFC" w:rsidRPr="00FD66C7" w14:paraId="601ADDB3" w14:textId="77777777" w:rsidTr="00285AD1">
        <w:trPr>
          <w:trHeight w:val="272"/>
        </w:trPr>
        <w:tc>
          <w:tcPr>
            <w:tcW w:w="2500" w:type="pct"/>
            <w:tcBorders>
              <w:top w:val="outset" w:sz="6" w:space="0" w:color="auto"/>
              <w:left w:val="outset" w:sz="6" w:space="0" w:color="auto"/>
              <w:bottom w:val="outset" w:sz="6" w:space="0" w:color="auto"/>
              <w:right w:val="outset" w:sz="6" w:space="0" w:color="auto"/>
            </w:tcBorders>
            <w:vAlign w:val="center"/>
            <w:hideMark/>
          </w:tcPr>
          <w:p w14:paraId="6348B5EE" w14:textId="77777777" w:rsidR="00131FFC" w:rsidRPr="00FD66C7" w:rsidRDefault="00131FFC" w:rsidP="00285AD1">
            <w:pPr>
              <w:rPr>
                <w:rFonts w:cstheme="minorHAnsi"/>
                <w:sz w:val="22"/>
                <w:szCs w:val="22"/>
              </w:rPr>
            </w:pPr>
            <w:r w:rsidRPr="00FD66C7">
              <w:rPr>
                <w:rFonts w:cstheme="minorHAnsi"/>
                <w:sz w:val="22"/>
                <w:szCs w:val="22"/>
              </w:rPr>
              <w:t>8-14</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778607F" w14:textId="77777777" w:rsidR="00131FFC" w:rsidRPr="00FD66C7" w:rsidRDefault="00131FFC" w:rsidP="00285AD1">
            <w:pPr>
              <w:rPr>
                <w:rFonts w:cstheme="minorHAnsi"/>
                <w:sz w:val="22"/>
                <w:szCs w:val="22"/>
              </w:rPr>
            </w:pPr>
            <w:r w:rsidRPr="00FD66C7">
              <w:rPr>
                <w:rFonts w:cstheme="minorHAnsi"/>
                <w:sz w:val="22"/>
                <w:szCs w:val="22"/>
              </w:rPr>
              <w:t>30%</w:t>
            </w:r>
          </w:p>
        </w:tc>
      </w:tr>
      <w:tr w:rsidR="00131FFC" w:rsidRPr="00FD66C7" w14:paraId="69DEAA66" w14:textId="77777777" w:rsidTr="00285AD1">
        <w:trPr>
          <w:trHeight w:val="272"/>
        </w:trPr>
        <w:tc>
          <w:tcPr>
            <w:tcW w:w="2500" w:type="pct"/>
            <w:tcBorders>
              <w:top w:val="outset" w:sz="6" w:space="0" w:color="auto"/>
              <w:left w:val="outset" w:sz="6" w:space="0" w:color="auto"/>
              <w:bottom w:val="outset" w:sz="6" w:space="0" w:color="auto"/>
              <w:right w:val="outset" w:sz="6" w:space="0" w:color="auto"/>
            </w:tcBorders>
            <w:vAlign w:val="center"/>
            <w:hideMark/>
          </w:tcPr>
          <w:p w14:paraId="01B7F5B8" w14:textId="77777777" w:rsidR="00131FFC" w:rsidRPr="00FD66C7" w:rsidRDefault="00131FFC" w:rsidP="00285AD1">
            <w:pPr>
              <w:rPr>
                <w:rFonts w:cstheme="minorHAnsi"/>
                <w:sz w:val="22"/>
                <w:szCs w:val="22"/>
              </w:rPr>
            </w:pPr>
            <w:r w:rsidRPr="00FD66C7">
              <w:rPr>
                <w:rFonts w:cstheme="minorHAnsi"/>
                <w:sz w:val="22"/>
                <w:szCs w:val="22"/>
              </w:rPr>
              <w:t>15 or more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95A5795" w14:textId="77777777" w:rsidR="00131FFC" w:rsidRPr="00FD66C7" w:rsidRDefault="00131FFC" w:rsidP="00285AD1">
            <w:pPr>
              <w:rPr>
                <w:rFonts w:cstheme="minorHAnsi"/>
                <w:sz w:val="22"/>
                <w:szCs w:val="22"/>
              </w:rPr>
            </w:pPr>
            <w:r w:rsidRPr="00FD66C7">
              <w:rPr>
                <w:rFonts w:cstheme="minorHAnsi"/>
                <w:sz w:val="22"/>
                <w:szCs w:val="22"/>
              </w:rPr>
              <w:t>50%</w:t>
            </w:r>
          </w:p>
        </w:tc>
      </w:tr>
    </w:tbl>
    <w:p w14:paraId="1E3BEF87" w14:textId="77777777" w:rsidR="00131FFC" w:rsidRPr="008B697E" w:rsidRDefault="00131FFC" w:rsidP="00131FFC">
      <w:pPr>
        <w:keepNext/>
        <w:tabs>
          <w:tab w:val="num" w:pos="180"/>
          <w:tab w:val="num" w:pos="270"/>
        </w:tabs>
        <w:outlineLvl w:val="0"/>
        <w:rPr>
          <w:rFonts w:cstheme="minorHAnsi"/>
          <w:bCs/>
          <w:sz w:val="22"/>
          <w:szCs w:val="22"/>
        </w:rPr>
      </w:pPr>
    </w:p>
    <w:p w14:paraId="7C60C87C" w14:textId="37A5A42D" w:rsidR="00131FFC" w:rsidRPr="00131FFC" w:rsidRDefault="00131FFC" w:rsidP="00131FFC">
      <w:pPr>
        <w:keepNext/>
        <w:tabs>
          <w:tab w:val="num" w:pos="180"/>
          <w:tab w:val="num" w:pos="270"/>
        </w:tabs>
        <w:outlineLvl w:val="0"/>
        <w:rPr>
          <w:rFonts w:cstheme="minorHAnsi"/>
          <w:bCs/>
          <w:i/>
          <w:iCs/>
          <w:color w:val="FF0000"/>
          <w:sz w:val="22"/>
          <w:szCs w:val="22"/>
        </w:rPr>
      </w:pPr>
      <w:r w:rsidRPr="008B697E">
        <w:rPr>
          <w:rFonts w:cstheme="minorHAnsi"/>
          <w:b/>
          <w:bCs/>
          <w:sz w:val="22"/>
          <w:szCs w:val="22"/>
        </w:rPr>
        <w:t xml:space="preserve">Academic Dishonesty: </w:t>
      </w:r>
      <w:r w:rsidRPr="008B697E">
        <w:rPr>
          <w:rFonts w:cstheme="minorHAnsi"/>
          <w:bCs/>
          <w:sz w:val="22"/>
          <w:szCs w:val="22"/>
        </w:rPr>
        <w:t>The Reinhardt University academic dishonesty policy will be followed. You will earn a zero for the assignment or exam in which you are found cheating.</w:t>
      </w:r>
      <w:r>
        <w:rPr>
          <w:rFonts w:cstheme="minorHAnsi"/>
          <w:bCs/>
          <w:sz w:val="22"/>
          <w:szCs w:val="22"/>
        </w:rPr>
        <w:t xml:space="preserve"> </w:t>
      </w:r>
      <w:r w:rsidRPr="00131FFC">
        <w:rPr>
          <w:rFonts w:cstheme="minorHAnsi"/>
          <w:bCs/>
          <w:i/>
          <w:iCs/>
          <w:color w:val="FF0000"/>
          <w:sz w:val="22"/>
          <w:szCs w:val="22"/>
          <w:highlight w:val="lightGray"/>
        </w:rPr>
        <w:t>Use of AI, including ChatGPT, without proper citation, will be considered cheating.</w:t>
      </w:r>
    </w:p>
    <w:p w14:paraId="27F830F6" w14:textId="77777777" w:rsidR="00131FFC" w:rsidRDefault="00131FFC" w:rsidP="00131FFC">
      <w:pPr>
        <w:keepNext/>
        <w:tabs>
          <w:tab w:val="num" w:pos="180"/>
          <w:tab w:val="num" w:pos="270"/>
        </w:tabs>
        <w:outlineLvl w:val="0"/>
        <w:rPr>
          <w:rFonts w:cstheme="minorHAnsi"/>
          <w:bCs/>
          <w:sz w:val="22"/>
          <w:szCs w:val="22"/>
        </w:rPr>
      </w:pPr>
      <w:r w:rsidRPr="008B697E">
        <w:rPr>
          <w:rFonts w:cstheme="minorHAnsi"/>
          <w:b/>
          <w:bCs/>
          <w:sz w:val="22"/>
          <w:szCs w:val="22"/>
        </w:rPr>
        <w:t>Quality of Student Work</w:t>
      </w:r>
      <w:r w:rsidRPr="008B697E">
        <w:rPr>
          <w:rFonts w:cstheme="minorHAnsi"/>
          <w:bCs/>
          <w:sz w:val="22"/>
          <w:szCs w:val="22"/>
        </w:rPr>
        <w:t>: </w:t>
      </w:r>
      <w:r>
        <w:rPr>
          <w:rFonts w:cstheme="minorHAnsi"/>
          <w:bCs/>
          <w:sz w:val="22"/>
          <w:szCs w:val="22"/>
        </w:rPr>
        <w:t xml:space="preserve">You are preparing for a career, and appropriate communication skills are expected. </w:t>
      </w:r>
      <w:r w:rsidRPr="008B697E">
        <w:rPr>
          <w:rFonts w:cstheme="minorHAnsi"/>
          <w:bCs/>
          <w:sz w:val="22"/>
          <w:szCs w:val="22"/>
        </w:rPr>
        <w:br/>
        <w:t>Use of proper grammar, correct spelling, and writing principles are expected in all work. Full credit will not be granted for work that contains grammar or spelling errors. </w:t>
      </w:r>
    </w:p>
    <w:p w14:paraId="777B2734" w14:textId="77777777" w:rsidR="00131FFC" w:rsidRPr="008B697E" w:rsidRDefault="00131FFC" w:rsidP="00131FFC">
      <w:pPr>
        <w:keepNext/>
        <w:tabs>
          <w:tab w:val="num" w:pos="180"/>
          <w:tab w:val="num" w:pos="270"/>
        </w:tabs>
        <w:outlineLvl w:val="0"/>
        <w:rPr>
          <w:rFonts w:cstheme="minorHAnsi"/>
          <w:bCs/>
          <w:sz w:val="22"/>
          <w:szCs w:val="22"/>
        </w:rPr>
      </w:pPr>
      <w:r w:rsidRPr="008B697E">
        <w:rPr>
          <w:rFonts w:cstheme="minorHAnsi"/>
          <w:b/>
          <w:bCs/>
          <w:sz w:val="22"/>
          <w:szCs w:val="22"/>
        </w:rPr>
        <w:t>Expectations</w:t>
      </w:r>
      <w:r w:rsidRPr="008B697E">
        <w:rPr>
          <w:rFonts w:cstheme="minorHAnsi"/>
          <w:bCs/>
          <w:sz w:val="22"/>
          <w:szCs w:val="22"/>
        </w:rPr>
        <w:t>: You are expected to read and study our textbook. Reading a section before it is covered in class is a great habit!</w:t>
      </w:r>
    </w:p>
    <w:p w14:paraId="65F35F84" w14:textId="77777777" w:rsidR="00131FFC" w:rsidRDefault="00131FFC" w:rsidP="00131FFC">
      <w:pPr>
        <w:keepNext/>
        <w:tabs>
          <w:tab w:val="num" w:pos="180"/>
          <w:tab w:val="num" w:pos="270"/>
        </w:tabs>
        <w:outlineLvl w:val="0"/>
        <w:rPr>
          <w:rFonts w:cstheme="minorHAnsi"/>
          <w:sz w:val="22"/>
          <w:szCs w:val="22"/>
        </w:rPr>
      </w:pPr>
      <w:r w:rsidRPr="008B697E">
        <w:rPr>
          <w:rFonts w:cstheme="minorHAnsi"/>
          <w:b/>
          <w:bCs/>
          <w:sz w:val="22"/>
          <w:szCs w:val="22"/>
        </w:rPr>
        <w:t xml:space="preserve">Communications: </w:t>
      </w:r>
      <w:r w:rsidRPr="008B697E">
        <w:rPr>
          <w:rFonts w:cstheme="minorHAnsi"/>
          <w:sz w:val="22"/>
          <w:szCs w:val="22"/>
        </w:rPr>
        <w:t>All written communications will be through Reinhardt email.</w:t>
      </w:r>
      <w:r>
        <w:rPr>
          <w:rFonts w:cstheme="minorHAnsi"/>
          <w:sz w:val="22"/>
          <w:szCs w:val="22"/>
        </w:rPr>
        <w:t xml:space="preserve"> The subject line of all emails should use the convention:</w:t>
      </w:r>
    </w:p>
    <w:p w14:paraId="7BDAB018" w14:textId="0311B6C2" w:rsidR="00131FFC" w:rsidRDefault="00131FFC" w:rsidP="00131FFC">
      <w:pPr>
        <w:keepNext/>
        <w:tabs>
          <w:tab w:val="num" w:pos="180"/>
          <w:tab w:val="num" w:pos="270"/>
        </w:tabs>
        <w:ind w:left="720"/>
        <w:outlineLvl w:val="0"/>
        <w:rPr>
          <w:rFonts w:cstheme="minorHAnsi"/>
          <w:sz w:val="22"/>
          <w:szCs w:val="22"/>
        </w:rPr>
      </w:pPr>
      <w:r>
        <w:rPr>
          <w:rFonts w:cstheme="minorHAnsi"/>
          <w:sz w:val="22"/>
          <w:szCs w:val="22"/>
        </w:rPr>
        <w:t xml:space="preserve">CourseNo_subject of email_LastName </w:t>
      </w:r>
    </w:p>
    <w:p w14:paraId="4A9BEDED" w14:textId="754EBD61" w:rsidR="00131FFC" w:rsidRDefault="00131FFC" w:rsidP="00131FFC">
      <w:pPr>
        <w:keepNext/>
        <w:tabs>
          <w:tab w:val="num" w:pos="180"/>
          <w:tab w:val="num" w:pos="270"/>
        </w:tabs>
        <w:ind w:left="720"/>
        <w:outlineLvl w:val="0"/>
        <w:rPr>
          <w:rFonts w:cstheme="minorHAnsi"/>
          <w:sz w:val="22"/>
          <w:szCs w:val="22"/>
        </w:rPr>
      </w:pPr>
      <w:r>
        <w:rPr>
          <w:rFonts w:cstheme="minorHAnsi"/>
          <w:sz w:val="22"/>
          <w:szCs w:val="22"/>
        </w:rPr>
        <w:t>MIT225_Help with homework 1_Roberts</w:t>
      </w:r>
    </w:p>
    <w:p w14:paraId="5B0376A3" w14:textId="77777777" w:rsidR="00131FFC" w:rsidRPr="00751D4C" w:rsidRDefault="00131FFC" w:rsidP="00131FFC">
      <w:pPr>
        <w:rPr>
          <w:rFonts w:cstheme="minorHAnsi"/>
          <w:sz w:val="22"/>
          <w:szCs w:val="22"/>
        </w:rPr>
      </w:pPr>
      <w:r w:rsidRPr="00751D4C">
        <w:rPr>
          <w:rFonts w:cstheme="minorHAnsi"/>
          <w:b/>
          <w:bCs/>
          <w:sz w:val="22"/>
          <w:szCs w:val="22"/>
        </w:rPr>
        <w:t>Covid 19</w:t>
      </w:r>
      <w:r w:rsidRPr="00751D4C">
        <w:rPr>
          <w:rFonts w:cstheme="minorHAnsi"/>
          <w:sz w:val="22"/>
          <w:szCs w:val="22"/>
        </w:rPr>
        <w:t xml:space="preserve">: Reinhardt University’s COVID-19 Policy applies to all students, faculty, staff, administration and guests.  The policy is subject to changes based on conditions and guidance from CDC, state and local health experts.  Current policies and procedures can be found at: </w:t>
      </w:r>
      <w:hyperlink r:id="rId8" w:history="1">
        <w:r w:rsidRPr="00751D4C">
          <w:rPr>
            <w:rStyle w:val="Hyperlink"/>
            <w:rFonts w:cstheme="minorHAnsi"/>
            <w:sz w:val="22"/>
            <w:szCs w:val="22"/>
          </w:rPr>
          <w:t>https://www.reinhardt.edu/back-to-campus</w:t>
        </w:r>
      </w:hyperlink>
      <w:r w:rsidRPr="00751D4C">
        <w:rPr>
          <w:rFonts w:cstheme="minorHAnsi"/>
          <w:sz w:val="22"/>
          <w:szCs w:val="22"/>
        </w:rPr>
        <w:t>. If you have any questions, please refer to the website or contact Reinhardt University at the numbers below.</w:t>
      </w:r>
    </w:p>
    <w:p w14:paraId="2EEB2761" w14:textId="77777777" w:rsidR="00131FFC" w:rsidRPr="00751D4C" w:rsidRDefault="00131FFC" w:rsidP="00131FFC">
      <w:pPr>
        <w:rPr>
          <w:rFonts w:cstheme="minorHAnsi"/>
          <w:sz w:val="22"/>
          <w:szCs w:val="22"/>
          <w:u w:val="single"/>
        </w:rPr>
      </w:pPr>
      <w:r w:rsidRPr="00751D4C">
        <w:rPr>
          <w:rFonts w:cstheme="minorHAnsi"/>
          <w:sz w:val="22"/>
          <w:szCs w:val="22"/>
          <w:u w:val="single"/>
        </w:rPr>
        <w:t>Campus Nurse within the Student Health Center</w:t>
      </w:r>
    </w:p>
    <w:p w14:paraId="0E5277C1" w14:textId="77777777" w:rsidR="00131FFC" w:rsidRPr="00751D4C" w:rsidRDefault="00131FFC" w:rsidP="00131FFC">
      <w:pPr>
        <w:ind w:left="720"/>
        <w:rPr>
          <w:rFonts w:cstheme="minorHAnsi"/>
          <w:sz w:val="22"/>
          <w:szCs w:val="22"/>
        </w:rPr>
      </w:pPr>
      <w:hyperlink r:id="rId9" w:history="1">
        <w:r w:rsidRPr="00751D4C">
          <w:rPr>
            <w:rStyle w:val="Hyperlink"/>
            <w:rFonts w:cstheme="minorHAnsi"/>
            <w:sz w:val="22"/>
            <w:szCs w:val="22"/>
          </w:rPr>
          <w:t>studenthealthcenter@reinhardt.edu</w:t>
        </w:r>
      </w:hyperlink>
      <w:r w:rsidRPr="00751D4C">
        <w:rPr>
          <w:rFonts w:cstheme="minorHAnsi"/>
          <w:sz w:val="22"/>
          <w:szCs w:val="22"/>
        </w:rPr>
        <w:t xml:space="preserve">, 770-720-5542 or </w:t>
      </w:r>
      <w:hyperlink r:id="rId10" w:history="1">
        <w:r w:rsidRPr="00751D4C">
          <w:rPr>
            <w:rStyle w:val="Hyperlink"/>
            <w:rFonts w:cstheme="minorHAnsi"/>
            <w:sz w:val="22"/>
            <w:szCs w:val="22"/>
          </w:rPr>
          <w:t>www.reinhardt.edu/nurse</w:t>
        </w:r>
      </w:hyperlink>
      <w:r w:rsidRPr="00751D4C">
        <w:rPr>
          <w:rFonts w:cstheme="minorHAnsi"/>
          <w:sz w:val="22"/>
          <w:szCs w:val="22"/>
        </w:rPr>
        <w:t>.</w:t>
      </w:r>
    </w:p>
    <w:p w14:paraId="0CC8CD7B" w14:textId="77777777" w:rsidR="00131FFC" w:rsidRPr="00751D4C" w:rsidRDefault="00131FFC" w:rsidP="00131FFC">
      <w:pPr>
        <w:rPr>
          <w:rFonts w:cstheme="minorHAnsi"/>
          <w:sz w:val="22"/>
          <w:szCs w:val="22"/>
          <w:u w:val="single"/>
        </w:rPr>
      </w:pPr>
      <w:r w:rsidRPr="00751D4C">
        <w:rPr>
          <w:rFonts w:cstheme="minorHAnsi"/>
          <w:sz w:val="22"/>
          <w:szCs w:val="22"/>
          <w:u w:val="single"/>
        </w:rPr>
        <w:t>Public Safety</w:t>
      </w:r>
    </w:p>
    <w:p w14:paraId="0E7F9B2A" w14:textId="77777777" w:rsidR="00131FFC" w:rsidRPr="00751D4C" w:rsidRDefault="00131FFC" w:rsidP="00131FFC">
      <w:pPr>
        <w:ind w:left="720"/>
        <w:rPr>
          <w:rFonts w:cstheme="minorHAnsi"/>
          <w:sz w:val="22"/>
          <w:szCs w:val="22"/>
        </w:rPr>
      </w:pPr>
      <w:r w:rsidRPr="00751D4C">
        <w:rPr>
          <w:rStyle w:val="Strong"/>
          <w:rFonts w:cstheme="minorHAnsi"/>
          <w:sz w:val="22"/>
          <w:szCs w:val="22"/>
          <w:shd w:val="clear" w:color="auto" w:fill="FFFFFF"/>
        </w:rPr>
        <w:t>Non-Emergency Phone:</w:t>
      </w:r>
      <w:r w:rsidRPr="00751D4C">
        <w:rPr>
          <w:rFonts w:cstheme="minorHAnsi"/>
          <w:sz w:val="22"/>
          <w:szCs w:val="22"/>
          <w:shd w:val="clear" w:color="auto" w:fill="FFFFFF"/>
        </w:rPr>
        <w:t> 770.720.5789</w:t>
      </w:r>
      <w:r w:rsidRPr="00751D4C">
        <w:rPr>
          <w:rFonts w:cstheme="minorHAnsi"/>
          <w:sz w:val="22"/>
          <w:szCs w:val="22"/>
        </w:rPr>
        <w:br/>
      </w:r>
      <w:r w:rsidRPr="00751D4C">
        <w:rPr>
          <w:rStyle w:val="Strong"/>
          <w:rFonts w:cstheme="minorHAnsi"/>
          <w:sz w:val="22"/>
          <w:szCs w:val="22"/>
          <w:shd w:val="clear" w:color="auto" w:fill="FFFFFF"/>
        </w:rPr>
        <w:t>Emergency Phone:</w:t>
      </w:r>
      <w:r w:rsidRPr="00751D4C">
        <w:rPr>
          <w:rFonts w:cstheme="minorHAnsi"/>
          <w:sz w:val="22"/>
          <w:szCs w:val="22"/>
          <w:shd w:val="clear" w:color="auto" w:fill="FFFFFF"/>
        </w:rPr>
        <w:t> 770.720.5911</w:t>
      </w:r>
      <w:r w:rsidRPr="00751D4C">
        <w:rPr>
          <w:rFonts w:cstheme="minorHAnsi"/>
          <w:sz w:val="22"/>
          <w:szCs w:val="22"/>
        </w:rPr>
        <w:br/>
      </w:r>
      <w:hyperlink r:id="rId11" w:history="1">
        <w:r w:rsidRPr="00751D4C">
          <w:rPr>
            <w:rStyle w:val="Hyperlink"/>
            <w:rFonts w:cstheme="minorHAnsi"/>
            <w:sz w:val="22"/>
            <w:szCs w:val="22"/>
            <w:shd w:val="clear" w:color="auto" w:fill="FFFFFF"/>
          </w:rPr>
          <w:t>publicsafety@reinhardt.edu</w:t>
        </w:r>
      </w:hyperlink>
    </w:p>
    <w:p w14:paraId="50704591" w14:textId="77777777" w:rsidR="00131FFC" w:rsidRPr="00751D4C" w:rsidRDefault="00131FFC" w:rsidP="00131FFC">
      <w:pPr>
        <w:rPr>
          <w:rFonts w:cstheme="minorHAnsi"/>
          <w:sz w:val="22"/>
          <w:szCs w:val="22"/>
        </w:rPr>
      </w:pPr>
      <w:r w:rsidRPr="00751D4C">
        <w:rPr>
          <w:rFonts w:cstheme="minorHAnsi"/>
          <w:sz w:val="22"/>
          <w:szCs w:val="22"/>
          <w:u w:val="single"/>
        </w:rPr>
        <w:t>Dean of Students</w:t>
      </w:r>
    </w:p>
    <w:p w14:paraId="7E29A510" w14:textId="77777777" w:rsidR="00131FFC" w:rsidRPr="00751D4C" w:rsidRDefault="00131FFC" w:rsidP="00131FFC">
      <w:pPr>
        <w:ind w:firstLine="720"/>
        <w:rPr>
          <w:rFonts w:cstheme="minorHAnsi"/>
          <w:sz w:val="22"/>
          <w:szCs w:val="22"/>
        </w:rPr>
      </w:pPr>
      <w:hyperlink r:id="rId12" w:history="1">
        <w:r w:rsidRPr="00751D4C">
          <w:rPr>
            <w:rStyle w:val="Hyperlink"/>
            <w:rFonts w:cstheme="minorHAnsi"/>
            <w:sz w:val="22"/>
            <w:szCs w:val="22"/>
          </w:rPr>
          <w:t>deanofstudents@reinhardt.edu</w:t>
        </w:r>
      </w:hyperlink>
      <w:r w:rsidRPr="00751D4C">
        <w:rPr>
          <w:rFonts w:cstheme="minorHAnsi"/>
          <w:sz w:val="22"/>
          <w:szCs w:val="22"/>
        </w:rPr>
        <w:t>, 770-720-5540</w:t>
      </w:r>
    </w:p>
    <w:p w14:paraId="1EAE4B67" w14:textId="77777777" w:rsidR="00131FFC" w:rsidRPr="00751D4C" w:rsidRDefault="00131FFC" w:rsidP="00131FFC">
      <w:pPr>
        <w:rPr>
          <w:rFonts w:cstheme="minorHAnsi"/>
          <w:sz w:val="22"/>
          <w:szCs w:val="22"/>
        </w:rPr>
      </w:pPr>
      <w:r w:rsidRPr="00751D4C">
        <w:rPr>
          <w:rFonts w:cstheme="minorHAnsi"/>
          <w:sz w:val="22"/>
          <w:szCs w:val="22"/>
          <w:u w:val="single"/>
        </w:rPr>
        <w:t>Office of the Vice President for Academic Affairs</w:t>
      </w:r>
    </w:p>
    <w:p w14:paraId="1F8F7A2C" w14:textId="77777777" w:rsidR="00131FFC" w:rsidRPr="00751D4C" w:rsidRDefault="00131FFC" w:rsidP="00131FFC">
      <w:pPr>
        <w:ind w:firstLine="720"/>
        <w:rPr>
          <w:rFonts w:cstheme="minorHAnsi"/>
          <w:sz w:val="28"/>
          <w:szCs w:val="28"/>
        </w:rPr>
      </w:pPr>
      <w:hyperlink r:id="rId13" w:history="1">
        <w:r w:rsidRPr="00751D4C">
          <w:rPr>
            <w:rStyle w:val="Hyperlink"/>
            <w:rFonts w:cstheme="minorHAnsi"/>
            <w:sz w:val="22"/>
            <w:szCs w:val="22"/>
          </w:rPr>
          <w:t>VPAA@reinhardt.edu</w:t>
        </w:r>
      </w:hyperlink>
      <w:r w:rsidRPr="00751D4C">
        <w:rPr>
          <w:rFonts w:cstheme="minorHAnsi"/>
          <w:sz w:val="22"/>
          <w:szCs w:val="22"/>
        </w:rPr>
        <w:t>, 770-720-9102.</w:t>
      </w:r>
    </w:p>
    <w:p w14:paraId="5E4EB5F6" w14:textId="77777777" w:rsidR="00131FFC" w:rsidRPr="00751D4C" w:rsidRDefault="00131FFC" w:rsidP="00131FFC">
      <w:pPr>
        <w:pStyle w:val="Normal1"/>
        <w:rPr>
          <w:rFonts w:asciiTheme="minorHAnsi" w:hAnsiTheme="minorHAnsi" w:cstheme="minorHAnsi"/>
          <w:i/>
          <w:lang w:val="en-US"/>
        </w:rPr>
      </w:pPr>
    </w:p>
    <w:p w14:paraId="0CA77F41" w14:textId="77777777" w:rsidR="00131FFC" w:rsidRPr="00751D4C" w:rsidRDefault="00131FFC" w:rsidP="00131FFC">
      <w:pPr>
        <w:pStyle w:val="Normal1"/>
        <w:rPr>
          <w:rFonts w:asciiTheme="minorHAnsi" w:eastAsia="Raleway" w:hAnsiTheme="minorHAnsi" w:cstheme="minorHAnsi"/>
          <w:i/>
        </w:rPr>
      </w:pPr>
      <w:r w:rsidRPr="00751D4C">
        <w:rPr>
          <w:rFonts w:asciiTheme="minorHAnsi" w:hAnsiTheme="minorHAnsi" w:cstheme="minorHAnsi"/>
          <w:i/>
          <w:lang w:val="en-US"/>
        </w:rPr>
        <w:t>The instructor reserves the right to modify the course requirements and other related policies as circumstances may dictate, and with sufficient notification to all students. Even the professor can have an unanticipated emergency, and the university, or the community at large, may experience an emergency that requires changing the class schedule or requirements. I don't expect to invoke this clause, but if I do, you will be notified as soon as possible. Any change will also be posted to Canvas.</w:t>
      </w:r>
    </w:p>
    <w:p w14:paraId="10C98EC6" w14:textId="77777777" w:rsidR="00131FFC" w:rsidRPr="008B697E" w:rsidRDefault="00131FFC" w:rsidP="00131FFC">
      <w:pPr>
        <w:keepNext/>
        <w:tabs>
          <w:tab w:val="num" w:pos="180"/>
          <w:tab w:val="num" w:pos="270"/>
        </w:tabs>
        <w:outlineLvl w:val="0"/>
        <w:rPr>
          <w:rFonts w:cstheme="minorHAnsi"/>
          <w:b/>
          <w:bCs/>
          <w:sz w:val="22"/>
          <w:szCs w:val="22"/>
        </w:rPr>
      </w:pPr>
    </w:p>
    <w:p w14:paraId="1F76F136" w14:textId="77777777" w:rsidR="00131FFC" w:rsidRPr="008B697E" w:rsidRDefault="00131FFC" w:rsidP="00131FFC">
      <w:pPr>
        <w:rPr>
          <w:rFonts w:eastAsia="Batang" w:cstheme="minorHAnsi"/>
          <w:sz w:val="22"/>
          <w:szCs w:val="22"/>
        </w:rPr>
      </w:pPr>
    </w:p>
    <w:p w14:paraId="31106FB2" w14:textId="77777777" w:rsidR="00131FFC" w:rsidRDefault="00131FFC" w:rsidP="00131FFC">
      <w:pPr>
        <w:rPr>
          <w:rFonts w:cstheme="minorHAnsi"/>
          <w:sz w:val="22"/>
          <w:szCs w:val="22"/>
        </w:rPr>
      </w:pPr>
      <w:r w:rsidRPr="008B697E">
        <w:rPr>
          <w:rFonts w:cstheme="minorHAnsi"/>
          <w:b/>
          <w:bCs/>
          <w:sz w:val="22"/>
          <w:szCs w:val="22"/>
        </w:rPr>
        <w:t xml:space="preserve">X. GRADE DETERMINATION: </w:t>
      </w:r>
      <w:r w:rsidRPr="008B697E">
        <w:rPr>
          <w:rFonts w:cstheme="minorHAnsi"/>
          <w:sz w:val="22"/>
          <w:szCs w:val="22"/>
        </w:rPr>
        <w:t xml:space="preserve">Your grade will be the one reported on </w:t>
      </w:r>
      <w:proofErr w:type="spellStart"/>
      <w:r w:rsidRPr="008B697E">
        <w:rPr>
          <w:rFonts w:cstheme="minorHAnsi"/>
          <w:sz w:val="22"/>
          <w:szCs w:val="22"/>
        </w:rPr>
        <w:t>EagleWeb</w:t>
      </w:r>
      <w:proofErr w:type="spellEnd"/>
      <w:r w:rsidRPr="008B697E">
        <w:rPr>
          <w:rFonts w:cstheme="minorHAnsi"/>
          <w:sz w:val="22"/>
          <w:szCs w:val="22"/>
        </w:rPr>
        <w:t xml:space="preserve"> and Canvas. Your grade will be based on four exams, a final</w:t>
      </w:r>
      <w:r>
        <w:rPr>
          <w:rFonts w:cstheme="minorHAnsi"/>
          <w:sz w:val="22"/>
          <w:szCs w:val="22"/>
        </w:rPr>
        <w:t>, and homework, with the following weights:</w:t>
      </w:r>
    </w:p>
    <w:p w14:paraId="5E99D9A7" w14:textId="01120CC8" w:rsidR="00131FFC" w:rsidRDefault="00131FFC" w:rsidP="00131FFC">
      <w:pPr>
        <w:rPr>
          <w:rFonts w:cstheme="minorHAnsi"/>
          <w:sz w:val="22"/>
          <w:szCs w:val="22"/>
        </w:rPr>
      </w:pPr>
      <w:r>
        <w:rPr>
          <w:rFonts w:cstheme="minorHAnsi"/>
          <w:sz w:val="22"/>
          <w:szCs w:val="22"/>
        </w:rPr>
        <w:tab/>
      </w:r>
      <w:r w:rsidR="00BE361F">
        <w:rPr>
          <w:rFonts w:cstheme="minorHAnsi"/>
          <w:sz w:val="22"/>
          <w:szCs w:val="22"/>
        </w:rPr>
        <w:t>Quizzes</w:t>
      </w:r>
      <w:r w:rsidR="00BE361F">
        <w:rPr>
          <w:rFonts w:cstheme="minorHAnsi"/>
          <w:sz w:val="22"/>
          <w:szCs w:val="22"/>
        </w:rPr>
        <w:tab/>
      </w:r>
      <w:r>
        <w:rPr>
          <w:rFonts w:cstheme="minorHAnsi"/>
          <w:sz w:val="22"/>
          <w:szCs w:val="22"/>
        </w:rPr>
        <w:tab/>
      </w:r>
      <w:r>
        <w:rPr>
          <w:rFonts w:cstheme="minorHAnsi"/>
          <w:sz w:val="22"/>
          <w:szCs w:val="22"/>
        </w:rPr>
        <w:tab/>
      </w:r>
      <w:r w:rsidR="002154EF">
        <w:rPr>
          <w:rFonts w:cstheme="minorHAnsi"/>
          <w:sz w:val="22"/>
          <w:szCs w:val="22"/>
        </w:rPr>
        <w:t>3</w:t>
      </w:r>
      <w:r>
        <w:rPr>
          <w:rFonts w:cstheme="minorHAnsi"/>
          <w:sz w:val="22"/>
          <w:szCs w:val="22"/>
        </w:rPr>
        <w:t>0%</w:t>
      </w:r>
    </w:p>
    <w:p w14:paraId="532F8702" w14:textId="049D216D" w:rsidR="00002DB3" w:rsidRDefault="00002DB3" w:rsidP="00131FFC">
      <w:pPr>
        <w:rPr>
          <w:rFonts w:cstheme="minorHAnsi"/>
          <w:sz w:val="22"/>
          <w:szCs w:val="22"/>
        </w:rPr>
      </w:pPr>
      <w:r>
        <w:rPr>
          <w:rFonts w:cstheme="minorHAnsi"/>
          <w:sz w:val="22"/>
          <w:szCs w:val="22"/>
        </w:rPr>
        <w:tab/>
      </w:r>
      <w:r w:rsidRPr="00002DB3">
        <w:rPr>
          <w:rFonts w:cstheme="minorHAnsi"/>
          <w:sz w:val="22"/>
          <w:szCs w:val="22"/>
        </w:rPr>
        <w:t>Labs</w:t>
      </w:r>
      <w:r w:rsidRPr="00002DB3">
        <w:rPr>
          <w:rFonts w:cstheme="minorHAnsi"/>
          <w:sz w:val="22"/>
          <w:szCs w:val="22"/>
        </w:rPr>
        <w:tab/>
      </w:r>
      <w:r w:rsidRPr="00002DB3">
        <w:rPr>
          <w:rFonts w:cstheme="minorHAnsi"/>
          <w:sz w:val="22"/>
          <w:szCs w:val="22"/>
        </w:rPr>
        <w:tab/>
      </w:r>
      <w:r w:rsidRPr="00002DB3">
        <w:rPr>
          <w:rFonts w:cstheme="minorHAnsi"/>
          <w:sz w:val="22"/>
          <w:szCs w:val="22"/>
        </w:rPr>
        <w:tab/>
        <w:t>30%</w:t>
      </w:r>
      <w:r w:rsidR="002154EF">
        <w:rPr>
          <w:rFonts w:cstheme="minorHAnsi"/>
          <w:sz w:val="22"/>
          <w:szCs w:val="22"/>
        </w:rPr>
        <w:tab/>
      </w:r>
    </w:p>
    <w:p w14:paraId="70BA3172" w14:textId="54548C9C" w:rsidR="002154EF" w:rsidRDefault="00002DB3" w:rsidP="00131FFC">
      <w:pPr>
        <w:rPr>
          <w:rFonts w:cstheme="minorHAnsi"/>
          <w:sz w:val="22"/>
          <w:szCs w:val="22"/>
        </w:rPr>
      </w:pPr>
      <w:r>
        <w:rPr>
          <w:rFonts w:cstheme="minorHAnsi"/>
          <w:sz w:val="22"/>
          <w:szCs w:val="22"/>
        </w:rPr>
        <w:tab/>
      </w:r>
      <w:r w:rsidR="002154EF">
        <w:rPr>
          <w:rFonts w:cstheme="minorHAnsi"/>
          <w:sz w:val="22"/>
          <w:szCs w:val="22"/>
        </w:rPr>
        <w:t>Discussions</w:t>
      </w:r>
      <w:r w:rsidR="002154EF">
        <w:rPr>
          <w:rFonts w:cstheme="minorHAnsi"/>
          <w:sz w:val="22"/>
          <w:szCs w:val="22"/>
        </w:rPr>
        <w:tab/>
      </w:r>
      <w:r w:rsidR="002154EF">
        <w:rPr>
          <w:rFonts w:cstheme="minorHAnsi"/>
          <w:sz w:val="22"/>
          <w:szCs w:val="22"/>
        </w:rPr>
        <w:tab/>
      </w:r>
      <w:r w:rsidR="00C37C41">
        <w:rPr>
          <w:rFonts w:cstheme="minorHAnsi"/>
          <w:sz w:val="22"/>
          <w:szCs w:val="22"/>
        </w:rPr>
        <w:t>3</w:t>
      </w:r>
      <w:r w:rsidR="002154EF">
        <w:rPr>
          <w:rFonts w:cstheme="minorHAnsi"/>
          <w:sz w:val="22"/>
          <w:szCs w:val="22"/>
        </w:rPr>
        <w:t>0</w:t>
      </w:r>
      <w:r>
        <w:rPr>
          <w:rFonts w:cstheme="minorHAnsi"/>
          <w:sz w:val="22"/>
          <w:szCs w:val="22"/>
        </w:rPr>
        <w:t>%</w:t>
      </w:r>
    </w:p>
    <w:p w14:paraId="692CA304" w14:textId="639F68F4" w:rsidR="002154EF" w:rsidRPr="003D77A3" w:rsidRDefault="00131FFC" w:rsidP="00131FFC">
      <w:pPr>
        <w:rPr>
          <w:rFonts w:cstheme="minorHAnsi"/>
          <w:sz w:val="22"/>
          <w:szCs w:val="22"/>
          <w:u w:val="single"/>
        </w:rPr>
      </w:pPr>
      <w:r>
        <w:rPr>
          <w:rFonts w:cstheme="minorHAnsi"/>
          <w:sz w:val="22"/>
          <w:szCs w:val="22"/>
        </w:rPr>
        <w:tab/>
      </w:r>
      <w:r w:rsidR="00002DB3" w:rsidRPr="003D77A3">
        <w:rPr>
          <w:rFonts w:cstheme="minorHAnsi"/>
          <w:sz w:val="22"/>
          <w:szCs w:val="22"/>
          <w:u w:val="single"/>
        </w:rPr>
        <w:t>Final Exam</w:t>
      </w:r>
      <w:r w:rsidR="00002DB3" w:rsidRPr="003D77A3">
        <w:rPr>
          <w:rFonts w:cstheme="minorHAnsi"/>
          <w:sz w:val="22"/>
          <w:szCs w:val="22"/>
          <w:u w:val="single"/>
        </w:rPr>
        <w:tab/>
      </w:r>
      <w:r w:rsidR="00002DB3" w:rsidRPr="003D77A3">
        <w:rPr>
          <w:rFonts w:cstheme="minorHAnsi"/>
          <w:sz w:val="22"/>
          <w:szCs w:val="22"/>
          <w:u w:val="single"/>
        </w:rPr>
        <w:tab/>
      </w:r>
      <w:r w:rsidR="00C37C41" w:rsidRPr="003D77A3">
        <w:rPr>
          <w:rFonts w:cstheme="minorHAnsi"/>
          <w:sz w:val="22"/>
          <w:szCs w:val="22"/>
          <w:u w:val="single"/>
        </w:rPr>
        <w:t>10%</w:t>
      </w:r>
    </w:p>
    <w:p w14:paraId="5B0063F0" w14:textId="77777777" w:rsidR="00131FFC" w:rsidRPr="00292FB4" w:rsidRDefault="00131FFC" w:rsidP="00131FFC">
      <w:pPr>
        <w:rPr>
          <w:rFonts w:cstheme="minorHAnsi"/>
          <w:sz w:val="22"/>
          <w:szCs w:val="22"/>
        </w:rPr>
      </w:pPr>
      <w:r>
        <w:rPr>
          <w:rFonts w:cstheme="minorHAnsi"/>
          <w:sz w:val="22"/>
          <w:szCs w:val="22"/>
        </w:rPr>
        <w:tab/>
        <w:t>Total</w:t>
      </w:r>
      <w:r>
        <w:rPr>
          <w:rFonts w:cstheme="minorHAnsi"/>
          <w:sz w:val="22"/>
          <w:szCs w:val="22"/>
        </w:rPr>
        <w:tab/>
      </w:r>
      <w:r>
        <w:rPr>
          <w:rFonts w:cstheme="minorHAnsi"/>
          <w:sz w:val="22"/>
          <w:szCs w:val="22"/>
        </w:rPr>
        <w:tab/>
        <w:t xml:space="preserve">            100%</w:t>
      </w:r>
    </w:p>
    <w:p w14:paraId="3906E387" w14:textId="77777777" w:rsidR="00131FFC" w:rsidRPr="008B697E" w:rsidRDefault="00131FFC" w:rsidP="00131FFC">
      <w:pPr>
        <w:rPr>
          <w:rFonts w:cstheme="minorHAnsi"/>
          <w:sz w:val="22"/>
          <w:szCs w:val="22"/>
        </w:rPr>
      </w:pPr>
    </w:p>
    <w:p w14:paraId="585376C0" w14:textId="77777777" w:rsidR="00131FFC" w:rsidRPr="008B697E" w:rsidRDefault="00131FFC" w:rsidP="00131FFC">
      <w:pPr>
        <w:rPr>
          <w:rFonts w:eastAsia="Batang" w:cstheme="minorHAnsi"/>
          <w:sz w:val="22"/>
          <w:szCs w:val="22"/>
        </w:rPr>
      </w:pPr>
    </w:p>
    <w:p w14:paraId="14FF933F" w14:textId="77777777" w:rsidR="00131FFC" w:rsidRPr="008B697E" w:rsidRDefault="00131FFC" w:rsidP="00131FFC">
      <w:pPr>
        <w:rPr>
          <w:rFonts w:cstheme="minorHAnsi"/>
          <w:sz w:val="22"/>
          <w:szCs w:val="22"/>
        </w:rPr>
      </w:pPr>
      <w:r w:rsidRPr="008B697E">
        <w:rPr>
          <w:rFonts w:cstheme="minorHAnsi"/>
          <w:b/>
          <w:bCs/>
          <w:sz w:val="22"/>
          <w:szCs w:val="22"/>
        </w:rPr>
        <w:t>Exams</w:t>
      </w:r>
      <w:r>
        <w:rPr>
          <w:rFonts w:cstheme="minorHAnsi"/>
          <w:b/>
          <w:bCs/>
          <w:sz w:val="22"/>
          <w:szCs w:val="22"/>
        </w:rPr>
        <w:t xml:space="preserve">: </w:t>
      </w:r>
      <w:r w:rsidRPr="008B697E">
        <w:rPr>
          <w:rFonts w:cstheme="minorHAnsi"/>
          <w:sz w:val="22"/>
          <w:szCs w:val="22"/>
        </w:rPr>
        <w:t xml:space="preserve">No make-up tests will be given. </w:t>
      </w:r>
      <w:r w:rsidRPr="008B697E">
        <w:rPr>
          <w:rFonts w:cstheme="minorHAnsi"/>
          <w:i/>
          <w:iCs/>
          <w:sz w:val="22"/>
          <w:szCs w:val="22"/>
        </w:rPr>
        <w:t>For University related absences on a test day</w:t>
      </w:r>
      <w:r w:rsidRPr="008B697E">
        <w:rPr>
          <w:rFonts w:cstheme="minorHAnsi"/>
          <w:sz w:val="22"/>
          <w:szCs w:val="22"/>
        </w:rPr>
        <w:t xml:space="preserve">, it is possible to schedule an </w:t>
      </w:r>
      <w:r w:rsidRPr="008B697E">
        <w:rPr>
          <w:rFonts w:cstheme="minorHAnsi"/>
          <w:i/>
          <w:iCs/>
          <w:sz w:val="22"/>
          <w:szCs w:val="22"/>
        </w:rPr>
        <w:t>earlier date for the test</w:t>
      </w:r>
      <w:r w:rsidRPr="008B697E">
        <w:rPr>
          <w:rFonts w:cstheme="minorHAnsi"/>
          <w:sz w:val="22"/>
          <w:szCs w:val="22"/>
        </w:rPr>
        <w:t xml:space="preserve">: </w:t>
      </w:r>
      <w:r w:rsidRPr="008B697E">
        <w:rPr>
          <w:rFonts w:cstheme="minorHAnsi"/>
          <w:b/>
          <w:bCs/>
          <w:sz w:val="22"/>
          <w:szCs w:val="22"/>
        </w:rPr>
        <w:t>it is student's responsibility to make arrangements at least a week before the scheduled absence</w:t>
      </w:r>
      <w:r w:rsidRPr="008B697E">
        <w:rPr>
          <w:rFonts w:cstheme="minorHAnsi"/>
          <w:sz w:val="22"/>
          <w:szCs w:val="22"/>
        </w:rPr>
        <w:t>. The Final Exam will be comprehensive.</w:t>
      </w:r>
    </w:p>
    <w:p w14:paraId="2BC09627" w14:textId="77777777" w:rsidR="00131FFC" w:rsidRPr="008B697E" w:rsidRDefault="00131FFC" w:rsidP="00131FFC">
      <w:pPr>
        <w:rPr>
          <w:rFonts w:cstheme="minorHAnsi"/>
          <w:sz w:val="22"/>
          <w:szCs w:val="22"/>
        </w:rPr>
      </w:pPr>
    </w:p>
    <w:p w14:paraId="164D2DD6" w14:textId="77777777" w:rsidR="00131FFC" w:rsidRPr="00C0480F" w:rsidRDefault="00131FFC" w:rsidP="00131FFC">
      <w:pPr>
        <w:tabs>
          <w:tab w:val="left" w:pos="2370"/>
        </w:tabs>
        <w:spacing w:line="100" w:lineRule="atLeast"/>
        <w:rPr>
          <w:rFonts w:eastAsia="Kozuka Mincho Pro B" w:cstheme="minorHAnsi"/>
          <w:b/>
          <w:color w:val="000000"/>
          <w:sz w:val="22"/>
          <w:szCs w:val="22"/>
        </w:rPr>
      </w:pPr>
      <w:r w:rsidRPr="008B697E">
        <w:rPr>
          <w:rFonts w:eastAsia="Kozuka Mincho Pro B" w:cstheme="minorHAnsi"/>
          <w:b/>
          <w:color w:val="000000"/>
          <w:sz w:val="22"/>
          <w:szCs w:val="22"/>
        </w:rPr>
        <w:t xml:space="preserve">Homework: </w:t>
      </w:r>
      <w:r w:rsidRPr="00BF651C">
        <w:rPr>
          <w:rFonts w:eastAsia="Kozuka Mincho Pro B" w:cstheme="minorHAnsi"/>
          <w:bCs/>
          <w:color w:val="000000"/>
          <w:sz w:val="22"/>
          <w:szCs w:val="22"/>
        </w:rPr>
        <w:t>Homework consists</w:t>
      </w:r>
      <w:r>
        <w:rPr>
          <w:rFonts w:eastAsia="Kozuka Mincho Pro B" w:cstheme="minorHAnsi"/>
          <w:bCs/>
          <w:color w:val="000000"/>
          <w:sz w:val="22"/>
          <w:szCs w:val="22"/>
        </w:rPr>
        <w:t xml:space="preserve"> of assignments from the textbook, discussions, and other items assigned.</w:t>
      </w:r>
    </w:p>
    <w:p w14:paraId="29E43227" w14:textId="77777777" w:rsidR="00131FFC" w:rsidRPr="008B697E" w:rsidRDefault="00131FFC" w:rsidP="00131FFC">
      <w:pPr>
        <w:tabs>
          <w:tab w:val="left" w:pos="2370"/>
        </w:tabs>
        <w:spacing w:line="100" w:lineRule="atLeast"/>
        <w:ind w:left="390"/>
        <w:rPr>
          <w:rFonts w:eastAsia="Kozuka Mincho Pro B" w:cstheme="minorHAnsi"/>
          <w:color w:val="000000"/>
          <w:sz w:val="22"/>
          <w:szCs w:val="22"/>
        </w:rPr>
      </w:pPr>
    </w:p>
    <w:p w14:paraId="3264B99E" w14:textId="77777777" w:rsidR="00131FFC" w:rsidRPr="008B697E" w:rsidRDefault="00131FFC" w:rsidP="00131FFC">
      <w:pPr>
        <w:rPr>
          <w:rFonts w:cstheme="minorHAnsi"/>
          <w:sz w:val="22"/>
          <w:szCs w:val="22"/>
        </w:rPr>
      </w:pPr>
    </w:p>
    <w:p w14:paraId="5D31A5C2" w14:textId="77777777" w:rsidR="00131FFC" w:rsidRPr="008B697E" w:rsidRDefault="00131FFC" w:rsidP="00131FFC">
      <w:pPr>
        <w:rPr>
          <w:rFonts w:cstheme="minorHAnsi"/>
          <w:sz w:val="22"/>
          <w:szCs w:val="22"/>
        </w:rPr>
      </w:pPr>
      <w:r w:rsidRPr="008B697E">
        <w:rPr>
          <w:rFonts w:cstheme="minorHAnsi"/>
          <w:b/>
          <w:bCs/>
          <w:sz w:val="22"/>
          <w:szCs w:val="22"/>
        </w:rPr>
        <w:t>XI. GRADING SCALE:</w:t>
      </w:r>
      <w:r w:rsidRPr="008B697E">
        <w:rPr>
          <w:rFonts w:cstheme="minorHAnsi"/>
          <w:sz w:val="22"/>
          <w:szCs w:val="22"/>
        </w:rPr>
        <w:t xml:space="preserve"> A=[90, ∞),</w:t>
      </w:r>
      <w:r w:rsidRPr="008B697E">
        <w:rPr>
          <w:rFonts w:cstheme="minorHAnsi"/>
          <w:sz w:val="22"/>
          <w:szCs w:val="22"/>
        </w:rPr>
        <w:tab/>
        <w:t>B=[80, 90),</w:t>
      </w:r>
      <w:r w:rsidRPr="008B697E">
        <w:rPr>
          <w:rFonts w:cstheme="minorHAnsi"/>
          <w:sz w:val="22"/>
          <w:szCs w:val="22"/>
        </w:rPr>
        <w:tab/>
        <w:t>C=[70, 80),</w:t>
      </w:r>
      <w:r w:rsidRPr="008B697E">
        <w:rPr>
          <w:rFonts w:cstheme="minorHAnsi"/>
          <w:sz w:val="22"/>
          <w:szCs w:val="22"/>
        </w:rPr>
        <w:tab/>
        <w:t>D=[60,70),</w:t>
      </w:r>
      <w:r w:rsidRPr="008B697E">
        <w:rPr>
          <w:rFonts w:cstheme="minorHAnsi"/>
          <w:sz w:val="22"/>
          <w:szCs w:val="22"/>
        </w:rPr>
        <w:tab/>
        <w:t>F=[0, 60)</w:t>
      </w:r>
    </w:p>
    <w:p w14:paraId="54B0E8A1" w14:textId="77777777" w:rsidR="00131FFC" w:rsidRPr="008B697E" w:rsidRDefault="00131FFC" w:rsidP="00131FFC">
      <w:pPr>
        <w:ind w:firstLine="2160"/>
        <w:rPr>
          <w:rFonts w:cstheme="minorHAnsi"/>
          <w:sz w:val="22"/>
          <w:szCs w:val="22"/>
        </w:rPr>
      </w:pPr>
    </w:p>
    <w:p w14:paraId="21D94A92" w14:textId="77777777" w:rsidR="00131FFC" w:rsidRPr="008B697E" w:rsidRDefault="00131FFC" w:rsidP="00131FFC">
      <w:pPr>
        <w:ind w:firstLine="2160"/>
        <w:rPr>
          <w:rFonts w:cstheme="minorHAnsi"/>
          <w:sz w:val="22"/>
          <w:szCs w:val="22"/>
        </w:rPr>
      </w:pPr>
    </w:p>
    <w:p w14:paraId="280E93F7" w14:textId="38FBF9E9" w:rsidR="00131FFC" w:rsidRPr="008B697E" w:rsidRDefault="00131FFC" w:rsidP="00131FFC">
      <w:pPr>
        <w:rPr>
          <w:rFonts w:cstheme="minorHAnsi"/>
          <w:b/>
          <w:sz w:val="22"/>
          <w:szCs w:val="22"/>
        </w:rPr>
      </w:pPr>
      <w:r w:rsidRPr="008B697E">
        <w:rPr>
          <w:rFonts w:cstheme="minorHAnsi"/>
          <w:b/>
          <w:bCs/>
          <w:sz w:val="22"/>
          <w:szCs w:val="22"/>
        </w:rPr>
        <w:t>XII. CS</w:t>
      </w:r>
      <w:r w:rsidRPr="008B697E">
        <w:rPr>
          <w:rFonts w:cstheme="minorHAnsi"/>
          <w:b/>
          <w:sz w:val="22"/>
          <w:szCs w:val="22"/>
        </w:rPr>
        <w:t xml:space="preserve">S: </w:t>
      </w:r>
      <w:r w:rsidRPr="008B697E">
        <w:rPr>
          <w:rFonts w:cstheme="minorHAnsi"/>
          <w:color w:val="000000"/>
          <w:sz w:val="22"/>
          <w:szCs w:val="22"/>
        </w:rPr>
        <w:t xml:space="preserve">The Center for Student Success (CSS) is located </w:t>
      </w:r>
      <w:r w:rsidR="00D03740">
        <w:rPr>
          <w:rFonts w:cstheme="minorHAnsi"/>
          <w:color w:val="000000"/>
          <w:sz w:val="22"/>
          <w:szCs w:val="22"/>
        </w:rPr>
        <w:t>on the top floor of the Library, room 313</w:t>
      </w:r>
      <w:r w:rsidRPr="008B697E">
        <w:rPr>
          <w:rFonts w:cstheme="minorHAnsi"/>
          <w:color w:val="000000"/>
          <w:sz w:val="22"/>
          <w:szCs w:val="22"/>
        </w:rPr>
        <w:t xml:space="preserve">. </w:t>
      </w:r>
      <w:r w:rsidRPr="008B697E">
        <w:rPr>
          <w:rFonts w:cstheme="minorHAnsi"/>
          <w:b/>
          <w:bCs/>
          <w:color w:val="000000"/>
          <w:sz w:val="22"/>
          <w:szCs w:val="22"/>
        </w:rPr>
        <w:t>CSS offers free peer and faculty tutoring for all subjects</w:t>
      </w:r>
      <w:r w:rsidRPr="008B697E">
        <w:rPr>
          <w:rFonts w:cstheme="minorHAnsi"/>
          <w:color w:val="000000"/>
          <w:sz w:val="22"/>
          <w:szCs w:val="22"/>
        </w:rPr>
        <w:t xml:space="preserve">. For appointments, go to Reinhardt webpage and click </w:t>
      </w:r>
      <w:r w:rsidRPr="008B697E">
        <w:rPr>
          <w:rFonts w:cstheme="minorHAnsi"/>
          <w:color w:val="000000"/>
          <w:sz w:val="22"/>
          <w:szCs w:val="22"/>
          <w:u w:val="single"/>
        </w:rPr>
        <w:t>Center for Student Success</w:t>
      </w:r>
      <w:r w:rsidRPr="008B697E">
        <w:rPr>
          <w:rFonts w:cstheme="minorHAnsi"/>
          <w:color w:val="000000"/>
          <w:sz w:val="22"/>
          <w:szCs w:val="22"/>
        </w:rPr>
        <w:t xml:space="preserve">. </w:t>
      </w:r>
    </w:p>
    <w:p w14:paraId="524F24CD" w14:textId="77777777" w:rsidR="00131FFC" w:rsidRPr="008B697E" w:rsidRDefault="00131FFC" w:rsidP="00131FFC">
      <w:pPr>
        <w:autoSpaceDE w:val="0"/>
        <w:ind w:left="405"/>
        <w:rPr>
          <w:rFonts w:cstheme="minorHAnsi"/>
          <w:sz w:val="22"/>
          <w:szCs w:val="22"/>
        </w:rPr>
      </w:pPr>
    </w:p>
    <w:p w14:paraId="41439D8C" w14:textId="77777777" w:rsidR="00131FFC" w:rsidRPr="008B697E" w:rsidRDefault="00131FFC" w:rsidP="00131FFC">
      <w:pPr>
        <w:autoSpaceDE w:val="0"/>
        <w:ind w:left="405"/>
        <w:rPr>
          <w:rFonts w:cstheme="minorHAnsi"/>
          <w:sz w:val="22"/>
          <w:szCs w:val="22"/>
        </w:rPr>
      </w:pPr>
    </w:p>
    <w:p w14:paraId="59FFCBDD" w14:textId="77777777" w:rsidR="00131FFC" w:rsidRPr="008B697E" w:rsidRDefault="00131FFC" w:rsidP="00131FFC">
      <w:pPr>
        <w:rPr>
          <w:rFonts w:cstheme="minorHAnsi"/>
          <w:b/>
          <w:sz w:val="22"/>
          <w:szCs w:val="22"/>
        </w:rPr>
      </w:pPr>
      <w:r w:rsidRPr="008B697E">
        <w:rPr>
          <w:rFonts w:cstheme="minorHAnsi"/>
          <w:b/>
          <w:bCs/>
          <w:sz w:val="22"/>
          <w:szCs w:val="22"/>
        </w:rPr>
        <w:t>XIII. ADA and ASO</w:t>
      </w:r>
      <w:r w:rsidRPr="008B697E">
        <w:rPr>
          <w:rFonts w:cstheme="minorHAnsi"/>
          <w:b/>
          <w:sz w:val="22"/>
          <w:szCs w:val="22"/>
        </w:rPr>
        <w:t xml:space="preserve">: </w:t>
      </w:r>
      <w:r w:rsidRPr="008B697E">
        <w:rPr>
          <w:rFonts w:cstheme="minorHAnsi"/>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453CCC7B" w14:textId="77777777" w:rsidR="00131FFC" w:rsidRPr="008B697E" w:rsidRDefault="00131FFC" w:rsidP="00131FFC">
      <w:pPr>
        <w:autoSpaceDE w:val="0"/>
        <w:rPr>
          <w:rFonts w:cstheme="minorHAnsi"/>
          <w:color w:val="000000"/>
          <w:sz w:val="22"/>
          <w:szCs w:val="22"/>
        </w:rPr>
      </w:pPr>
      <w:r w:rsidRPr="008B697E">
        <w:rPr>
          <w:rFonts w:cstheme="minorHAnsi"/>
          <w:color w:val="000000"/>
          <w:sz w:val="22"/>
          <w:szCs w:val="22"/>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 Students with disabilities needing accommodations must contact the </w:t>
      </w:r>
      <w:r w:rsidRPr="008B697E">
        <w:rPr>
          <w:rFonts w:cstheme="minorHAnsi"/>
          <w:b/>
          <w:color w:val="000000"/>
          <w:sz w:val="22"/>
          <w:szCs w:val="22"/>
        </w:rPr>
        <w:t>A</w:t>
      </w:r>
      <w:r w:rsidRPr="008B697E">
        <w:rPr>
          <w:rFonts w:cstheme="minorHAnsi"/>
          <w:color w:val="000000"/>
          <w:sz w:val="22"/>
          <w:szCs w:val="22"/>
        </w:rPr>
        <w:t xml:space="preserve">cademic </w:t>
      </w:r>
      <w:r w:rsidRPr="008B697E">
        <w:rPr>
          <w:rFonts w:cstheme="minorHAnsi"/>
          <w:b/>
          <w:color w:val="000000"/>
          <w:sz w:val="22"/>
          <w:szCs w:val="22"/>
        </w:rPr>
        <w:t>S</w:t>
      </w:r>
      <w:r w:rsidRPr="008B697E">
        <w:rPr>
          <w:rFonts w:cstheme="minorHAnsi"/>
          <w:color w:val="000000"/>
          <w:sz w:val="22"/>
          <w:szCs w:val="22"/>
        </w:rPr>
        <w:t xml:space="preserve">upport </w:t>
      </w:r>
      <w:r w:rsidRPr="008B697E">
        <w:rPr>
          <w:rFonts w:cstheme="minorHAnsi"/>
          <w:b/>
          <w:color w:val="000000"/>
          <w:sz w:val="22"/>
          <w:szCs w:val="22"/>
        </w:rPr>
        <w:t>O</w:t>
      </w:r>
      <w:r w:rsidRPr="008B697E">
        <w:rPr>
          <w:rFonts w:cstheme="minorHAnsi"/>
          <w:color w:val="000000"/>
          <w:sz w:val="22"/>
          <w:szCs w:val="22"/>
        </w:rPr>
        <w:t xml:space="preserve">ffice prior to contacting me. The ASO will then inform me about your (free of charge) arrangements. </w:t>
      </w:r>
    </w:p>
    <w:p w14:paraId="487D5370" w14:textId="77777777" w:rsidR="00131FFC" w:rsidRPr="008B697E" w:rsidRDefault="00131FFC" w:rsidP="00131FFC">
      <w:pPr>
        <w:autoSpaceDE w:val="0"/>
        <w:rPr>
          <w:rFonts w:cstheme="minorHAnsi"/>
          <w:color w:val="000000"/>
          <w:sz w:val="22"/>
          <w:szCs w:val="22"/>
        </w:rPr>
      </w:pPr>
    </w:p>
    <w:p w14:paraId="0AF6D7D7" w14:textId="77777777" w:rsidR="00131FFC" w:rsidRPr="008B697E" w:rsidRDefault="00131FFC" w:rsidP="00131FFC">
      <w:pPr>
        <w:autoSpaceDE w:val="0"/>
        <w:rPr>
          <w:rFonts w:cstheme="minorHAnsi"/>
          <w:b/>
          <w:bCs/>
          <w:color w:val="000000"/>
          <w:sz w:val="22"/>
          <w:szCs w:val="22"/>
        </w:rPr>
      </w:pPr>
    </w:p>
    <w:p w14:paraId="3AC31904" w14:textId="77777777" w:rsidR="00131FFC" w:rsidRDefault="00131FFC" w:rsidP="00131FFC">
      <w:pPr>
        <w:autoSpaceDE w:val="0"/>
        <w:rPr>
          <w:rFonts w:cstheme="minorHAnsi"/>
          <w:b/>
          <w:bCs/>
          <w:color w:val="000000"/>
          <w:sz w:val="22"/>
          <w:szCs w:val="22"/>
        </w:rPr>
      </w:pPr>
      <w:r w:rsidRPr="008B697E">
        <w:rPr>
          <w:rFonts w:cstheme="minorHAnsi"/>
          <w:b/>
          <w:bCs/>
          <w:color w:val="000000"/>
          <w:sz w:val="22"/>
          <w:szCs w:val="22"/>
        </w:rPr>
        <w:t>XIV. OFFICE HOURS AND SCHEDULE:</w:t>
      </w:r>
      <w:r w:rsidRPr="008B697E">
        <w:rPr>
          <w:rFonts w:cstheme="minorHAnsi"/>
          <w:b/>
          <w:bCs/>
          <w:color w:val="000000"/>
          <w:sz w:val="22"/>
          <w:szCs w:val="22"/>
        </w:rPr>
        <w:tab/>
      </w:r>
    </w:p>
    <w:p w14:paraId="0F6E464B" w14:textId="77777777" w:rsidR="00131FFC" w:rsidRDefault="00131FFC" w:rsidP="00131FFC">
      <w:pPr>
        <w:autoSpaceDE w:val="0"/>
        <w:rPr>
          <w:rFonts w:cstheme="minorHAnsi"/>
          <w:b/>
          <w:bCs/>
          <w:color w:val="000000"/>
          <w:sz w:val="22"/>
          <w:szCs w:val="22"/>
        </w:rPr>
      </w:pPr>
    </w:p>
    <w:tbl>
      <w:tblPr>
        <w:tblStyle w:val="TableGrid"/>
        <w:tblW w:w="0" w:type="auto"/>
        <w:tblLook w:val="04A0" w:firstRow="1" w:lastRow="0" w:firstColumn="1" w:lastColumn="0" w:noHBand="0" w:noVBand="1"/>
      </w:tblPr>
      <w:tblGrid>
        <w:gridCol w:w="3116"/>
        <w:gridCol w:w="3117"/>
        <w:gridCol w:w="3117"/>
      </w:tblGrid>
      <w:tr w:rsidR="00131FFC" w14:paraId="5DE6C255" w14:textId="77777777" w:rsidTr="00285AD1">
        <w:tc>
          <w:tcPr>
            <w:tcW w:w="3116" w:type="dxa"/>
            <w:shd w:val="clear" w:color="auto" w:fill="D9D9D9" w:themeFill="background1" w:themeFillShade="D9"/>
          </w:tcPr>
          <w:p w14:paraId="2B2A6789" w14:textId="77777777" w:rsidR="00131FFC" w:rsidRPr="00102A01" w:rsidRDefault="00131FFC" w:rsidP="00285AD1">
            <w:pPr>
              <w:rPr>
                <w:rFonts w:cstheme="minorHAnsi"/>
                <w:b/>
                <w:bCs/>
                <w:sz w:val="22"/>
                <w:szCs w:val="22"/>
                <w:highlight w:val="lightGray"/>
              </w:rPr>
            </w:pPr>
            <w:r w:rsidRPr="00102A01">
              <w:rPr>
                <w:rFonts w:cstheme="minorHAnsi"/>
                <w:b/>
                <w:bCs/>
                <w:sz w:val="22"/>
                <w:szCs w:val="22"/>
                <w:highlight w:val="lightGray"/>
              </w:rPr>
              <w:t>Day</w:t>
            </w:r>
          </w:p>
        </w:tc>
        <w:tc>
          <w:tcPr>
            <w:tcW w:w="3117" w:type="dxa"/>
            <w:shd w:val="clear" w:color="auto" w:fill="D9D9D9" w:themeFill="background1" w:themeFillShade="D9"/>
          </w:tcPr>
          <w:p w14:paraId="14D2B8C1" w14:textId="77777777" w:rsidR="00131FFC" w:rsidRPr="00102A01" w:rsidRDefault="00131FFC" w:rsidP="00285AD1">
            <w:pPr>
              <w:rPr>
                <w:rFonts w:cstheme="minorHAnsi"/>
                <w:b/>
                <w:bCs/>
                <w:sz w:val="22"/>
                <w:szCs w:val="22"/>
                <w:highlight w:val="lightGray"/>
              </w:rPr>
            </w:pPr>
            <w:r w:rsidRPr="00102A01">
              <w:rPr>
                <w:rFonts w:cstheme="minorHAnsi"/>
                <w:b/>
                <w:bCs/>
                <w:sz w:val="22"/>
                <w:szCs w:val="22"/>
                <w:highlight w:val="lightGray"/>
              </w:rPr>
              <w:t>Teach</w:t>
            </w:r>
          </w:p>
        </w:tc>
        <w:tc>
          <w:tcPr>
            <w:tcW w:w="3117" w:type="dxa"/>
            <w:shd w:val="clear" w:color="auto" w:fill="D9D9D9" w:themeFill="background1" w:themeFillShade="D9"/>
          </w:tcPr>
          <w:p w14:paraId="7306909D" w14:textId="77777777" w:rsidR="00131FFC" w:rsidRPr="00102A01" w:rsidRDefault="00131FFC" w:rsidP="00285AD1">
            <w:pPr>
              <w:rPr>
                <w:rFonts w:cstheme="minorHAnsi"/>
                <w:b/>
                <w:bCs/>
                <w:sz w:val="22"/>
                <w:szCs w:val="22"/>
                <w:highlight w:val="lightGray"/>
              </w:rPr>
            </w:pPr>
            <w:r w:rsidRPr="00102A01">
              <w:rPr>
                <w:rFonts w:cstheme="minorHAnsi"/>
                <w:b/>
                <w:bCs/>
                <w:sz w:val="22"/>
                <w:szCs w:val="22"/>
                <w:highlight w:val="lightGray"/>
              </w:rPr>
              <w:t>Office</w:t>
            </w:r>
          </w:p>
        </w:tc>
      </w:tr>
      <w:tr w:rsidR="00131FFC" w14:paraId="2F3E9A4B" w14:textId="77777777" w:rsidTr="00285AD1">
        <w:tc>
          <w:tcPr>
            <w:tcW w:w="3116" w:type="dxa"/>
          </w:tcPr>
          <w:p w14:paraId="78BA14E9" w14:textId="77777777" w:rsidR="00131FFC" w:rsidRPr="00102A01" w:rsidRDefault="00131FFC" w:rsidP="00285AD1">
            <w:pPr>
              <w:rPr>
                <w:rFonts w:cstheme="minorHAnsi"/>
                <w:b/>
                <w:bCs/>
                <w:sz w:val="28"/>
                <w:szCs w:val="28"/>
              </w:rPr>
            </w:pPr>
            <w:r w:rsidRPr="00102A01">
              <w:rPr>
                <w:rFonts w:cstheme="minorHAnsi"/>
                <w:b/>
                <w:bCs/>
                <w:sz w:val="28"/>
                <w:szCs w:val="28"/>
              </w:rPr>
              <w:t>MW</w:t>
            </w:r>
          </w:p>
        </w:tc>
        <w:tc>
          <w:tcPr>
            <w:tcW w:w="3117" w:type="dxa"/>
          </w:tcPr>
          <w:p w14:paraId="15C12D47" w14:textId="77777777" w:rsidR="00131FFC" w:rsidRDefault="00131FFC" w:rsidP="00285AD1">
            <w:pPr>
              <w:rPr>
                <w:rFonts w:cstheme="minorHAnsi"/>
                <w:b/>
                <w:bCs/>
                <w:sz w:val="22"/>
                <w:szCs w:val="22"/>
              </w:rPr>
            </w:pPr>
          </w:p>
        </w:tc>
        <w:tc>
          <w:tcPr>
            <w:tcW w:w="3117" w:type="dxa"/>
          </w:tcPr>
          <w:p w14:paraId="2EF2AF5F" w14:textId="77777777" w:rsidR="00131FFC" w:rsidRDefault="00131FFC" w:rsidP="00285AD1">
            <w:pPr>
              <w:rPr>
                <w:rFonts w:cstheme="minorHAnsi"/>
                <w:b/>
                <w:bCs/>
                <w:sz w:val="22"/>
                <w:szCs w:val="22"/>
              </w:rPr>
            </w:pPr>
            <w:r>
              <w:rPr>
                <w:rFonts w:cstheme="minorHAnsi"/>
                <w:b/>
                <w:bCs/>
                <w:sz w:val="22"/>
                <w:szCs w:val="22"/>
              </w:rPr>
              <w:t>By appointment</w:t>
            </w:r>
          </w:p>
        </w:tc>
      </w:tr>
      <w:tr w:rsidR="00131FFC" w14:paraId="3B9E4D48" w14:textId="77777777" w:rsidTr="00285AD1">
        <w:tc>
          <w:tcPr>
            <w:tcW w:w="3116" w:type="dxa"/>
          </w:tcPr>
          <w:p w14:paraId="0FB1ED5D" w14:textId="77777777" w:rsidR="00131FFC" w:rsidRPr="00102A01" w:rsidRDefault="00131FFC" w:rsidP="00285AD1">
            <w:pPr>
              <w:rPr>
                <w:rFonts w:cstheme="minorHAnsi"/>
                <w:b/>
                <w:bCs/>
                <w:sz w:val="28"/>
                <w:szCs w:val="28"/>
              </w:rPr>
            </w:pPr>
            <w:r w:rsidRPr="00102A01">
              <w:rPr>
                <w:rFonts w:cstheme="minorHAnsi"/>
                <w:b/>
                <w:bCs/>
                <w:sz w:val="28"/>
                <w:szCs w:val="28"/>
              </w:rPr>
              <w:t>TR</w:t>
            </w:r>
          </w:p>
        </w:tc>
        <w:tc>
          <w:tcPr>
            <w:tcW w:w="3117" w:type="dxa"/>
          </w:tcPr>
          <w:p w14:paraId="37EBD284" w14:textId="77777777" w:rsidR="00131FFC" w:rsidRDefault="00131FFC" w:rsidP="00285AD1">
            <w:pPr>
              <w:rPr>
                <w:rFonts w:cstheme="minorHAnsi"/>
                <w:b/>
                <w:bCs/>
                <w:sz w:val="22"/>
                <w:szCs w:val="22"/>
              </w:rPr>
            </w:pPr>
            <w:r>
              <w:rPr>
                <w:rFonts w:cstheme="minorHAnsi"/>
                <w:b/>
                <w:bCs/>
                <w:sz w:val="22"/>
                <w:szCs w:val="22"/>
              </w:rPr>
              <w:t>MIT 335/336  9:30-10:45</w:t>
            </w:r>
          </w:p>
          <w:p w14:paraId="6CF7E199" w14:textId="77777777" w:rsidR="00131FFC" w:rsidRDefault="00131FFC" w:rsidP="00285AD1">
            <w:pPr>
              <w:rPr>
                <w:rFonts w:cstheme="minorHAnsi"/>
                <w:b/>
                <w:bCs/>
                <w:sz w:val="22"/>
                <w:szCs w:val="22"/>
              </w:rPr>
            </w:pPr>
            <w:r>
              <w:rPr>
                <w:rFonts w:cstheme="minorHAnsi"/>
                <w:b/>
                <w:bCs/>
                <w:sz w:val="22"/>
                <w:szCs w:val="22"/>
              </w:rPr>
              <w:t>MIT 345/355  11:00-12:15</w:t>
            </w:r>
          </w:p>
        </w:tc>
        <w:tc>
          <w:tcPr>
            <w:tcW w:w="3117" w:type="dxa"/>
          </w:tcPr>
          <w:p w14:paraId="7C96AE01" w14:textId="77777777" w:rsidR="00131FFC" w:rsidRDefault="00131FFC" w:rsidP="00285AD1">
            <w:pPr>
              <w:rPr>
                <w:rFonts w:cstheme="minorHAnsi"/>
                <w:b/>
                <w:bCs/>
                <w:sz w:val="22"/>
                <w:szCs w:val="22"/>
              </w:rPr>
            </w:pPr>
            <w:r>
              <w:rPr>
                <w:rFonts w:cstheme="minorHAnsi"/>
                <w:b/>
                <w:bCs/>
                <w:sz w:val="22"/>
                <w:szCs w:val="22"/>
              </w:rPr>
              <w:t>1:00-4:00pm</w:t>
            </w:r>
          </w:p>
        </w:tc>
      </w:tr>
    </w:tbl>
    <w:p w14:paraId="417E73B9" w14:textId="77777777" w:rsidR="00131FFC" w:rsidRPr="008B697E" w:rsidRDefault="00131FFC" w:rsidP="00131FFC">
      <w:pPr>
        <w:autoSpaceDE w:val="0"/>
        <w:rPr>
          <w:rFonts w:cstheme="minorHAnsi"/>
          <w:b/>
          <w:bCs/>
          <w:color w:val="000000"/>
          <w:sz w:val="22"/>
          <w:szCs w:val="22"/>
        </w:rPr>
      </w:pPr>
    </w:p>
    <w:p w14:paraId="3EA579F7" w14:textId="2ECE3127" w:rsidR="00131FFC" w:rsidRPr="008B697E" w:rsidRDefault="00131FFC" w:rsidP="00131FFC">
      <w:pPr>
        <w:autoSpaceDE w:val="0"/>
        <w:rPr>
          <w:rFonts w:cstheme="minorHAnsi"/>
          <w:sz w:val="22"/>
          <w:szCs w:val="22"/>
          <w:lang w:eastAsia="ar-SA"/>
        </w:rPr>
      </w:pPr>
      <w:bookmarkStart w:id="6" w:name="_Hlk29204041"/>
    </w:p>
    <w:p w14:paraId="6D44D663" w14:textId="77777777" w:rsidR="00131FFC" w:rsidRPr="008B697E" w:rsidRDefault="00131FFC" w:rsidP="00131FFC">
      <w:pPr>
        <w:rPr>
          <w:rFonts w:cstheme="minorHAnsi"/>
          <w:sz w:val="22"/>
          <w:szCs w:val="22"/>
        </w:rPr>
      </w:pPr>
    </w:p>
    <w:p w14:paraId="04E1961F" w14:textId="77777777" w:rsidR="00131FFC" w:rsidRPr="008B697E" w:rsidRDefault="00131FFC" w:rsidP="00131FFC">
      <w:pPr>
        <w:rPr>
          <w:rFonts w:cstheme="minorHAnsi"/>
          <w:sz w:val="22"/>
          <w:szCs w:val="22"/>
        </w:rPr>
      </w:pPr>
      <w:r w:rsidRPr="008B697E">
        <w:rPr>
          <w:rFonts w:cstheme="minorHAnsi"/>
          <w:sz w:val="22"/>
          <w:szCs w:val="22"/>
        </w:rPr>
        <w:tab/>
      </w:r>
    </w:p>
    <w:bookmarkEnd w:id="6"/>
    <w:p w14:paraId="11CE479B" w14:textId="77777777" w:rsidR="00131FFC" w:rsidRDefault="00131FFC" w:rsidP="00131FFC">
      <w:pPr>
        <w:tabs>
          <w:tab w:val="left" w:pos="8764"/>
        </w:tabs>
        <w:rPr>
          <w:rFonts w:cstheme="minorHAnsi"/>
          <w:sz w:val="22"/>
          <w:szCs w:val="22"/>
        </w:rPr>
      </w:pPr>
      <w:r w:rsidRPr="00927BC7">
        <w:rPr>
          <w:rFonts w:cstheme="minorHAnsi"/>
          <w:b/>
          <w:sz w:val="22"/>
          <w:szCs w:val="22"/>
        </w:rPr>
        <w:t>XV. PROJECTED COURSE OUTLINE</w:t>
      </w:r>
      <w:r w:rsidRPr="00927BC7">
        <w:rPr>
          <w:rFonts w:cstheme="minorHAnsi"/>
          <w:sz w:val="22"/>
          <w:szCs w:val="22"/>
        </w:rPr>
        <w:t xml:space="preserve"> (subject to change at instructor’s discretion)  </w:t>
      </w:r>
    </w:p>
    <w:p w14:paraId="319DC29A" w14:textId="77777777" w:rsidR="00131FFC" w:rsidRDefault="00131FFC" w:rsidP="00131FFC">
      <w:pPr>
        <w:tabs>
          <w:tab w:val="left" w:pos="8764"/>
        </w:tabs>
        <w:rPr>
          <w:rFonts w:cstheme="minorHAnsi"/>
          <w:sz w:val="22"/>
          <w:szCs w:val="22"/>
        </w:rPr>
      </w:pPr>
    </w:p>
    <w:tbl>
      <w:tblPr>
        <w:tblpPr w:leftFromText="180" w:rightFromText="180" w:vertAnchor="text" w:tblpX="55" w:tblpY="1"/>
        <w:tblOverlap w:val="never"/>
        <w:tblW w:w="9809" w:type="dxa"/>
        <w:tblLayout w:type="fixed"/>
        <w:tblCellMar>
          <w:top w:w="55" w:type="dxa"/>
          <w:left w:w="55" w:type="dxa"/>
          <w:bottom w:w="55" w:type="dxa"/>
          <w:right w:w="55" w:type="dxa"/>
        </w:tblCellMar>
        <w:tblLook w:val="0000" w:firstRow="0" w:lastRow="0" w:firstColumn="0" w:lastColumn="0" w:noHBand="0" w:noVBand="0"/>
      </w:tblPr>
      <w:tblGrid>
        <w:gridCol w:w="2069"/>
        <w:gridCol w:w="3150"/>
        <w:gridCol w:w="4590"/>
      </w:tblGrid>
      <w:tr w:rsidR="00131FFC" w:rsidRPr="009D78AC" w14:paraId="515F3F35" w14:textId="77777777" w:rsidTr="00285AD1">
        <w:tc>
          <w:tcPr>
            <w:tcW w:w="2069" w:type="dxa"/>
            <w:tcBorders>
              <w:top w:val="single" w:sz="1" w:space="0" w:color="000000"/>
              <w:left w:val="single" w:sz="1" w:space="0" w:color="000000"/>
              <w:bottom w:val="single" w:sz="1" w:space="0" w:color="000000"/>
            </w:tcBorders>
            <w:shd w:val="clear" w:color="auto" w:fill="C6D9F1"/>
            <w:vAlign w:val="center"/>
          </w:tcPr>
          <w:p w14:paraId="0C3F57C1" w14:textId="77777777" w:rsidR="00131FFC" w:rsidRPr="009D78AC" w:rsidRDefault="00131FFC" w:rsidP="00285AD1">
            <w:pPr>
              <w:snapToGrid w:val="0"/>
              <w:ind w:left="5" w:right="5"/>
              <w:rPr>
                <w:rFonts w:cstheme="minorHAnsi"/>
                <w:sz w:val="22"/>
                <w:szCs w:val="22"/>
              </w:rPr>
            </w:pPr>
            <w:r w:rsidRPr="009D78AC">
              <w:rPr>
                <w:rFonts w:cstheme="minorHAnsi"/>
                <w:b/>
                <w:sz w:val="22"/>
                <w:szCs w:val="22"/>
              </w:rPr>
              <w:t>Week</w:t>
            </w:r>
            <w:r w:rsidRPr="009D78AC">
              <w:rPr>
                <w:rFonts w:cstheme="minorHAnsi"/>
                <w:sz w:val="22"/>
                <w:szCs w:val="22"/>
              </w:rPr>
              <w:t>/date</w:t>
            </w:r>
          </w:p>
        </w:tc>
        <w:tc>
          <w:tcPr>
            <w:tcW w:w="3150" w:type="dxa"/>
            <w:tcBorders>
              <w:top w:val="single" w:sz="1" w:space="0" w:color="000000"/>
              <w:left w:val="single" w:sz="1" w:space="0" w:color="000000"/>
              <w:bottom w:val="single" w:sz="1" w:space="0" w:color="000000"/>
              <w:right w:val="single" w:sz="4" w:space="0" w:color="auto"/>
            </w:tcBorders>
            <w:shd w:val="clear" w:color="auto" w:fill="C6D9F1"/>
            <w:vAlign w:val="center"/>
          </w:tcPr>
          <w:p w14:paraId="7516375D" w14:textId="77777777" w:rsidR="00131FFC" w:rsidRPr="009D78AC" w:rsidRDefault="00131FFC" w:rsidP="00285AD1">
            <w:pPr>
              <w:tabs>
                <w:tab w:val="left" w:pos="885"/>
              </w:tabs>
              <w:snapToGrid w:val="0"/>
              <w:ind w:left="90"/>
              <w:rPr>
                <w:rFonts w:cstheme="minorHAnsi"/>
                <w:b/>
                <w:sz w:val="22"/>
                <w:szCs w:val="22"/>
              </w:rPr>
            </w:pPr>
            <w:r w:rsidRPr="009D78AC">
              <w:rPr>
                <w:rFonts w:cstheme="minorHAnsi"/>
                <w:b/>
                <w:sz w:val="22"/>
                <w:szCs w:val="22"/>
              </w:rPr>
              <w:t>Class Coverage</w:t>
            </w:r>
          </w:p>
        </w:tc>
        <w:tc>
          <w:tcPr>
            <w:tcW w:w="4590" w:type="dxa"/>
            <w:tcBorders>
              <w:top w:val="single" w:sz="4" w:space="0" w:color="auto"/>
              <w:left w:val="single" w:sz="4" w:space="0" w:color="auto"/>
              <w:bottom w:val="single" w:sz="4" w:space="0" w:color="auto"/>
              <w:right w:val="single" w:sz="4" w:space="0" w:color="auto"/>
            </w:tcBorders>
            <w:shd w:val="clear" w:color="auto" w:fill="C6D9F1"/>
            <w:vAlign w:val="center"/>
          </w:tcPr>
          <w:p w14:paraId="7056EA16" w14:textId="77777777" w:rsidR="00131FFC" w:rsidRPr="009D78AC" w:rsidRDefault="00131FFC" w:rsidP="00285AD1">
            <w:pPr>
              <w:tabs>
                <w:tab w:val="left" w:pos="1050"/>
              </w:tabs>
              <w:snapToGrid w:val="0"/>
              <w:ind w:left="35"/>
              <w:rPr>
                <w:rFonts w:cstheme="minorHAnsi"/>
                <w:b/>
                <w:sz w:val="22"/>
                <w:szCs w:val="22"/>
              </w:rPr>
            </w:pPr>
            <w:r w:rsidRPr="009D78AC">
              <w:rPr>
                <w:rFonts w:cstheme="minorHAnsi"/>
                <w:b/>
                <w:sz w:val="22"/>
                <w:szCs w:val="22"/>
              </w:rPr>
              <w:t>Special events</w:t>
            </w:r>
          </w:p>
        </w:tc>
      </w:tr>
      <w:tr w:rsidR="00131FFC" w:rsidRPr="009D78AC" w14:paraId="4C7D51EC" w14:textId="77777777" w:rsidTr="00285AD1">
        <w:tc>
          <w:tcPr>
            <w:tcW w:w="2069" w:type="dxa"/>
            <w:tcBorders>
              <w:left w:val="single" w:sz="1" w:space="0" w:color="000000"/>
              <w:bottom w:val="single" w:sz="1" w:space="0" w:color="000000"/>
            </w:tcBorders>
            <w:shd w:val="clear" w:color="auto" w:fill="auto"/>
            <w:vAlign w:val="center"/>
          </w:tcPr>
          <w:p w14:paraId="4E08BFC7" w14:textId="77777777" w:rsidR="00131FFC" w:rsidRPr="009D78AC" w:rsidRDefault="00131FFC" w:rsidP="00285AD1">
            <w:pPr>
              <w:snapToGrid w:val="0"/>
              <w:ind w:left="5" w:right="5"/>
              <w:rPr>
                <w:rFonts w:cstheme="minorHAnsi"/>
                <w:sz w:val="22"/>
                <w:szCs w:val="22"/>
              </w:rPr>
            </w:pPr>
            <w:r w:rsidRPr="009D78AC">
              <w:rPr>
                <w:rFonts w:cstheme="minorHAnsi"/>
                <w:b/>
                <w:sz w:val="22"/>
                <w:szCs w:val="22"/>
              </w:rPr>
              <w:t>01</w:t>
            </w:r>
            <w:r w:rsidRPr="009D78AC">
              <w:rPr>
                <w:rFonts w:cstheme="minorHAnsi"/>
                <w:sz w:val="22"/>
                <w:szCs w:val="22"/>
              </w:rPr>
              <w:t>: Aug 1</w:t>
            </w:r>
            <w:r>
              <w:rPr>
                <w:rFonts w:cstheme="minorHAnsi"/>
                <w:sz w:val="22"/>
                <w:szCs w:val="22"/>
              </w:rPr>
              <w:t>4</w:t>
            </w:r>
            <w:r w:rsidRPr="009D78AC">
              <w:rPr>
                <w:rFonts w:cstheme="minorHAnsi"/>
                <w:sz w:val="22"/>
                <w:szCs w:val="22"/>
              </w:rPr>
              <w:t xml:space="preserve"> – 2</w:t>
            </w:r>
            <w:r>
              <w:rPr>
                <w:rFonts w:cstheme="minorHAnsi"/>
                <w:sz w:val="22"/>
                <w:szCs w:val="22"/>
              </w:rPr>
              <w:t>0</w:t>
            </w:r>
          </w:p>
        </w:tc>
        <w:tc>
          <w:tcPr>
            <w:tcW w:w="3150" w:type="dxa"/>
            <w:tcBorders>
              <w:left w:val="single" w:sz="1" w:space="0" w:color="000000"/>
              <w:bottom w:val="single" w:sz="1" w:space="0" w:color="000000"/>
              <w:right w:val="single" w:sz="4" w:space="0" w:color="auto"/>
            </w:tcBorders>
            <w:shd w:val="clear" w:color="auto" w:fill="auto"/>
            <w:vAlign w:val="center"/>
          </w:tcPr>
          <w:p w14:paraId="40B201DF" w14:textId="77777777" w:rsidR="00131FFC" w:rsidRPr="009D78AC" w:rsidRDefault="00131FFC" w:rsidP="00285AD1">
            <w:pPr>
              <w:snapToGrid w:val="0"/>
              <w:ind w:left="90"/>
              <w:rPr>
                <w:rFonts w:cstheme="minorHAnsi"/>
                <w:sz w:val="22"/>
                <w:szCs w:val="22"/>
              </w:rPr>
            </w:pPr>
            <w:r w:rsidRPr="009D78AC">
              <w:rPr>
                <w:rFonts w:cstheme="minorHAnsi"/>
                <w:sz w:val="22"/>
                <w:szCs w:val="22"/>
              </w:rPr>
              <w:t>Syllabus</w:t>
            </w:r>
            <w:r>
              <w:rPr>
                <w:rFonts w:cstheme="minorHAnsi"/>
                <w:sz w:val="22"/>
                <w:szCs w:val="22"/>
              </w:rPr>
              <w:t>, Module 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07FE93EB" w14:textId="77777777" w:rsidR="00131FFC" w:rsidRPr="009D78AC" w:rsidRDefault="00131FFC" w:rsidP="00285AD1">
            <w:pPr>
              <w:snapToGrid w:val="0"/>
              <w:ind w:left="35"/>
              <w:rPr>
                <w:rFonts w:cstheme="minorHAnsi"/>
                <w:b/>
                <w:sz w:val="22"/>
                <w:szCs w:val="22"/>
              </w:rPr>
            </w:pPr>
          </w:p>
        </w:tc>
      </w:tr>
      <w:tr w:rsidR="00131FFC" w:rsidRPr="009D78AC" w14:paraId="04D906F9" w14:textId="77777777" w:rsidTr="00285AD1">
        <w:tc>
          <w:tcPr>
            <w:tcW w:w="2069" w:type="dxa"/>
            <w:tcBorders>
              <w:left w:val="single" w:sz="1" w:space="0" w:color="000000"/>
              <w:bottom w:val="single" w:sz="1" w:space="0" w:color="000000"/>
            </w:tcBorders>
            <w:shd w:val="clear" w:color="auto" w:fill="auto"/>
            <w:vAlign w:val="center"/>
          </w:tcPr>
          <w:p w14:paraId="7EBCA35F" w14:textId="77777777" w:rsidR="00131FFC" w:rsidRPr="009D78AC" w:rsidRDefault="00131FFC" w:rsidP="00285AD1">
            <w:pPr>
              <w:snapToGrid w:val="0"/>
              <w:ind w:left="5" w:right="5"/>
              <w:rPr>
                <w:rFonts w:cstheme="minorHAnsi"/>
                <w:sz w:val="22"/>
                <w:szCs w:val="22"/>
              </w:rPr>
            </w:pPr>
            <w:r w:rsidRPr="009D78AC">
              <w:rPr>
                <w:rFonts w:cstheme="minorHAnsi"/>
                <w:sz w:val="22"/>
                <w:szCs w:val="22"/>
              </w:rPr>
              <w:t xml:space="preserve">       Aug 2</w:t>
            </w:r>
            <w:r>
              <w:rPr>
                <w:rFonts w:cstheme="minorHAnsi"/>
                <w:sz w:val="22"/>
                <w:szCs w:val="22"/>
              </w:rPr>
              <w:t>1</w:t>
            </w:r>
          </w:p>
        </w:tc>
        <w:tc>
          <w:tcPr>
            <w:tcW w:w="3150" w:type="dxa"/>
            <w:tcBorders>
              <w:left w:val="single" w:sz="1" w:space="0" w:color="000000"/>
              <w:bottom w:val="single" w:sz="1" w:space="0" w:color="000000"/>
              <w:right w:val="single" w:sz="4" w:space="0" w:color="auto"/>
            </w:tcBorders>
            <w:shd w:val="clear" w:color="auto" w:fill="auto"/>
            <w:vAlign w:val="center"/>
          </w:tcPr>
          <w:p w14:paraId="25D46F25"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61B8AD30" w14:textId="77777777" w:rsidR="00131FFC" w:rsidRPr="009D78AC" w:rsidRDefault="00131FFC" w:rsidP="00285AD1">
            <w:pPr>
              <w:snapToGrid w:val="0"/>
              <w:ind w:left="35"/>
              <w:rPr>
                <w:rFonts w:cstheme="minorHAnsi"/>
                <w:sz w:val="22"/>
                <w:szCs w:val="22"/>
              </w:rPr>
            </w:pPr>
            <w:r w:rsidRPr="009D78AC">
              <w:rPr>
                <w:rFonts w:cstheme="minorHAnsi"/>
                <w:sz w:val="22"/>
                <w:szCs w:val="22"/>
              </w:rPr>
              <w:t xml:space="preserve">Final day to change schedule, end of drop/add. </w:t>
            </w:r>
          </w:p>
        </w:tc>
      </w:tr>
      <w:tr w:rsidR="00131FFC" w:rsidRPr="009D78AC" w14:paraId="2A84C182" w14:textId="77777777" w:rsidTr="00285AD1">
        <w:tc>
          <w:tcPr>
            <w:tcW w:w="2069" w:type="dxa"/>
            <w:tcBorders>
              <w:left w:val="single" w:sz="1" w:space="0" w:color="000000"/>
              <w:bottom w:val="single" w:sz="1" w:space="0" w:color="000000"/>
            </w:tcBorders>
            <w:shd w:val="clear" w:color="auto" w:fill="auto"/>
            <w:vAlign w:val="center"/>
          </w:tcPr>
          <w:p w14:paraId="14ED2D97" w14:textId="77777777" w:rsidR="00131FFC" w:rsidRPr="009D78AC" w:rsidRDefault="00131FFC" w:rsidP="00285AD1">
            <w:pPr>
              <w:snapToGrid w:val="0"/>
              <w:ind w:left="5" w:right="5"/>
              <w:rPr>
                <w:rFonts w:cstheme="minorHAnsi"/>
                <w:sz w:val="22"/>
                <w:szCs w:val="22"/>
              </w:rPr>
            </w:pPr>
            <w:r w:rsidRPr="009D78AC">
              <w:rPr>
                <w:rFonts w:cstheme="minorHAnsi"/>
                <w:b/>
                <w:sz w:val="22"/>
                <w:szCs w:val="22"/>
              </w:rPr>
              <w:t>02</w:t>
            </w:r>
            <w:r w:rsidRPr="009D78AC">
              <w:rPr>
                <w:rFonts w:cstheme="minorHAnsi"/>
                <w:sz w:val="22"/>
                <w:szCs w:val="22"/>
              </w:rPr>
              <w:t>:  Aug 2</w:t>
            </w:r>
            <w:r>
              <w:rPr>
                <w:rFonts w:cstheme="minorHAnsi"/>
                <w:sz w:val="22"/>
                <w:szCs w:val="22"/>
              </w:rPr>
              <w:t>1</w:t>
            </w:r>
            <w:r w:rsidRPr="009D78AC">
              <w:rPr>
                <w:rFonts w:cstheme="minorHAnsi"/>
                <w:sz w:val="22"/>
                <w:szCs w:val="22"/>
              </w:rPr>
              <w:t xml:space="preserve"> – 2</w:t>
            </w:r>
            <w:r>
              <w:rPr>
                <w:rFonts w:cstheme="minorHAnsi"/>
                <w:sz w:val="22"/>
                <w:szCs w:val="22"/>
              </w:rPr>
              <w:t>7</w:t>
            </w:r>
          </w:p>
        </w:tc>
        <w:tc>
          <w:tcPr>
            <w:tcW w:w="3150" w:type="dxa"/>
            <w:tcBorders>
              <w:left w:val="single" w:sz="1" w:space="0" w:color="000000"/>
              <w:bottom w:val="single" w:sz="1" w:space="0" w:color="000000"/>
              <w:right w:val="single" w:sz="4" w:space="0" w:color="auto"/>
            </w:tcBorders>
            <w:shd w:val="clear" w:color="auto" w:fill="auto"/>
            <w:vAlign w:val="center"/>
          </w:tcPr>
          <w:p w14:paraId="69FAB6FF" w14:textId="77777777" w:rsidR="00131FFC" w:rsidRPr="009D78AC" w:rsidRDefault="00131FFC" w:rsidP="00285AD1">
            <w:pPr>
              <w:snapToGrid w:val="0"/>
              <w:ind w:left="90"/>
              <w:rPr>
                <w:rFonts w:cstheme="minorHAnsi"/>
                <w:sz w:val="22"/>
                <w:szCs w:val="22"/>
              </w:rPr>
            </w:pPr>
            <w:r>
              <w:rPr>
                <w:rFonts w:cstheme="minorHAnsi"/>
                <w:sz w:val="22"/>
                <w:szCs w:val="22"/>
              </w:rPr>
              <w:t>Module 2-3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24B36DE" w14:textId="77777777" w:rsidR="00131FFC" w:rsidRPr="009D78AC" w:rsidRDefault="00131FFC" w:rsidP="00285AD1">
            <w:pPr>
              <w:snapToGrid w:val="0"/>
              <w:ind w:left="35"/>
              <w:rPr>
                <w:rFonts w:cstheme="minorHAnsi"/>
                <w:b/>
                <w:sz w:val="22"/>
                <w:szCs w:val="22"/>
              </w:rPr>
            </w:pPr>
          </w:p>
        </w:tc>
      </w:tr>
      <w:tr w:rsidR="00131FFC" w:rsidRPr="009D78AC" w14:paraId="00C0D97A" w14:textId="77777777" w:rsidTr="00285AD1">
        <w:tc>
          <w:tcPr>
            <w:tcW w:w="2069" w:type="dxa"/>
            <w:tcBorders>
              <w:left w:val="single" w:sz="1" w:space="0" w:color="000000"/>
              <w:bottom w:val="single" w:sz="1" w:space="0" w:color="000000"/>
            </w:tcBorders>
            <w:shd w:val="clear" w:color="auto" w:fill="auto"/>
            <w:vAlign w:val="center"/>
          </w:tcPr>
          <w:p w14:paraId="4200706B" w14:textId="77777777" w:rsidR="00131FFC" w:rsidRPr="009D78AC" w:rsidRDefault="00131FFC" w:rsidP="00285AD1">
            <w:pPr>
              <w:snapToGrid w:val="0"/>
              <w:ind w:left="5" w:right="5"/>
              <w:rPr>
                <w:rFonts w:cstheme="minorHAnsi"/>
                <w:sz w:val="22"/>
                <w:szCs w:val="22"/>
              </w:rPr>
            </w:pPr>
            <w:r w:rsidRPr="009D78AC">
              <w:rPr>
                <w:rFonts w:cstheme="minorHAnsi"/>
                <w:b/>
                <w:sz w:val="22"/>
                <w:szCs w:val="22"/>
              </w:rPr>
              <w:t>03</w:t>
            </w:r>
            <w:r w:rsidRPr="009D78AC">
              <w:rPr>
                <w:rFonts w:cstheme="minorHAnsi"/>
                <w:sz w:val="22"/>
                <w:szCs w:val="22"/>
              </w:rPr>
              <w:t xml:space="preserve">:  Aug </w:t>
            </w:r>
            <w:r>
              <w:rPr>
                <w:rFonts w:cstheme="minorHAnsi"/>
                <w:sz w:val="22"/>
                <w:szCs w:val="22"/>
              </w:rPr>
              <w:t>28</w:t>
            </w:r>
            <w:r w:rsidRPr="009D78AC">
              <w:rPr>
                <w:rFonts w:cstheme="minorHAnsi"/>
                <w:sz w:val="22"/>
                <w:szCs w:val="22"/>
              </w:rPr>
              <w:t xml:space="preserve"> – Sep </w:t>
            </w:r>
            <w:r>
              <w:rPr>
                <w:rFonts w:cstheme="minorHAnsi"/>
                <w:sz w:val="22"/>
                <w:szCs w:val="22"/>
              </w:rPr>
              <w:t>3</w:t>
            </w:r>
          </w:p>
        </w:tc>
        <w:tc>
          <w:tcPr>
            <w:tcW w:w="3150" w:type="dxa"/>
            <w:tcBorders>
              <w:left w:val="single" w:sz="1" w:space="0" w:color="000000"/>
              <w:bottom w:val="single" w:sz="1" w:space="0" w:color="000000"/>
              <w:right w:val="single" w:sz="4" w:space="0" w:color="auto"/>
            </w:tcBorders>
            <w:shd w:val="clear" w:color="auto" w:fill="auto"/>
            <w:vAlign w:val="center"/>
          </w:tcPr>
          <w:p w14:paraId="25E58AB2" w14:textId="77777777" w:rsidR="00131FFC" w:rsidRPr="009D78AC" w:rsidRDefault="00131FFC" w:rsidP="00285AD1">
            <w:pPr>
              <w:snapToGrid w:val="0"/>
              <w:ind w:left="90"/>
              <w:rPr>
                <w:rFonts w:eastAsia="TTE1985E70t00" w:cstheme="minorHAnsi"/>
                <w:sz w:val="22"/>
                <w:szCs w:val="22"/>
              </w:rPr>
            </w:pPr>
            <w:r>
              <w:rPr>
                <w:rFonts w:cstheme="minorHAnsi"/>
                <w:sz w:val="22"/>
                <w:szCs w:val="22"/>
              </w:rPr>
              <w:t>Module 4-5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2068FA0" w14:textId="77777777" w:rsidR="00131FFC" w:rsidRPr="009D78AC" w:rsidRDefault="00131FFC" w:rsidP="00285AD1">
            <w:pPr>
              <w:snapToGrid w:val="0"/>
              <w:ind w:left="35"/>
              <w:rPr>
                <w:rFonts w:cstheme="minorHAnsi"/>
                <w:b/>
                <w:bCs/>
                <w:sz w:val="22"/>
                <w:szCs w:val="22"/>
              </w:rPr>
            </w:pPr>
          </w:p>
        </w:tc>
      </w:tr>
      <w:tr w:rsidR="00131FFC" w:rsidRPr="009D78AC" w14:paraId="3DA5B115" w14:textId="77777777" w:rsidTr="00285AD1">
        <w:tc>
          <w:tcPr>
            <w:tcW w:w="2069" w:type="dxa"/>
            <w:tcBorders>
              <w:left w:val="single" w:sz="1" w:space="0" w:color="000000"/>
              <w:bottom w:val="single" w:sz="1" w:space="0" w:color="000000"/>
            </w:tcBorders>
            <w:shd w:val="clear" w:color="auto" w:fill="auto"/>
            <w:vAlign w:val="center"/>
          </w:tcPr>
          <w:p w14:paraId="0163C39D" w14:textId="77777777" w:rsidR="00131FFC" w:rsidRPr="009D78AC" w:rsidRDefault="00131FFC" w:rsidP="00285AD1">
            <w:pPr>
              <w:snapToGrid w:val="0"/>
              <w:ind w:left="5" w:right="5"/>
              <w:rPr>
                <w:rFonts w:cstheme="minorHAnsi"/>
                <w:sz w:val="22"/>
                <w:szCs w:val="22"/>
              </w:rPr>
            </w:pPr>
            <w:r w:rsidRPr="009D78AC">
              <w:rPr>
                <w:rFonts w:cstheme="minorHAnsi"/>
                <w:sz w:val="22"/>
                <w:szCs w:val="22"/>
              </w:rPr>
              <w:t xml:space="preserve">       Sep </w:t>
            </w:r>
            <w:r>
              <w:rPr>
                <w:rFonts w:cstheme="minorHAnsi"/>
                <w:sz w:val="22"/>
                <w:szCs w:val="22"/>
              </w:rPr>
              <w:t>4</w:t>
            </w:r>
          </w:p>
        </w:tc>
        <w:tc>
          <w:tcPr>
            <w:tcW w:w="3150" w:type="dxa"/>
            <w:tcBorders>
              <w:left w:val="single" w:sz="1" w:space="0" w:color="000000"/>
              <w:bottom w:val="single" w:sz="1" w:space="0" w:color="000000"/>
              <w:right w:val="single" w:sz="4" w:space="0" w:color="auto"/>
            </w:tcBorders>
            <w:shd w:val="clear" w:color="auto" w:fill="auto"/>
            <w:vAlign w:val="center"/>
          </w:tcPr>
          <w:p w14:paraId="6B540A8B"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22557CB" w14:textId="77777777" w:rsidR="00131FFC" w:rsidRPr="009D78AC" w:rsidRDefault="00131FFC" w:rsidP="00285AD1">
            <w:pPr>
              <w:snapToGrid w:val="0"/>
              <w:ind w:left="35"/>
              <w:rPr>
                <w:rFonts w:cstheme="minorHAnsi"/>
                <w:sz w:val="22"/>
                <w:szCs w:val="22"/>
              </w:rPr>
            </w:pPr>
            <w:r>
              <w:rPr>
                <w:rFonts w:cstheme="minorHAnsi"/>
                <w:sz w:val="22"/>
                <w:szCs w:val="22"/>
              </w:rPr>
              <w:t>Labor Day – University Closed</w:t>
            </w:r>
          </w:p>
        </w:tc>
      </w:tr>
      <w:tr w:rsidR="00131FFC" w:rsidRPr="009D78AC" w14:paraId="3587A337" w14:textId="77777777" w:rsidTr="00285AD1">
        <w:tc>
          <w:tcPr>
            <w:tcW w:w="2069" w:type="dxa"/>
            <w:tcBorders>
              <w:left w:val="single" w:sz="1" w:space="0" w:color="000000"/>
              <w:bottom w:val="single" w:sz="1" w:space="0" w:color="000000"/>
            </w:tcBorders>
            <w:shd w:val="clear" w:color="auto" w:fill="auto"/>
            <w:vAlign w:val="center"/>
          </w:tcPr>
          <w:p w14:paraId="18873E29" w14:textId="77777777" w:rsidR="00131FFC" w:rsidRPr="009D78AC" w:rsidRDefault="00131FFC" w:rsidP="00285AD1">
            <w:pPr>
              <w:snapToGrid w:val="0"/>
              <w:ind w:left="5" w:right="5"/>
              <w:rPr>
                <w:rFonts w:cstheme="minorHAnsi"/>
                <w:sz w:val="22"/>
                <w:szCs w:val="22"/>
              </w:rPr>
            </w:pPr>
            <w:r w:rsidRPr="009D78AC">
              <w:rPr>
                <w:rFonts w:cstheme="minorHAnsi"/>
                <w:b/>
                <w:sz w:val="22"/>
                <w:szCs w:val="22"/>
              </w:rPr>
              <w:t>04</w:t>
            </w:r>
            <w:r w:rsidRPr="009D78AC">
              <w:rPr>
                <w:rFonts w:cstheme="minorHAnsi"/>
                <w:sz w:val="22"/>
                <w:szCs w:val="22"/>
              </w:rPr>
              <w:t xml:space="preserve">:  Sep </w:t>
            </w:r>
            <w:r>
              <w:rPr>
                <w:rFonts w:cstheme="minorHAnsi"/>
                <w:sz w:val="22"/>
                <w:szCs w:val="22"/>
              </w:rPr>
              <w:t>4</w:t>
            </w:r>
            <w:r w:rsidRPr="009D78AC">
              <w:rPr>
                <w:rFonts w:cstheme="minorHAnsi"/>
                <w:sz w:val="22"/>
                <w:szCs w:val="22"/>
              </w:rPr>
              <w:t xml:space="preserve"> – 1</w:t>
            </w:r>
            <w:r>
              <w:rPr>
                <w:rFonts w:cstheme="minorHAnsi"/>
                <w:sz w:val="22"/>
                <w:szCs w:val="22"/>
              </w:rPr>
              <w:t>0</w:t>
            </w:r>
          </w:p>
        </w:tc>
        <w:tc>
          <w:tcPr>
            <w:tcW w:w="3150" w:type="dxa"/>
            <w:tcBorders>
              <w:left w:val="single" w:sz="1" w:space="0" w:color="000000"/>
              <w:bottom w:val="single" w:sz="1" w:space="0" w:color="000000"/>
              <w:right w:val="single" w:sz="4" w:space="0" w:color="auto"/>
            </w:tcBorders>
            <w:shd w:val="clear" w:color="auto" w:fill="auto"/>
            <w:vAlign w:val="center"/>
          </w:tcPr>
          <w:p w14:paraId="176861F8" w14:textId="77777777" w:rsidR="00131FFC" w:rsidRPr="009D78AC" w:rsidRDefault="00131FFC" w:rsidP="00285AD1">
            <w:pPr>
              <w:snapToGrid w:val="0"/>
              <w:ind w:left="90"/>
              <w:rPr>
                <w:rFonts w:cstheme="minorHAnsi"/>
                <w:sz w:val="22"/>
                <w:szCs w:val="22"/>
              </w:rPr>
            </w:pPr>
            <w:r>
              <w:rPr>
                <w:rFonts w:cstheme="minorHAnsi"/>
                <w:sz w:val="22"/>
                <w:szCs w:val="22"/>
              </w:rPr>
              <w:t>Module 6-7</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A832DFB" w14:textId="77777777" w:rsidR="00131FFC" w:rsidRPr="009D78AC" w:rsidRDefault="00131FFC" w:rsidP="00285AD1">
            <w:pPr>
              <w:snapToGrid w:val="0"/>
              <w:ind w:left="35"/>
              <w:rPr>
                <w:rFonts w:cstheme="minorHAnsi"/>
                <w:sz w:val="22"/>
                <w:szCs w:val="22"/>
              </w:rPr>
            </w:pPr>
          </w:p>
        </w:tc>
      </w:tr>
      <w:tr w:rsidR="00131FFC" w:rsidRPr="009D78AC" w14:paraId="10F076F1" w14:textId="77777777" w:rsidTr="00285AD1">
        <w:tc>
          <w:tcPr>
            <w:tcW w:w="2069" w:type="dxa"/>
            <w:tcBorders>
              <w:left w:val="single" w:sz="1" w:space="0" w:color="000000"/>
              <w:bottom w:val="single" w:sz="1" w:space="0" w:color="000000"/>
            </w:tcBorders>
            <w:shd w:val="clear" w:color="auto" w:fill="auto"/>
            <w:vAlign w:val="center"/>
          </w:tcPr>
          <w:p w14:paraId="2F8D5531" w14:textId="77777777" w:rsidR="00131FFC" w:rsidRPr="009D78AC" w:rsidRDefault="00131FFC" w:rsidP="00285AD1">
            <w:pPr>
              <w:snapToGrid w:val="0"/>
              <w:ind w:left="5" w:right="5"/>
              <w:rPr>
                <w:rFonts w:cstheme="minorHAnsi"/>
                <w:sz w:val="22"/>
                <w:szCs w:val="22"/>
              </w:rPr>
            </w:pPr>
            <w:r w:rsidRPr="009D78AC">
              <w:rPr>
                <w:rFonts w:cstheme="minorHAnsi"/>
                <w:b/>
                <w:sz w:val="22"/>
                <w:szCs w:val="22"/>
              </w:rPr>
              <w:t>05</w:t>
            </w:r>
            <w:r w:rsidRPr="009D78AC">
              <w:rPr>
                <w:rFonts w:cstheme="minorHAnsi"/>
                <w:sz w:val="22"/>
                <w:szCs w:val="22"/>
              </w:rPr>
              <w:t>:  Sep 1</w:t>
            </w:r>
            <w:r>
              <w:rPr>
                <w:rFonts w:cstheme="minorHAnsi"/>
                <w:sz w:val="22"/>
                <w:szCs w:val="22"/>
              </w:rPr>
              <w:t>1</w:t>
            </w:r>
            <w:r w:rsidRPr="009D78AC">
              <w:rPr>
                <w:rFonts w:cstheme="minorHAnsi"/>
                <w:sz w:val="22"/>
                <w:szCs w:val="22"/>
              </w:rPr>
              <w:t xml:space="preserve"> – 1</w:t>
            </w:r>
            <w:r>
              <w:rPr>
                <w:rFonts w:cstheme="minorHAnsi"/>
                <w:sz w:val="22"/>
                <w:szCs w:val="22"/>
              </w:rPr>
              <w:t>7</w:t>
            </w:r>
          </w:p>
        </w:tc>
        <w:tc>
          <w:tcPr>
            <w:tcW w:w="3150" w:type="dxa"/>
            <w:tcBorders>
              <w:left w:val="single" w:sz="1" w:space="0" w:color="000000"/>
              <w:bottom w:val="single" w:sz="1" w:space="0" w:color="000000"/>
              <w:right w:val="single" w:sz="4" w:space="0" w:color="auto"/>
            </w:tcBorders>
            <w:shd w:val="clear" w:color="auto" w:fill="auto"/>
            <w:vAlign w:val="center"/>
          </w:tcPr>
          <w:p w14:paraId="5C09F4F8" w14:textId="77777777" w:rsidR="00131FFC" w:rsidRPr="009D78AC" w:rsidRDefault="00131FFC" w:rsidP="00285AD1">
            <w:pPr>
              <w:snapToGrid w:val="0"/>
              <w:ind w:left="90"/>
              <w:rPr>
                <w:rFonts w:cstheme="minorHAnsi"/>
                <w:sz w:val="22"/>
                <w:szCs w:val="22"/>
              </w:rPr>
            </w:pPr>
            <w:r>
              <w:rPr>
                <w:rFonts w:cstheme="minorHAnsi"/>
                <w:sz w:val="22"/>
                <w:szCs w:val="22"/>
              </w:rPr>
              <w:t>Module 8-9</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0507A278" w14:textId="77777777" w:rsidR="00131FFC" w:rsidRPr="009D78AC" w:rsidRDefault="00131FFC" w:rsidP="00285AD1">
            <w:pPr>
              <w:snapToGrid w:val="0"/>
              <w:ind w:left="35"/>
              <w:rPr>
                <w:rFonts w:cstheme="minorHAnsi"/>
                <w:sz w:val="22"/>
                <w:szCs w:val="22"/>
              </w:rPr>
            </w:pPr>
          </w:p>
        </w:tc>
      </w:tr>
      <w:tr w:rsidR="00131FFC" w:rsidRPr="009D78AC" w14:paraId="5311BCF7" w14:textId="77777777" w:rsidTr="00285AD1">
        <w:tc>
          <w:tcPr>
            <w:tcW w:w="2069" w:type="dxa"/>
            <w:tcBorders>
              <w:left w:val="single" w:sz="1" w:space="0" w:color="000000"/>
              <w:bottom w:val="single" w:sz="1" w:space="0" w:color="000000"/>
            </w:tcBorders>
            <w:shd w:val="clear" w:color="auto" w:fill="auto"/>
            <w:vAlign w:val="center"/>
          </w:tcPr>
          <w:p w14:paraId="740FA881" w14:textId="77777777" w:rsidR="00131FFC" w:rsidRPr="009D78AC" w:rsidRDefault="00131FFC" w:rsidP="00285AD1">
            <w:pPr>
              <w:snapToGrid w:val="0"/>
              <w:ind w:left="5" w:right="5"/>
              <w:rPr>
                <w:rFonts w:cstheme="minorHAnsi"/>
                <w:sz w:val="22"/>
                <w:szCs w:val="22"/>
              </w:rPr>
            </w:pPr>
            <w:r w:rsidRPr="009D78AC">
              <w:rPr>
                <w:rFonts w:cstheme="minorHAnsi"/>
                <w:b/>
                <w:sz w:val="22"/>
                <w:szCs w:val="22"/>
              </w:rPr>
              <w:t>06</w:t>
            </w:r>
            <w:r w:rsidRPr="009D78AC">
              <w:rPr>
                <w:rFonts w:cstheme="minorHAnsi"/>
                <w:sz w:val="22"/>
                <w:szCs w:val="22"/>
              </w:rPr>
              <w:t xml:space="preserve">:   Sep </w:t>
            </w:r>
            <w:r>
              <w:rPr>
                <w:rFonts w:cstheme="minorHAnsi"/>
                <w:sz w:val="22"/>
                <w:szCs w:val="22"/>
              </w:rPr>
              <w:t>18</w:t>
            </w:r>
            <w:r w:rsidRPr="009D78AC">
              <w:rPr>
                <w:rFonts w:cstheme="minorHAnsi"/>
                <w:sz w:val="22"/>
                <w:szCs w:val="22"/>
              </w:rPr>
              <w:t xml:space="preserve"> – 2</w:t>
            </w:r>
            <w:r>
              <w:rPr>
                <w:rFonts w:cstheme="minorHAnsi"/>
                <w:sz w:val="22"/>
                <w:szCs w:val="22"/>
              </w:rPr>
              <w:t>4</w:t>
            </w:r>
          </w:p>
        </w:tc>
        <w:tc>
          <w:tcPr>
            <w:tcW w:w="3150" w:type="dxa"/>
            <w:tcBorders>
              <w:left w:val="single" w:sz="1" w:space="0" w:color="000000"/>
              <w:bottom w:val="single" w:sz="1" w:space="0" w:color="000000"/>
              <w:right w:val="single" w:sz="4" w:space="0" w:color="auto"/>
            </w:tcBorders>
            <w:shd w:val="clear" w:color="auto" w:fill="auto"/>
            <w:vAlign w:val="center"/>
          </w:tcPr>
          <w:p w14:paraId="17C05C78" w14:textId="77777777" w:rsidR="00131FFC" w:rsidRPr="009D78AC" w:rsidRDefault="00131FFC" w:rsidP="00285AD1">
            <w:pPr>
              <w:snapToGrid w:val="0"/>
              <w:ind w:left="90"/>
              <w:rPr>
                <w:rFonts w:cstheme="minorHAnsi"/>
                <w:sz w:val="22"/>
                <w:szCs w:val="22"/>
              </w:rPr>
            </w:pPr>
            <w:r>
              <w:rPr>
                <w:rFonts w:cstheme="minorHAnsi"/>
                <w:sz w:val="22"/>
                <w:szCs w:val="22"/>
              </w:rPr>
              <w:t>Module 10-11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9A827F5" w14:textId="77777777" w:rsidR="00131FFC" w:rsidRPr="00744F23" w:rsidRDefault="00131FFC" w:rsidP="00285AD1">
            <w:pPr>
              <w:snapToGrid w:val="0"/>
              <w:ind w:left="35"/>
              <w:rPr>
                <w:rFonts w:cstheme="minorHAnsi"/>
                <w:b/>
                <w:bCs/>
                <w:sz w:val="22"/>
                <w:szCs w:val="22"/>
              </w:rPr>
            </w:pPr>
          </w:p>
        </w:tc>
      </w:tr>
      <w:tr w:rsidR="00131FFC" w:rsidRPr="009D78AC" w14:paraId="1ECF30A7" w14:textId="77777777" w:rsidTr="00285AD1">
        <w:tc>
          <w:tcPr>
            <w:tcW w:w="2069" w:type="dxa"/>
            <w:tcBorders>
              <w:left w:val="single" w:sz="1" w:space="0" w:color="000000"/>
              <w:bottom w:val="single" w:sz="1" w:space="0" w:color="000000"/>
            </w:tcBorders>
            <w:shd w:val="clear" w:color="auto" w:fill="auto"/>
            <w:vAlign w:val="center"/>
          </w:tcPr>
          <w:p w14:paraId="6A8B3D33" w14:textId="77777777" w:rsidR="00131FFC" w:rsidRPr="009D78AC" w:rsidRDefault="00131FFC" w:rsidP="00285AD1">
            <w:pPr>
              <w:snapToGrid w:val="0"/>
              <w:ind w:left="5" w:right="5"/>
              <w:rPr>
                <w:rFonts w:cstheme="minorHAnsi"/>
                <w:sz w:val="22"/>
                <w:szCs w:val="22"/>
              </w:rPr>
            </w:pPr>
            <w:r w:rsidRPr="009D78AC">
              <w:rPr>
                <w:rFonts w:cstheme="minorHAnsi"/>
                <w:b/>
                <w:sz w:val="22"/>
                <w:szCs w:val="22"/>
              </w:rPr>
              <w:t>07</w:t>
            </w:r>
            <w:r w:rsidRPr="009D78AC">
              <w:rPr>
                <w:rFonts w:cstheme="minorHAnsi"/>
                <w:sz w:val="22"/>
                <w:szCs w:val="22"/>
              </w:rPr>
              <w:t>:  Sep 2</w:t>
            </w:r>
            <w:r>
              <w:rPr>
                <w:rFonts w:cstheme="minorHAnsi"/>
                <w:sz w:val="22"/>
                <w:szCs w:val="22"/>
              </w:rPr>
              <w:t>5</w:t>
            </w:r>
            <w:r w:rsidRPr="009D78AC">
              <w:rPr>
                <w:rFonts w:cstheme="minorHAnsi"/>
                <w:sz w:val="22"/>
                <w:szCs w:val="22"/>
              </w:rPr>
              <w:t xml:space="preserve"> – Oct </w:t>
            </w:r>
            <w:r>
              <w:rPr>
                <w:rFonts w:cstheme="minorHAnsi"/>
                <w:sz w:val="22"/>
                <w:szCs w:val="22"/>
              </w:rPr>
              <w:t>1</w:t>
            </w:r>
          </w:p>
        </w:tc>
        <w:tc>
          <w:tcPr>
            <w:tcW w:w="3150" w:type="dxa"/>
            <w:tcBorders>
              <w:left w:val="single" w:sz="1" w:space="0" w:color="000000"/>
              <w:bottom w:val="single" w:sz="1" w:space="0" w:color="000000"/>
              <w:right w:val="single" w:sz="4" w:space="0" w:color="auto"/>
            </w:tcBorders>
            <w:shd w:val="clear" w:color="auto" w:fill="auto"/>
            <w:vAlign w:val="center"/>
          </w:tcPr>
          <w:p w14:paraId="7AB7B5D3" w14:textId="77777777" w:rsidR="00131FFC" w:rsidRPr="009D78AC" w:rsidRDefault="00131FFC" w:rsidP="00285AD1">
            <w:pPr>
              <w:snapToGrid w:val="0"/>
              <w:ind w:left="90"/>
              <w:rPr>
                <w:rFonts w:eastAsia="TTE1985E70t00" w:cstheme="minorHAnsi"/>
                <w:sz w:val="22"/>
                <w:szCs w:val="22"/>
              </w:rPr>
            </w:pPr>
            <w:r>
              <w:rPr>
                <w:rFonts w:cstheme="minorHAnsi"/>
                <w:sz w:val="22"/>
                <w:szCs w:val="22"/>
              </w:rPr>
              <w:t>Module 12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4C759DC" w14:textId="77777777" w:rsidR="00131FFC" w:rsidRPr="009D78AC" w:rsidRDefault="00131FFC" w:rsidP="00285AD1">
            <w:pPr>
              <w:snapToGrid w:val="0"/>
              <w:ind w:left="35"/>
              <w:rPr>
                <w:rFonts w:cstheme="minorHAnsi"/>
                <w:sz w:val="22"/>
                <w:szCs w:val="22"/>
              </w:rPr>
            </w:pPr>
          </w:p>
        </w:tc>
      </w:tr>
      <w:tr w:rsidR="00131FFC" w:rsidRPr="009D78AC" w14:paraId="1026C5CF" w14:textId="77777777" w:rsidTr="00285AD1">
        <w:tc>
          <w:tcPr>
            <w:tcW w:w="2069" w:type="dxa"/>
            <w:tcBorders>
              <w:left w:val="single" w:sz="1" w:space="0" w:color="000000"/>
              <w:bottom w:val="single" w:sz="1" w:space="0" w:color="000000"/>
            </w:tcBorders>
            <w:shd w:val="clear" w:color="auto" w:fill="auto"/>
            <w:vAlign w:val="center"/>
          </w:tcPr>
          <w:p w14:paraId="0D8A4785" w14:textId="77777777" w:rsidR="00131FFC" w:rsidRPr="009D78AC" w:rsidRDefault="00131FFC" w:rsidP="00285AD1">
            <w:pPr>
              <w:snapToGrid w:val="0"/>
              <w:ind w:left="5" w:right="5"/>
              <w:rPr>
                <w:rFonts w:cstheme="minorHAnsi"/>
                <w:sz w:val="22"/>
                <w:szCs w:val="22"/>
              </w:rPr>
            </w:pPr>
            <w:r w:rsidRPr="009D78AC">
              <w:rPr>
                <w:rFonts w:cstheme="minorHAnsi"/>
                <w:b/>
                <w:sz w:val="22"/>
                <w:szCs w:val="22"/>
              </w:rPr>
              <w:t>08</w:t>
            </w:r>
            <w:r w:rsidRPr="009D78AC">
              <w:rPr>
                <w:rFonts w:cstheme="minorHAnsi"/>
                <w:sz w:val="22"/>
                <w:szCs w:val="22"/>
              </w:rPr>
              <w:t xml:space="preserve">:  Oct </w:t>
            </w:r>
            <w:r>
              <w:rPr>
                <w:rFonts w:cstheme="minorHAnsi"/>
                <w:sz w:val="22"/>
                <w:szCs w:val="22"/>
              </w:rPr>
              <w:t>2</w:t>
            </w:r>
            <w:r w:rsidRPr="009D78AC">
              <w:rPr>
                <w:rFonts w:cstheme="minorHAnsi"/>
                <w:sz w:val="22"/>
                <w:szCs w:val="22"/>
              </w:rPr>
              <w:t xml:space="preserve"> – </w:t>
            </w:r>
            <w:r>
              <w:rPr>
                <w:rFonts w:cstheme="minorHAnsi"/>
                <w:sz w:val="22"/>
                <w:szCs w:val="22"/>
              </w:rPr>
              <w:t>8</w:t>
            </w:r>
          </w:p>
        </w:tc>
        <w:tc>
          <w:tcPr>
            <w:tcW w:w="3150" w:type="dxa"/>
            <w:tcBorders>
              <w:left w:val="single" w:sz="1" w:space="0" w:color="000000"/>
              <w:bottom w:val="single" w:sz="1" w:space="0" w:color="000000"/>
              <w:right w:val="single" w:sz="4" w:space="0" w:color="auto"/>
            </w:tcBorders>
            <w:shd w:val="clear" w:color="auto" w:fill="auto"/>
            <w:vAlign w:val="center"/>
          </w:tcPr>
          <w:p w14:paraId="0CE66C6C" w14:textId="77777777" w:rsidR="00131FFC" w:rsidRPr="009D78AC" w:rsidRDefault="00131FFC" w:rsidP="00285AD1">
            <w:pPr>
              <w:snapToGrid w:val="0"/>
              <w:ind w:left="90"/>
              <w:rPr>
                <w:rFonts w:cstheme="minorHAnsi"/>
                <w:sz w:val="22"/>
                <w:szCs w:val="22"/>
              </w:rPr>
            </w:pPr>
            <w:r>
              <w:rPr>
                <w:rFonts w:cstheme="minorHAnsi"/>
                <w:sz w:val="22"/>
                <w:szCs w:val="22"/>
              </w:rPr>
              <w:t>Finals</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EDA1A10" w14:textId="77777777" w:rsidR="00131FFC" w:rsidRPr="00744F23" w:rsidRDefault="00131FFC" w:rsidP="00285AD1">
            <w:pPr>
              <w:snapToGrid w:val="0"/>
              <w:ind w:left="35"/>
              <w:rPr>
                <w:rFonts w:cstheme="minorHAnsi"/>
                <w:b/>
                <w:bCs/>
                <w:sz w:val="22"/>
                <w:szCs w:val="22"/>
              </w:rPr>
            </w:pPr>
          </w:p>
        </w:tc>
      </w:tr>
      <w:tr w:rsidR="00131FFC" w:rsidRPr="009D78AC" w14:paraId="08C7D74D" w14:textId="77777777" w:rsidTr="00285AD1">
        <w:tc>
          <w:tcPr>
            <w:tcW w:w="2069" w:type="dxa"/>
            <w:tcBorders>
              <w:left w:val="single" w:sz="1" w:space="0" w:color="000000"/>
              <w:bottom w:val="single" w:sz="1" w:space="0" w:color="000000"/>
            </w:tcBorders>
            <w:shd w:val="clear" w:color="auto" w:fill="auto"/>
            <w:vAlign w:val="center"/>
          </w:tcPr>
          <w:p w14:paraId="3A7F628D" w14:textId="77777777" w:rsidR="00131FFC" w:rsidRPr="009D78AC" w:rsidRDefault="00131FFC" w:rsidP="00285AD1">
            <w:pPr>
              <w:snapToGrid w:val="0"/>
              <w:ind w:left="5" w:right="5"/>
              <w:jc w:val="center"/>
              <w:rPr>
                <w:rFonts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43F49895"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98E7269" w14:textId="77777777" w:rsidR="00131FFC" w:rsidRPr="009D78AC" w:rsidRDefault="00131FFC" w:rsidP="00285AD1">
            <w:pPr>
              <w:snapToGrid w:val="0"/>
              <w:ind w:left="35"/>
              <w:rPr>
                <w:rFonts w:cstheme="minorHAnsi"/>
                <w:sz w:val="22"/>
                <w:szCs w:val="22"/>
              </w:rPr>
            </w:pPr>
          </w:p>
        </w:tc>
      </w:tr>
      <w:tr w:rsidR="00131FFC" w:rsidRPr="009D78AC" w14:paraId="51F79DCF" w14:textId="77777777" w:rsidTr="00285AD1">
        <w:tc>
          <w:tcPr>
            <w:tcW w:w="2069" w:type="dxa"/>
            <w:tcBorders>
              <w:left w:val="single" w:sz="1" w:space="0" w:color="000000"/>
              <w:bottom w:val="single" w:sz="1" w:space="0" w:color="000000"/>
            </w:tcBorders>
            <w:shd w:val="clear" w:color="auto" w:fill="auto"/>
            <w:vAlign w:val="center"/>
          </w:tcPr>
          <w:p w14:paraId="759B5E71" w14:textId="77777777" w:rsidR="00131FFC" w:rsidRPr="009D78AC" w:rsidRDefault="00131FFC" w:rsidP="00285AD1">
            <w:pPr>
              <w:snapToGrid w:val="0"/>
              <w:ind w:left="5" w:right="5"/>
              <w:rPr>
                <w:rFonts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6482FB1A"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0FE7FD93" w14:textId="77777777" w:rsidR="00131FFC" w:rsidRPr="009D78AC" w:rsidRDefault="00131FFC" w:rsidP="00285AD1">
            <w:pPr>
              <w:snapToGrid w:val="0"/>
              <w:ind w:left="90"/>
              <w:rPr>
                <w:rFonts w:cstheme="minorHAnsi"/>
                <w:sz w:val="22"/>
                <w:szCs w:val="22"/>
              </w:rPr>
            </w:pPr>
          </w:p>
        </w:tc>
      </w:tr>
      <w:tr w:rsidR="00131FFC" w:rsidRPr="009D78AC" w14:paraId="1A2C7B81" w14:textId="77777777" w:rsidTr="00285AD1">
        <w:tc>
          <w:tcPr>
            <w:tcW w:w="2069" w:type="dxa"/>
            <w:tcBorders>
              <w:left w:val="single" w:sz="1" w:space="0" w:color="000000"/>
              <w:bottom w:val="single" w:sz="1" w:space="0" w:color="000000"/>
            </w:tcBorders>
            <w:shd w:val="clear" w:color="auto" w:fill="auto"/>
            <w:vAlign w:val="center"/>
          </w:tcPr>
          <w:p w14:paraId="236DEAE3" w14:textId="77777777" w:rsidR="00131FFC" w:rsidRPr="009D78AC" w:rsidRDefault="00131FFC" w:rsidP="00285AD1">
            <w:pPr>
              <w:snapToGrid w:val="0"/>
              <w:ind w:left="5" w:right="5"/>
              <w:rPr>
                <w:rFonts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4AD8D464" w14:textId="77777777" w:rsidR="00131FFC" w:rsidRPr="009D78AC" w:rsidRDefault="00131FFC" w:rsidP="00285AD1">
            <w:pPr>
              <w:snapToGrid w:val="0"/>
              <w:ind w:left="35"/>
              <w:rPr>
                <w:rFonts w:cstheme="minorHAnsi"/>
                <w:b/>
                <w:bCs/>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B58D691" w14:textId="77777777" w:rsidR="00131FFC" w:rsidRPr="009D78AC" w:rsidRDefault="00131FFC" w:rsidP="00285AD1">
            <w:pPr>
              <w:snapToGrid w:val="0"/>
              <w:ind w:left="35"/>
              <w:rPr>
                <w:rFonts w:cstheme="minorHAnsi"/>
                <w:b/>
                <w:bCs/>
                <w:sz w:val="22"/>
                <w:szCs w:val="22"/>
              </w:rPr>
            </w:pPr>
          </w:p>
        </w:tc>
      </w:tr>
      <w:tr w:rsidR="00131FFC" w:rsidRPr="009D78AC" w14:paraId="767B97B5" w14:textId="77777777" w:rsidTr="00285AD1">
        <w:tc>
          <w:tcPr>
            <w:tcW w:w="2069" w:type="dxa"/>
            <w:tcBorders>
              <w:left w:val="single" w:sz="1" w:space="0" w:color="000000"/>
              <w:bottom w:val="single" w:sz="1" w:space="0" w:color="000000"/>
            </w:tcBorders>
            <w:shd w:val="clear" w:color="auto" w:fill="auto"/>
            <w:vAlign w:val="center"/>
          </w:tcPr>
          <w:p w14:paraId="378ABD09" w14:textId="77777777" w:rsidR="00131FFC" w:rsidRPr="009D78AC" w:rsidRDefault="00131FFC" w:rsidP="00285AD1">
            <w:pPr>
              <w:snapToGrid w:val="0"/>
              <w:rPr>
                <w:rFonts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6082CC72"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4EA2AE0" w14:textId="77777777" w:rsidR="00131FFC" w:rsidRPr="009D78AC" w:rsidRDefault="00131FFC" w:rsidP="00285AD1">
            <w:pPr>
              <w:snapToGrid w:val="0"/>
              <w:ind w:left="35"/>
              <w:rPr>
                <w:rFonts w:cstheme="minorHAnsi"/>
                <w:sz w:val="22"/>
                <w:szCs w:val="22"/>
              </w:rPr>
            </w:pPr>
          </w:p>
        </w:tc>
      </w:tr>
      <w:tr w:rsidR="00131FFC" w:rsidRPr="009D78AC" w14:paraId="0855B077" w14:textId="77777777" w:rsidTr="00285AD1">
        <w:tc>
          <w:tcPr>
            <w:tcW w:w="2069" w:type="dxa"/>
            <w:tcBorders>
              <w:left w:val="single" w:sz="1" w:space="0" w:color="000000"/>
              <w:bottom w:val="single" w:sz="1" w:space="0" w:color="000000"/>
            </w:tcBorders>
            <w:shd w:val="clear" w:color="auto" w:fill="auto"/>
            <w:vAlign w:val="center"/>
          </w:tcPr>
          <w:p w14:paraId="7E77EDC4" w14:textId="77777777" w:rsidR="00131FFC" w:rsidRPr="009D78AC" w:rsidRDefault="00131FFC" w:rsidP="00285AD1">
            <w:pPr>
              <w:snapToGrid w:val="0"/>
              <w:ind w:left="5" w:right="5"/>
              <w:rPr>
                <w:rFonts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59E97183"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6BB48B6C" w14:textId="77777777" w:rsidR="00131FFC" w:rsidRPr="009D78AC" w:rsidRDefault="00131FFC" w:rsidP="00285AD1">
            <w:pPr>
              <w:autoSpaceDE w:val="0"/>
              <w:snapToGrid w:val="0"/>
              <w:ind w:left="35"/>
              <w:rPr>
                <w:rFonts w:cstheme="minorHAnsi"/>
                <w:b/>
                <w:bCs/>
                <w:color w:val="000000"/>
                <w:sz w:val="22"/>
                <w:szCs w:val="22"/>
              </w:rPr>
            </w:pPr>
          </w:p>
        </w:tc>
      </w:tr>
      <w:tr w:rsidR="00131FFC" w:rsidRPr="009D78AC" w14:paraId="27061F81" w14:textId="77777777" w:rsidTr="00285AD1">
        <w:tc>
          <w:tcPr>
            <w:tcW w:w="2069" w:type="dxa"/>
            <w:tcBorders>
              <w:left w:val="single" w:sz="1" w:space="0" w:color="000000"/>
              <w:bottom w:val="single" w:sz="1" w:space="0" w:color="000000"/>
            </w:tcBorders>
            <w:shd w:val="clear" w:color="auto" w:fill="auto"/>
            <w:vAlign w:val="center"/>
          </w:tcPr>
          <w:p w14:paraId="5A5F6D04" w14:textId="77777777" w:rsidR="00131FFC" w:rsidRPr="009D78AC" w:rsidRDefault="00131FFC" w:rsidP="00285AD1">
            <w:pPr>
              <w:snapToGrid w:val="0"/>
              <w:ind w:left="5" w:right="5"/>
              <w:rPr>
                <w:rFonts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19E61D9A"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2C0A6D0C" w14:textId="77777777" w:rsidR="00131FFC" w:rsidRPr="009D78AC" w:rsidRDefault="00131FFC" w:rsidP="00285AD1">
            <w:pPr>
              <w:autoSpaceDE w:val="0"/>
              <w:snapToGrid w:val="0"/>
              <w:ind w:left="35"/>
              <w:rPr>
                <w:rFonts w:cstheme="minorHAnsi"/>
                <w:b/>
                <w:bCs/>
                <w:color w:val="000000"/>
                <w:sz w:val="22"/>
                <w:szCs w:val="22"/>
              </w:rPr>
            </w:pPr>
          </w:p>
        </w:tc>
      </w:tr>
      <w:tr w:rsidR="00131FFC" w:rsidRPr="009D78AC" w14:paraId="53F78F40" w14:textId="77777777" w:rsidTr="00285AD1">
        <w:tc>
          <w:tcPr>
            <w:tcW w:w="2069" w:type="dxa"/>
            <w:tcBorders>
              <w:left w:val="single" w:sz="1" w:space="0" w:color="000000"/>
              <w:bottom w:val="single" w:sz="1" w:space="0" w:color="000000"/>
            </w:tcBorders>
            <w:shd w:val="clear" w:color="auto" w:fill="auto"/>
            <w:vAlign w:val="center"/>
          </w:tcPr>
          <w:p w14:paraId="30F36FE8" w14:textId="77777777" w:rsidR="00131FFC" w:rsidRPr="009D78AC" w:rsidRDefault="00131FFC" w:rsidP="00285AD1">
            <w:pPr>
              <w:snapToGrid w:val="0"/>
              <w:ind w:left="5" w:right="5"/>
              <w:rPr>
                <w:rFonts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0618DB2C"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029CC9D5" w14:textId="77777777" w:rsidR="00131FFC" w:rsidRPr="009D78AC" w:rsidRDefault="00131FFC" w:rsidP="00285AD1">
            <w:pPr>
              <w:autoSpaceDE w:val="0"/>
              <w:snapToGrid w:val="0"/>
              <w:ind w:left="35"/>
              <w:rPr>
                <w:rFonts w:cstheme="minorHAnsi"/>
                <w:b/>
                <w:bCs/>
                <w:color w:val="000000"/>
                <w:sz w:val="22"/>
                <w:szCs w:val="22"/>
              </w:rPr>
            </w:pPr>
          </w:p>
        </w:tc>
      </w:tr>
      <w:tr w:rsidR="00131FFC" w:rsidRPr="009D78AC" w14:paraId="60F7D373" w14:textId="77777777" w:rsidTr="00285AD1">
        <w:tc>
          <w:tcPr>
            <w:tcW w:w="2069" w:type="dxa"/>
            <w:tcBorders>
              <w:left w:val="single" w:sz="1" w:space="0" w:color="000000"/>
              <w:bottom w:val="single" w:sz="4" w:space="0" w:color="auto"/>
            </w:tcBorders>
            <w:shd w:val="clear" w:color="auto" w:fill="auto"/>
            <w:vAlign w:val="center"/>
          </w:tcPr>
          <w:p w14:paraId="5B3F5DCC" w14:textId="77777777" w:rsidR="00131FFC" w:rsidRPr="009D78AC" w:rsidRDefault="00131FFC" w:rsidP="00285AD1">
            <w:pPr>
              <w:snapToGrid w:val="0"/>
              <w:ind w:left="5" w:right="5"/>
              <w:rPr>
                <w:rFonts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28FE39E5"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3BFFD76A" w14:textId="77777777" w:rsidR="00131FFC" w:rsidRPr="009D78AC" w:rsidRDefault="00131FFC" w:rsidP="00285AD1">
            <w:pPr>
              <w:snapToGrid w:val="0"/>
              <w:ind w:left="35"/>
              <w:rPr>
                <w:rFonts w:cstheme="minorHAnsi"/>
                <w:b/>
                <w:bCs/>
                <w:sz w:val="22"/>
                <w:szCs w:val="22"/>
              </w:rPr>
            </w:pPr>
          </w:p>
        </w:tc>
      </w:tr>
      <w:tr w:rsidR="00131FFC" w:rsidRPr="009D78AC" w14:paraId="19442E2C" w14:textId="77777777" w:rsidTr="00285AD1">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1E77C9BB" w14:textId="77777777" w:rsidR="00131FFC" w:rsidRPr="009D78AC" w:rsidRDefault="00131FFC" w:rsidP="00285AD1">
            <w:pPr>
              <w:snapToGrid w:val="0"/>
              <w:ind w:left="5" w:right="5"/>
              <w:rPr>
                <w:rFonts w:cstheme="minorHAnsi"/>
                <w:sz w:val="22"/>
                <w:szCs w:val="22"/>
              </w:rPr>
            </w:pPr>
          </w:p>
        </w:tc>
        <w:tc>
          <w:tcPr>
            <w:tcW w:w="3150" w:type="dxa"/>
            <w:tcBorders>
              <w:left w:val="single" w:sz="1" w:space="0" w:color="000000"/>
              <w:bottom w:val="single" w:sz="4" w:space="0" w:color="auto"/>
              <w:right w:val="single" w:sz="4" w:space="0" w:color="auto"/>
            </w:tcBorders>
            <w:shd w:val="clear" w:color="auto" w:fill="auto"/>
            <w:vAlign w:val="center"/>
          </w:tcPr>
          <w:p w14:paraId="7482D46F"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A1CADCB" w14:textId="77777777" w:rsidR="00131FFC" w:rsidRPr="00146522" w:rsidRDefault="00131FFC" w:rsidP="00285AD1">
            <w:pPr>
              <w:autoSpaceDE w:val="0"/>
              <w:snapToGrid w:val="0"/>
              <w:ind w:left="35"/>
              <w:rPr>
                <w:rFonts w:cstheme="minorHAnsi"/>
                <w:color w:val="000000"/>
                <w:sz w:val="22"/>
                <w:szCs w:val="22"/>
              </w:rPr>
            </w:pPr>
          </w:p>
        </w:tc>
      </w:tr>
      <w:tr w:rsidR="00131FFC" w:rsidRPr="009D78AC" w14:paraId="39AE9DE9" w14:textId="77777777" w:rsidTr="00285AD1">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7AC1743" w14:textId="77777777" w:rsidR="00131FFC" w:rsidRPr="009D78AC" w:rsidRDefault="00131FFC" w:rsidP="00285AD1">
            <w:pPr>
              <w:snapToGrid w:val="0"/>
              <w:ind w:right="5"/>
              <w:rPr>
                <w:rFonts w:cstheme="minorHAnsi"/>
                <w:b/>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00557E8"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80A2EB4" w14:textId="77777777" w:rsidR="00131FFC" w:rsidRPr="009D78AC" w:rsidRDefault="00131FFC" w:rsidP="00285AD1">
            <w:pPr>
              <w:snapToGrid w:val="0"/>
              <w:ind w:left="35"/>
              <w:rPr>
                <w:rFonts w:cstheme="minorHAnsi"/>
                <w:sz w:val="22"/>
                <w:szCs w:val="22"/>
              </w:rPr>
            </w:pPr>
          </w:p>
        </w:tc>
      </w:tr>
      <w:tr w:rsidR="00131FFC" w:rsidRPr="009D78AC" w14:paraId="66A356A7" w14:textId="77777777" w:rsidTr="00285AD1">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7AECCA7C" w14:textId="77777777" w:rsidR="00131FFC" w:rsidRPr="009D78AC" w:rsidRDefault="00131FFC" w:rsidP="00285AD1">
            <w:pPr>
              <w:snapToGrid w:val="0"/>
              <w:ind w:right="5"/>
              <w:rPr>
                <w:rFonts w:cstheme="minorHAnsi"/>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920E4E4" w14:textId="77777777" w:rsidR="00131FFC" w:rsidRPr="009D78AC" w:rsidRDefault="00131FFC" w:rsidP="00285AD1">
            <w:pPr>
              <w:snapToGrid w:val="0"/>
              <w:ind w:left="90"/>
              <w:rPr>
                <w:rFonts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2DF9E3C2" w14:textId="77777777" w:rsidR="00131FFC" w:rsidRPr="009D78AC" w:rsidRDefault="00131FFC" w:rsidP="00285AD1">
            <w:pPr>
              <w:snapToGrid w:val="0"/>
              <w:ind w:left="35"/>
              <w:rPr>
                <w:rFonts w:cstheme="minorHAnsi"/>
                <w:b/>
                <w:sz w:val="22"/>
                <w:szCs w:val="22"/>
              </w:rPr>
            </w:pPr>
          </w:p>
        </w:tc>
      </w:tr>
    </w:tbl>
    <w:p w14:paraId="3AFE2E76" w14:textId="77777777" w:rsidR="00131FFC" w:rsidRPr="00131FFC" w:rsidRDefault="00131FFC" w:rsidP="00131FFC">
      <w:pPr>
        <w:rPr>
          <w:rFonts w:cstheme="minorHAnsi"/>
          <w:sz w:val="22"/>
          <w:szCs w:val="22"/>
        </w:rPr>
      </w:pPr>
    </w:p>
    <w:sectPr w:rsidR="00131FFC" w:rsidRPr="00131FF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DB584" w14:textId="77777777" w:rsidR="00A83A9D" w:rsidRDefault="00A83A9D" w:rsidP="008B704C">
      <w:r>
        <w:separator/>
      </w:r>
    </w:p>
  </w:endnote>
  <w:endnote w:type="continuationSeparator" w:id="0">
    <w:p w14:paraId="2EB0FFF0" w14:textId="77777777" w:rsidR="00A83A9D" w:rsidRDefault="00A83A9D" w:rsidP="008B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aleway">
    <w:altName w:val="Times New Roman"/>
    <w:charset w:val="00"/>
    <w:family w:val="auto"/>
    <w:pitch w:val="variable"/>
    <w:sig w:usb0="A00002FF" w:usb1="5000205B" w:usb2="00000000" w:usb3="00000000" w:csb0="00000197" w:csb1="00000000"/>
  </w:font>
  <w:font w:name="Kozuka Mincho Pro B">
    <w:charset w:val="00"/>
    <w:family w:val="auto"/>
    <w:pitch w:val="variable"/>
  </w:font>
  <w:font w:name="TTE1985E70t00">
    <w:charset w:val="00"/>
    <w:family w:val="auto"/>
    <w:pitch w:val="default"/>
  </w:font>
  <w:font w:name="Gotham Light">
    <w:altName w:val="Calibri"/>
    <w:charset w:val="4D"/>
    <w:family w:val="auto"/>
    <w:pitch w:val="variable"/>
    <w:sig w:usb0="8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3A6F" w14:textId="77777777" w:rsidR="00CF58F6" w:rsidRPr="00CF58F6" w:rsidRDefault="00CF58F6" w:rsidP="00CF58F6">
    <w:pPr>
      <w:pStyle w:val="Footer"/>
      <w:jc w:val="center"/>
      <w:rPr>
        <w:rFonts w:ascii="Gotham Light" w:hAnsi="Gotham Light"/>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C95E" w14:textId="77777777" w:rsidR="00A83A9D" w:rsidRDefault="00A83A9D" w:rsidP="008B704C">
      <w:r>
        <w:separator/>
      </w:r>
    </w:p>
  </w:footnote>
  <w:footnote w:type="continuationSeparator" w:id="0">
    <w:p w14:paraId="08CE1B3F" w14:textId="77777777" w:rsidR="00A83A9D" w:rsidRDefault="00A83A9D" w:rsidP="008B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4393F" w14:textId="77777777" w:rsidR="008B704C" w:rsidRDefault="008B704C" w:rsidP="008B704C">
    <w:pPr>
      <w:pStyle w:val="Header"/>
      <w:jc w:val="center"/>
    </w:pPr>
    <w:r>
      <w:rPr>
        <w:noProof/>
      </w:rPr>
      <w:drawing>
        <wp:inline distT="0" distB="0" distL="0" distR="0" wp14:anchorId="2A4B6362" wp14:editId="29306F95">
          <wp:extent cx="2149643" cy="311883"/>
          <wp:effectExtent l="0" t="0" r="0" b="5715"/>
          <wp:docPr id="1734529406" name="Picture 1"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29406" name="Picture 1" descr="A blue text on a black backgroun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61618" cy="371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3768C"/>
    <w:multiLevelType w:val="hybridMultilevel"/>
    <w:tmpl w:val="649A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135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FC"/>
    <w:rsid w:val="00002DB3"/>
    <w:rsid w:val="00131FFC"/>
    <w:rsid w:val="002154EF"/>
    <w:rsid w:val="003D77A3"/>
    <w:rsid w:val="00622DD8"/>
    <w:rsid w:val="008B704C"/>
    <w:rsid w:val="00A455CF"/>
    <w:rsid w:val="00A83A9D"/>
    <w:rsid w:val="00BE361F"/>
    <w:rsid w:val="00C37C41"/>
    <w:rsid w:val="00CE6DB0"/>
    <w:rsid w:val="00CF58F6"/>
    <w:rsid w:val="00D03740"/>
    <w:rsid w:val="00DA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C133"/>
  <w15:chartTrackingRefBased/>
  <w15:docId w15:val="{4D59D8C4-E95F-4A49-90A8-B3D8A0EC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131FF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4C"/>
    <w:pPr>
      <w:tabs>
        <w:tab w:val="center" w:pos="4680"/>
        <w:tab w:val="right" w:pos="9360"/>
      </w:tabs>
    </w:pPr>
  </w:style>
  <w:style w:type="character" w:customStyle="1" w:styleId="HeaderChar">
    <w:name w:val="Header Char"/>
    <w:basedOn w:val="DefaultParagraphFont"/>
    <w:link w:val="Header"/>
    <w:uiPriority w:val="99"/>
    <w:rsid w:val="008B704C"/>
  </w:style>
  <w:style w:type="paragraph" w:styleId="Footer">
    <w:name w:val="footer"/>
    <w:basedOn w:val="Normal"/>
    <w:link w:val="FooterChar"/>
    <w:uiPriority w:val="99"/>
    <w:unhideWhenUsed/>
    <w:rsid w:val="008B704C"/>
    <w:pPr>
      <w:tabs>
        <w:tab w:val="center" w:pos="4680"/>
        <w:tab w:val="right" w:pos="9360"/>
      </w:tabs>
    </w:pPr>
  </w:style>
  <w:style w:type="character" w:customStyle="1" w:styleId="FooterChar">
    <w:name w:val="Footer Char"/>
    <w:basedOn w:val="DefaultParagraphFont"/>
    <w:link w:val="Footer"/>
    <w:uiPriority w:val="99"/>
    <w:rsid w:val="008B704C"/>
  </w:style>
  <w:style w:type="character" w:styleId="Hyperlink">
    <w:name w:val="Hyperlink"/>
    <w:basedOn w:val="DefaultParagraphFont"/>
    <w:uiPriority w:val="99"/>
    <w:unhideWhenUsed/>
    <w:rsid w:val="00CF58F6"/>
    <w:rPr>
      <w:color w:val="0563C1" w:themeColor="hyperlink"/>
      <w:u w:val="single"/>
    </w:rPr>
  </w:style>
  <w:style w:type="character" w:styleId="UnresolvedMention">
    <w:name w:val="Unresolved Mention"/>
    <w:basedOn w:val="DefaultParagraphFont"/>
    <w:uiPriority w:val="99"/>
    <w:semiHidden/>
    <w:unhideWhenUsed/>
    <w:rsid w:val="00CF58F6"/>
    <w:rPr>
      <w:color w:val="605E5C"/>
      <w:shd w:val="clear" w:color="auto" w:fill="E1DFDD"/>
    </w:rPr>
  </w:style>
  <w:style w:type="character" w:customStyle="1" w:styleId="Heading1Char">
    <w:name w:val="Heading 1 Char"/>
    <w:basedOn w:val="DefaultParagraphFont"/>
    <w:link w:val="Heading1"/>
    <w:rsid w:val="00131FFC"/>
    <w:rPr>
      <w:rFonts w:ascii="Times New Roman" w:eastAsia="Times New Roman" w:hAnsi="Times New Roman" w:cs="Times New Roman"/>
      <w:b/>
      <w:bCs/>
      <w:kern w:val="36"/>
      <w:sz w:val="48"/>
      <w:szCs w:val="48"/>
      <w14:ligatures w14:val="none"/>
    </w:rPr>
  </w:style>
  <w:style w:type="paragraph" w:styleId="ListParagraph">
    <w:name w:val="List Paragraph"/>
    <w:basedOn w:val="Normal"/>
    <w:uiPriority w:val="34"/>
    <w:qFormat/>
    <w:rsid w:val="00131FFC"/>
    <w:pPr>
      <w:ind w:left="720"/>
      <w:contextualSpacing/>
    </w:pPr>
    <w:rPr>
      <w:rFonts w:ascii="Times New Roman" w:eastAsia="Times New Roman" w:hAnsi="Times New Roman" w:cs="Times New Roman"/>
      <w:kern w:val="0"/>
      <w14:ligatures w14:val="none"/>
    </w:rPr>
  </w:style>
  <w:style w:type="paragraph" w:styleId="BodyTextIndent2">
    <w:name w:val="Body Text Indent 2"/>
    <w:basedOn w:val="Normal"/>
    <w:link w:val="BodyTextIndent2Char"/>
    <w:rsid w:val="00131FFC"/>
    <w:pPr>
      <w:suppressAutoHyphens/>
      <w:ind w:firstLine="360"/>
    </w:pPr>
    <w:rPr>
      <w:rFonts w:ascii="Times New Roman" w:eastAsia="Times New Roman" w:hAnsi="Times New Roman" w:cs="Times New Roman"/>
      <w:kern w:val="0"/>
      <w:lang w:eastAsia="ar-SA"/>
      <w14:ligatures w14:val="none"/>
    </w:rPr>
  </w:style>
  <w:style w:type="character" w:customStyle="1" w:styleId="BodyTextIndent2Char">
    <w:name w:val="Body Text Indent 2 Char"/>
    <w:basedOn w:val="DefaultParagraphFont"/>
    <w:link w:val="BodyTextIndent2"/>
    <w:rsid w:val="00131FFC"/>
    <w:rPr>
      <w:rFonts w:ascii="Times New Roman" w:eastAsia="Times New Roman" w:hAnsi="Times New Roman" w:cs="Times New Roman"/>
      <w:kern w:val="0"/>
      <w:lang w:eastAsia="ar-SA"/>
      <w14:ligatures w14:val="none"/>
    </w:rPr>
  </w:style>
  <w:style w:type="paragraph" w:customStyle="1" w:styleId="Normal1">
    <w:name w:val="Normal1"/>
    <w:rsid w:val="00131FFC"/>
    <w:pPr>
      <w:spacing w:line="276" w:lineRule="auto"/>
    </w:pPr>
    <w:rPr>
      <w:rFonts w:ascii="Arial" w:eastAsia="Arial" w:hAnsi="Arial" w:cs="Arial"/>
      <w:kern w:val="0"/>
      <w:sz w:val="22"/>
      <w:szCs w:val="22"/>
      <w:lang w:val="en"/>
      <w14:ligatures w14:val="none"/>
    </w:rPr>
  </w:style>
  <w:style w:type="character" w:styleId="Strong">
    <w:name w:val="Strong"/>
    <w:basedOn w:val="DefaultParagraphFont"/>
    <w:uiPriority w:val="22"/>
    <w:qFormat/>
    <w:rsid w:val="00131FFC"/>
    <w:rPr>
      <w:b/>
      <w:bCs/>
    </w:rPr>
  </w:style>
  <w:style w:type="table" w:styleId="TableGrid">
    <w:name w:val="Table Grid"/>
    <w:basedOn w:val="TableNormal"/>
    <w:uiPriority w:val="39"/>
    <w:rsid w:val="0013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inhardt.edu/back-to-campus" TargetMode="External"/><Relationship Id="rId13" Type="http://schemas.openxmlformats.org/officeDocument/2006/relationships/hyperlink" Target="mailto:VPAA@reinhardt.edu" TargetMode="External"/><Relationship Id="rId3" Type="http://schemas.openxmlformats.org/officeDocument/2006/relationships/settings" Target="settings.xml"/><Relationship Id="rId7" Type="http://schemas.openxmlformats.org/officeDocument/2006/relationships/hyperlink" Target="mailto:Kelley.roberts@reinhardt.edu" TargetMode="External"/><Relationship Id="rId12" Type="http://schemas.openxmlformats.org/officeDocument/2006/relationships/hyperlink" Target="mailto:deanofstudents@reinhardt.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_safety@reinhardt.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inhardt.edu/nurse" TargetMode="External"/><Relationship Id="rId4" Type="http://schemas.openxmlformats.org/officeDocument/2006/relationships/webSettings" Target="webSettings.xml"/><Relationship Id="rId9" Type="http://schemas.openxmlformats.org/officeDocument/2006/relationships/hyperlink" Target="mailto:studenthealthcenter@reinhardt.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w\OneDrive%20-%20Reinhardt%20University\Documents\RU%20Courses\University%20Branding%20Materials\VERSION%202%20RU%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VERSION 2 RU Word Document Template</Template>
  <TotalTime>278</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dc:creator>
  <cp:keywords/>
  <dc:description/>
  <cp:lastModifiedBy>Kelley Roberts</cp:lastModifiedBy>
  <cp:revision>6</cp:revision>
  <dcterms:created xsi:type="dcterms:W3CDTF">2023-08-12T18:31:00Z</dcterms:created>
  <dcterms:modified xsi:type="dcterms:W3CDTF">2023-08-12T23:11:00Z</dcterms:modified>
</cp:coreProperties>
</file>