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57D75" w14:textId="0507FBF4" w:rsidR="00842B04" w:rsidRDefault="00842B04" w:rsidP="00842B04">
      <w:pPr>
        <w:autoSpaceDE w:val="0"/>
        <w:autoSpaceDN w:val="0"/>
        <w:adjustRightInd w:val="0"/>
        <w:jc w:val="center"/>
        <w:rPr>
          <w:rFonts w:asciiTheme="majorHAnsi" w:hAnsiTheme="majorHAnsi"/>
          <w:b/>
          <w:bCs/>
          <w:color w:val="000000"/>
          <w:sz w:val="28"/>
          <w:lang w:val="it-IT"/>
        </w:rPr>
      </w:pPr>
      <w:r>
        <w:rPr>
          <w:rFonts w:asciiTheme="majorHAnsi" w:hAnsiTheme="majorHAnsi"/>
          <w:b/>
          <w:bCs/>
          <w:noProof/>
          <w:color w:val="000000"/>
          <w:sz w:val="28"/>
          <w:lang w:val="it-IT"/>
        </w:rPr>
        <w:drawing>
          <wp:inline distT="0" distB="0" distL="0" distR="0" wp14:anchorId="0BB40EA4" wp14:editId="5D2C83F6">
            <wp:extent cx="2683240" cy="86380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7"/>
                    <a:stretch>
                      <a:fillRect/>
                    </a:stretch>
                  </pic:blipFill>
                  <pic:spPr>
                    <a:xfrm>
                      <a:off x="0" y="0"/>
                      <a:ext cx="2736771" cy="881033"/>
                    </a:xfrm>
                    <a:prstGeom prst="rect">
                      <a:avLst/>
                    </a:prstGeom>
                  </pic:spPr>
                </pic:pic>
              </a:graphicData>
            </a:graphic>
          </wp:inline>
        </w:drawing>
      </w:r>
    </w:p>
    <w:p w14:paraId="1E5980D5" w14:textId="5ACC8174" w:rsidR="00842B04" w:rsidRDefault="00842B04" w:rsidP="00842B04">
      <w:pPr>
        <w:autoSpaceDE w:val="0"/>
        <w:autoSpaceDN w:val="0"/>
        <w:adjustRightInd w:val="0"/>
        <w:jc w:val="center"/>
        <w:rPr>
          <w:rFonts w:asciiTheme="majorHAnsi" w:hAnsiTheme="majorHAnsi"/>
          <w:b/>
          <w:bCs/>
          <w:color w:val="000000"/>
          <w:sz w:val="28"/>
          <w:lang w:val="it-IT"/>
        </w:rPr>
      </w:pPr>
      <w:r>
        <w:rPr>
          <w:rFonts w:asciiTheme="majorHAnsi" w:hAnsiTheme="majorHAnsi"/>
          <w:b/>
          <w:bCs/>
          <w:color w:val="000000"/>
          <w:sz w:val="28"/>
          <w:lang w:val="it-IT"/>
        </w:rPr>
        <w:t>SYLLABUS</w:t>
      </w:r>
    </w:p>
    <w:p w14:paraId="5820F7D3" w14:textId="77777777" w:rsidR="00842B04" w:rsidRDefault="001604B7" w:rsidP="00842B04">
      <w:pPr>
        <w:autoSpaceDE w:val="0"/>
        <w:autoSpaceDN w:val="0"/>
        <w:adjustRightInd w:val="0"/>
        <w:jc w:val="center"/>
        <w:rPr>
          <w:rFonts w:asciiTheme="majorHAnsi" w:hAnsiTheme="majorHAnsi"/>
          <w:b/>
          <w:bCs/>
          <w:color w:val="000000"/>
          <w:sz w:val="28"/>
          <w:lang w:val="it-IT"/>
        </w:rPr>
      </w:pPr>
      <w:r w:rsidRPr="00912528">
        <w:rPr>
          <w:rFonts w:asciiTheme="majorHAnsi" w:hAnsiTheme="majorHAnsi"/>
          <w:b/>
          <w:bCs/>
          <w:color w:val="000000"/>
          <w:sz w:val="28"/>
          <w:lang w:val="it-IT"/>
        </w:rPr>
        <w:t>I</w:t>
      </w:r>
      <w:r w:rsidR="00364356" w:rsidRPr="00912528">
        <w:rPr>
          <w:rFonts w:asciiTheme="majorHAnsi" w:hAnsiTheme="majorHAnsi"/>
          <w:b/>
          <w:bCs/>
          <w:color w:val="000000"/>
          <w:sz w:val="28"/>
          <w:lang w:val="it-IT"/>
        </w:rPr>
        <w:t>NTRO</w:t>
      </w:r>
      <w:r w:rsidR="00912528" w:rsidRPr="00912528">
        <w:rPr>
          <w:rFonts w:asciiTheme="majorHAnsi" w:hAnsiTheme="majorHAnsi"/>
          <w:b/>
          <w:bCs/>
          <w:color w:val="000000"/>
          <w:sz w:val="28"/>
          <w:lang w:val="it-IT"/>
        </w:rPr>
        <w:t>DUCTION OF</w:t>
      </w:r>
      <w:r w:rsidRPr="00912528">
        <w:rPr>
          <w:rFonts w:asciiTheme="majorHAnsi" w:hAnsiTheme="majorHAnsi"/>
          <w:b/>
          <w:bCs/>
          <w:color w:val="000000"/>
          <w:sz w:val="28"/>
          <w:lang w:val="it-IT"/>
        </w:rPr>
        <w:t xml:space="preserve"> </w:t>
      </w:r>
      <w:r w:rsidR="00364356" w:rsidRPr="00912528">
        <w:rPr>
          <w:rFonts w:asciiTheme="majorHAnsi" w:hAnsiTheme="majorHAnsi"/>
          <w:b/>
          <w:bCs/>
          <w:color w:val="000000"/>
          <w:sz w:val="28"/>
          <w:lang w:val="it-IT"/>
        </w:rPr>
        <w:t>CELL BIOLOGY LAB</w:t>
      </w:r>
      <w:r w:rsidR="00912528" w:rsidRPr="00912528">
        <w:rPr>
          <w:rFonts w:asciiTheme="majorHAnsi" w:hAnsiTheme="majorHAnsi"/>
          <w:b/>
          <w:bCs/>
          <w:color w:val="000000"/>
          <w:sz w:val="28"/>
          <w:lang w:val="it-IT"/>
        </w:rPr>
        <w:t xml:space="preserve"> </w:t>
      </w:r>
    </w:p>
    <w:p w14:paraId="5220F811" w14:textId="62D323B3" w:rsidR="00692B2D" w:rsidRDefault="00021A17" w:rsidP="00842B04">
      <w:pPr>
        <w:autoSpaceDE w:val="0"/>
        <w:autoSpaceDN w:val="0"/>
        <w:adjustRightInd w:val="0"/>
        <w:jc w:val="center"/>
        <w:rPr>
          <w:rFonts w:asciiTheme="majorHAnsi" w:hAnsiTheme="majorHAnsi"/>
          <w:b/>
          <w:bCs/>
          <w:color w:val="000000"/>
          <w:sz w:val="28"/>
          <w:lang w:val="it-IT"/>
        </w:rPr>
      </w:pPr>
      <w:r>
        <w:rPr>
          <w:rFonts w:asciiTheme="majorHAnsi" w:hAnsiTheme="majorHAnsi"/>
          <w:b/>
          <w:bCs/>
          <w:color w:val="000000"/>
          <w:sz w:val="28"/>
          <w:lang w:val="it-IT"/>
        </w:rPr>
        <w:t>SPRING 202</w:t>
      </w:r>
      <w:r w:rsidR="00442280">
        <w:rPr>
          <w:rFonts w:asciiTheme="majorHAnsi" w:hAnsiTheme="majorHAnsi"/>
          <w:b/>
          <w:bCs/>
          <w:color w:val="000000"/>
          <w:sz w:val="28"/>
          <w:lang w:val="it-IT"/>
        </w:rPr>
        <w:t>4</w:t>
      </w:r>
    </w:p>
    <w:p w14:paraId="2FD454D0" w14:textId="7FC685F4" w:rsidR="00842B04" w:rsidRDefault="00842B04" w:rsidP="00842B04">
      <w:pPr>
        <w:autoSpaceDE w:val="0"/>
        <w:autoSpaceDN w:val="0"/>
        <w:adjustRightInd w:val="0"/>
        <w:jc w:val="center"/>
        <w:rPr>
          <w:rFonts w:asciiTheme="majorHAnsi" w:hAnsiTheme="majorHAnsi"/>
          <w:b/>
          <w:bCs/>
          <w:color w:val="000000"/>
          <w:sz w:val="28"/>
          <w:lang w:val="it-IT"/>
        </w:rPr>
      </w:pPr>
    </w:p>
    <w:p w14:paraId="7E0DCC09" w14:textId="19315BF1" w:rsidR="00842B04" w:rsidRPr="00021A17" w:rsidRDefault="00842B04" w:rsidP="00842B04">
      <w:pPr>
        <w:autoSpaceDE w:val="0"/>
        <w:autoSpaceDN w:val="0"/>
        <w:adjustRightInd w:val="0"/>
        <w:rPr>
          <w:rFonts w:asciiTheme="majorHAnsi" w:hAnsiTheme="majorHAnsi"/>
          <w:b/>
          <w:bCs/>
          <w:color w:val="000000"/>
          <w:sz w:val="32"/>
          <w:szCs w:val="28"/>
          <w:lang w:val="it-IT"/>
        </w:rPr>
      </w:pPr>
      <w:r w:rsidRPr="00021A17">
        <w:rPr>
          <w:rFonts w:asciiTheme="majorHAnsi" w:hAnsiTheme="majorHAnsi"/>
          <w:b/>
          <w:bCs/>
          <w:color w:val="000000"/>
          <w:sz w:val="32"/>
          <w:szCs w:val="28"/>
          <w:lang w:val="it-IT"/>
        </w:rPr>
        <w:t xml:space="preserve">Instructor Information </w:t>
      </w:r>
    </w:p>
    <w:p w14:paraId="55D975EC" w14:textId="58E47106" w:rsidR="00842B04" w:rsidRPr="00E24917" w:rsidRDefault="00842B04" w:rsidP="00842B04">
      <w:pPr>
        <w:rPr>
          <w:rFonts w:asciiTheme="majorHAnsi" w:hAnsiTheme="majorHAnsi"/>
          <w:b/>
          <w:sz w:val="32"/>
          <w:szCs w:val="32"/>
        </w:rPr>
      </w:pPr>
      <w:r>
        <w:rPr>
          <w:rFonts w:asciiTheme="majorHAnsi" w:hAnsiTheme="majorHAnsi"/>
          <w:b/>
          <w:sz w:val="32"/>
          <w:szCs w:val="32"/>
        </w:rPr>
        <w:t>__________________________________________________________</w:t>
      </w:r>
    </w:p>
    <w:p w14:paraId="2B171A0C" w14:textId="7352FF81" w:rsidR="00842B04" w:rsidRPr="00912528" w:rsidRDefault="00842B04" w:rsidP="00021A17">
      <w:pPr>
        <w:autoSpaceDE w:val="0"/>
        <w:autoSpaceDN w:val="0"/>
        <w:adjustRightInd w:val="0"/>
        <w:rPr>
          <w:rFonts w:asciiTheme="majorHAnsi" w:hAnsiTheme="majorHAnsi"/>
          <w:color w:val="000000"/>
          <w:lang w:val="it-IT"/>
        </w:rPr>
        <w:sectPr w:rsidR="00842B04" w:rsidRPr="00912528" w:rsidSect="008023DC">
          <w:headerReference w:type="default" r:id="rId8"/>
          <w:footerReference w:type="even" r:id="rId9"/>
          <w:footerReference w:type="default" r:id="rId10"/>
          <w:pgSz w:w="12240" w:h="15840"/>
          <w:pgMar w:top="900" w:right="990" w:bottom="990" w:left="1170" w:header="720" w:footer="1152" w:gutter="0"/>
          <w:cols w:space="720"/>
          <w:docGrid w:linePitch="91"/>
        </w:sectPr>
      </w:pPr>
    </w:p>
    <w:p w14:paraId="1F9A5214" w14:textId="77777777" w:rsidR="00021A17" w:rsidRDefault="00021A17" w:rsidP="00021A17">
      <w:pPr>
        <w:rPr>
          <w:rFonts w:asciiTheme="majorHAnsi" w:hAnsiTheme="majorHAnsi"/>
          <w:b/>
          <w:bCs/>
          <w:color w:val="00000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13"/>
      </w:tblGrid>
      <w:tr w:rsidR="00021A17" w:rsidRPr="00A366F0" w14:paraId="1B900067" w14:textId="77777777" w:rsidTr="00334BE3">
        <w:trPr>
          <w:trHeight w:val="850"/>
        </w:trPr>
        <w:tc>
          <w:tcPr>
            <w:tcW w:w="4813" w:type="dxa"/>
          </w:tcPr>
          <w:p w14:paraId="6504B2ED" w14:textId="77777777" w:rsidR="00021A17" w:rsidRPr="00E24917" w:rsidRDefault="00021A17" w:rsidP="00334BE3">
            <w:pPr>
              <w:autoSpaceDE w:val="0"/>
              <w:autoSpaceDN w:val="0"/>
              <w:adjustRightInd w:val="0"/>
              <w:spacing w:line="360" w:lineRule="auto"/>
              <w:rPr>
                <w:rFonts w:asciiTheme="majorHAnsi" w:hAnsiTheme="majorHAnsi"/>
                <w:b/>
                <w:bCs/>
                <w:color w:val="000000" w:themeColor="text1"/>
                <w:sz w:val="28"/>
                <w:szCs w:val="28"/>
                <w:lang w:val="it-IT"/>
              </w:rPr>
            </w:pPr>
            <w:r w:rsidRPr="00E24917">
              <w:rPr>
                <w:rFonts w:asciiTheme="majorHAnsi" w:hAnsiTheme="majorHAnsi"/>
                <w:b/>
                <w:bCs/>
                <w:color w:val="000000" w:themeColor="text1"/>
                <w:sz w:val="28"/>
                <w:szCs w:val="28"/>
                <w:lang w:val="it-IT"/>
              </w:rPr>
              <w:t xml:space="preserve">Instructor </w:t>
            </w:r>
          </w:p>
          <w:p w14:paraId="005119B3" w14:textId="77777777" w:rsidR="00021A17" w:rsidRDefault="00021A17" w:rsidP="00334BE3">
            <w:pPr>
              <w:autoSpaceDE w:val="0"/>
              <w:autoSpaceDN w:val="0"/>
              <w:adjustRightInd w:val="0"/>
              <w:spacing w:line="360" w:lineRule="auto"/>
              <w:rPr>
                <w:rFonts w:asciiTheme="majorHAnsi" w:hAnsiTheme="majorHAnsi"/>
                <w:bCs/>
                <w:color w:val="000000"/>
                <w:lang w:val="it-IT"/>
              </w:rPr>
            </w:pPr>
            <w:r>
              <w:rPr>
                <w:rFonts w:asciiTheme="majorHAnsi" w:hAnsiTheme="majorHAnsi"/>
                <w:bCs/>
                <w:color w:val="000000"/>
                <w:lang w:val="it-IT"/>
              </w:rPr>
              <w:t xml:space="preserve">Name: </w:t>
            </w:r>
            <w:r w:rsidRPr="00E3576D">
              <w:rPr>
                <w:rFonts w:asciiTheme="majorHAnsi" w:hAnsiTheme="majorHAnsi"/>
                <w:bCs/>
                <w:color w:val="000000"/>
                <w:lang w:val="it-IT"/>
              </w:rPr>
              <w:t>K</w:t>
            </w:r>
            <w:r>
              <w:rPr>
                <w:rFonts w:asciiTheme="majorHAnsi" w:hAnsiTheme="majorHAnsi"/>
                <w:bCs/>
                <w:color w:val="000000"/>
                <w:lang w:val="it-IT"/>
              </w:rPr>
              <w:t>ylie Stover</w:t>
            </w:r>
          </w:p>
          <w:p w14:paraId="42539536" w14:textId="77777777" w:rsidR="00021A17" w:rsidRPr="00A366F0" w:rsidRDefault="00021A17" w:rsidP="00334BE3">
            <w:pPr>
              <w:autoSpaceDE w:val="0"/>
              <w:autoSpaceDN w:val="0"/>
              <w:adjustRightInd w:val="0"/>
              <w:spacing w:line="360" w:lineRule="auto"/>
              <w:rPr>
                <w:rFonts w:asciiTheme="majorHAnsi" w:hAnsiTheme="majorHAnsi"/>
                <w:bCs/>
                <w:color w:val="000000"/>
                <w:lang w:val="it-IT"/>
              </w:rPr>
            </w:pPr>
            <w:proofErr w:type="gramStart"/>
            <w:r>
              <w:rPr>
                <w:rFonts w:asciiTheme="majorHAnsi" w:hAnsiTheme="majorHAnsi"/>
                <w:bCs/>
                <w:color w:val="000000"/>
                <w:lang w:val="it-IT"/>
              </w:rPr>
              <w:t>Email</w:t>
            </w:r>
            <w:proofErr w:type="gramEnd"/>
            <w:r>
              <w:rPr>
                <w:rFonts w:asciiTheme="majorHAnsi" w:hAnsiTheme="majorHAnsi"/>
                <w:bCs/>
                <w:color w:val="000000"/>
                <w:lang w:val="it-IT"/>
              </w:rPr>
              <w:t xml:space="preserve">: </w:t>
            </w:r>
            <w:hyperlink r:id="rId11" w:history="1">
              <w:r w:rsidRPr="00C9577E">
                <w:rPr>
                  <w:rStyle w:val="Hyperlink"/>
                </w:rPr>
                <w:t>kylie.stover</w:t>
              </w:r>
              <w:r w:rsidRPr="00C9577E">
                <w:rPr>
                  <w:rStyle w:val="Hyperlink"/>
                  <w:rFonts w:asciiTheme="majorHAnsi" w:hAnsiTheme="majorHAnsi"/>
                  <w:bCs/>
                  <w:lang w:val="it-IT"/>
                </w:rPr>
                <w:t>@reinhardt.edu</w:t>
              </w:r>
            </w:hyperlink>
            <w:r>
              <w:rPr>
                <w:color w:val="000000"/>
              </w:rPr>
              <w:t xml:space="preserve"> </w:t>
            </w:r>
          </w:p>
        </w:tc>
      </w:tr>
      <w:tr w:rsidR="00021A17" w:rsidRPr="00E3576D" w14:paraId="17BCA342" w14:textId="77777777" w:rsidTr="00334BE3">
        <w:trPr>
          <w:trHeight w:val="271"/>
        </w:trPr>
        <w:tc>
          <w:tcPr>
            <w:tcW w:w="4813" w:type="dxa"/>
          </w:tcPr>
          <w:p w14:paraId="7E6C31BA" w14:textId="781559EF" w:rsidR="00021A17" w:rsidRPr="00E3576D" w:rsidRDefault="00021A17" w:rsidP="00334BE3">
            <w:pPr>
              <w:pStyle w:val="BodyText"/>
              <w:tabs>
                <w:tab w:val="left" w:pos="930"/>
              </w:tabs>
              <w:spacing w:after="0" w:line="360" w:lineRule="auto"/>
              <w:rPr>
                <w:rFonts w:asciiTheme="majorHAnsi" w:hAnsiTheme="majorHAnsi"/>
                <w:bCs/>
                <w:color w:val="000000"/>
              </w:rPr>
            </w:pPr>
            <w:r>
              <w:rPr>
                <w:rFonts w:asciiTheme="majorHAnsi" w:hAnsiTheme="majorHAnsi"/>
                <w:bCs/>
                <w:color w:val="000000"/>
              </w:rPr>
              <w:t xml:space="preserve">Office Location: </w:t>
            </w:r>
            <w:r w:rsidRPr="003E7216">
              <w:rPr>
                <w:rFonts w:asciiTheme="majorHAnsi" w:hAnsiTheme="majorHAnsi"/>
                <w:color w:val="000000"/>
              </w:rPr>
              <w:t xml:space="preserve">Dobbs </w:t>
            </w:r>
            <w:r w:rsidR="00442280">
              <w:rPr>
                <w:rFonts w:asciiTheme="majorHAnsi" w:hAnsiTheme="majorHAnsi"/>
                <w:color w:val="000000"/>
              </w:rPr>
              <w:t>202</w:t>
            </w:r>
          </w:p>
        </w:tc>
      </w:tr>
      <w:tr w:rsidR="00021A17" w:rsidRPr="003E7216" w14:paraId="5551DA38" w14:textId="77777777" w:rsidTr="00334BE3">
        <w:trPr>
          <w:trHeight w:val="271"/>
        </w:trPr>
        <w:tc>
          <w:tcPr>
            <w:tcW w:w="4813" w:type="dxa"/>
          </w:tcPr>
          <w:p w14:paraId="3ACFEA07" w14:textId="77777777" w:rsidR="00021A17" w:rsidRPr="003E7216" w:rsidRDefault="00021A17" w:rsidP="00334BE3">
            <w:pPr>
              <w:pStyle w:val="BodyText"/>
              <w:spacing w:after="0" w:line="360" w:lineRule="auto"/>
              <w:rPr>
                <w:rFonts w:asciiTheme="majorHAnsi" w:hAnsiTheme="majorHAnsi"/>
                <w:bCs/>
                <w:color w:val="000000"/>
              </w:rPr>
            </w:pPr>
            <w:r w:rsidRPr="00E24917">
              <w:rPr>
                <w:rFonts w:asciiTheme="majorHAnsi" w:hAnsiTheme="majorHAnsi"/>
                <w:bCs/>
                <w:color w:val="000000"/>
              </w:rPr>
              <w:t>Office Hours:</w:t>
            </w:r>
            <w:r w:rsidRPr="003E7216">
              <w:rPr>
                <w:rFonts w:asciiTheme="majorHAnsi" w:hAnsiTheme="majorHAnsi"/>
                <w:b/>
                <w:color w:val="000000"/>
              </w:rPr>
              <w:t xml:space="preserve"> </w:t>
            </w:r>
            <w:r>
              <w:rPr>
                <w:rFonts w:asciiTheme="majorHAnsi" w:hAnsiTheme="majorHAnsi"/>
                <w:bCs/>
                <w:color w:val="000000"/>
              </w:rPr>
              <w:t>By appointment</w:t>
            </w:r>
          </w:p>
        </w:tc>
      </w:tr>
    </w:tbl>
    <w:p w14:paraId="21E82222" w14:textId="2601E0A5" w:rsidR="00021A17" w:rsidRPr="00ED4B51" w:rsidRDefault="00021A17" w:rsidP="00021A17">
      <w:pPr>
        <w:rPr>
          <w:rFonts w:asciiTheme="majorHAnsi" w:hAnsiTheme="majorHAnsi"/>
          <w:color w:val="000000"/>
        </w:rPr>
      </w:pPr>
      <w:r w:rsidRPr="059311EA">
        <w:rPr>
          <w:rFonts w:asciiTheme="majorHAnsi" w:hAnsiTheme="majorHAnsi"/>
          <w:b/>
          <w:bCs/>
          <w:color w:val="000000"/>
        </w:rPr>
        <w:t xml:space="preserve">Class Times: </w:t>
      </w:r>
      <w:r>
        <w:rPr>
          <w:rFonts w:asciiTheme="majorHAnsi" w:hAnsiTheme="majorHAnsi"/>
          <w:b/>
          <w:bCs/>
          <w:color w:val="000000"/>
        </w:rPr>
        <w:tab/>
      </w:r>
      <w:r>
        <w:rPr>
          <w:rFonts w:asciiTheme="majorHAnsi" w:hAnsiTheme="majorHAnsi"/>
          <w:bCs/>
          <w:color w:val="000000"/>
        </w:rPr>
        <w:t xml:space="preserve">BIO 121 </w:t>
      </w:r>
      <w:proofErr w:type="gramStart"/>
      <w:r>
        <w:rPr>
          <w:rFonts w:asciiTheme="majorHAnsi" w:hAnsiTheme="majorHAnsi"/>
          <w:bCs/>
          <w:color w:val="000000"/>
        </w:rPr>
        <w:t>010</w:t>
      </w:r>
      <w:r w:rsidRPr="00AC1789">
        <w:rPr>
          <w:rFonts w:asciiTheme="majorHAnsi" w:hAnsiTheme="majorHAnsi"/>
          <w:bCs/>
          <w:color w:val="000000"/>
        </w:rPr>
        <w:t xml:space="preserve"> </w:t>
      </w:r>
      <w:r>
        <w:rPr>
          <w:rFonts w:asciiTheme="majorHAnsi" w:hAnsiTheme="majorHAnsi"/>
          <w:bCs/>
          <w:color w:val="000000"/>
        </w:rPr>
        <w:t xml:space="preserve"> Fri</w:t>
      </w:r>
      <w:r w:rsidR="00442280">
        <w:rPr>
          <w:rFonts w:asciiTheme="majorHAnsi" w:hAnsiTheme="majorHAnsi"/>
          <w:bCs/>
          <w:color w:val="000000"/>
        </w:rPr>
        <w:t>day</w:t>
      </w:r>
      <w:proofErr w:type="gramEnd"/>
      <w:r>
        <w:rPr>
          <w:rFonts w:asciiTheme="majorHAnsi" w:hAnsiTheme="majorHAnsi"/>
          <w:bCs/>
          <w:color w:val="000000"/>
        </w:rPr>
        <w:t xml:space="preserve">   </w:t>
      </w:r>
      <w:r>
        <w:rPr>
          <w:rFonts w:asciiTheme="majorHAnsi" w:hAnsiTheme="majorHAnsi"/>
          <w:color w:val="000000"/>
        </w:rPr>
        <w:t>12:30- 3:15PM</w:t>
      </w:r>
    </w:p>
    <w:p w14:paraId="61722FCB" w14:textId="77777777" w:rsidR="00021A17" w:rsidRDefault="00021A17" w:rsidP="00021A17">
      <w:pPr>
        <w:rPr>
          <w:rFonts w:asciiTheme="majorHAnsi" w:hAnsiTheme="majorHAnsi"/>
          <w:b/>
          <w:color w:val="000000"/>
        </w:rPr>
      </w:pPr>
    </w:p>
    <w:p w14:paraId="74A0567C" w14:textId="77777777" w:rsidR="00021A17" w:rsidRDefault="00021A17" w:rsidP="00021A17">
      <w:pPr>
        <w:rPr>
          <w:rFonts w:ascii="Calibri" w:hAnsi="Calibri"/>
          <w:bCs/>
          <w:color w:val="000000"/>
          <w:szCs w:val="28"/>
        </w:rPr>
      </w:pPr>
      <w:r w:rsidRPr="00E05613">
        <w:rPr>
          <w:rFonts w:asciiTheme="majorHAnsi" w:hAnsiTheme="majorHAnsi"/>
          <w:b/>
          <w:color w:val="000000"/>
        </w:rPr>
        <w:t>Room:</w:t>
      </w:r>
      <w:r w:rsidRPr="00E05613">
        <w:rPr>
          <w:rFonts w:asciiTheme="majorHAnsi" w:hAnsiTheme="majorHAnsi"/>
          <w:color w:val="000000"/>
        </w:rPr>
        <w:t xml:space="preserve"> Dobbs </w:t>
      </w:r>
      <w:r>
        <w:rPr>
          <w:rFonts w:asciiTheme="majorHAnsi" w:hAnsiTheme="majorHAnsi"/>
          <w:color w:val="000000"/>
        </w:rPr>
        <w:t>220</w:t>
      </w:r>
      <w:r>
        <w:rPr>
          <w:rFonts w:asciiTheme="majorHAnsi" w:hAnsiTheme="majorHAnsi"/>
          <w:color w:val="000000"/>
        </w:rPr>
        <w:tab/>
      </w:r>
      <w:r>
        <w:rPr>
          <w:rFonts w:ascii="Calibri" w:hAnsi="Calibri"/>
          <w:b/>
          <w:bCs/>
          <w:color w:val="000000"/>
          <w:szCs w:val="28"/>
        </w:rPr>
        <w:t xml:space="preserve">Final Exam: </w:t>
      </w:r>
      <w:r>
        <w:rPr>
          <w:rFonts w:ascii="Calibri" w:hAnsi="Calibri"/>
          <w:bCs/>
          <w:color w:val="000000"/>
          <w:szCs w:val="28"/>
        </w:rPr>
        <w:t>NO FINAL EXAM</w:t>
      </w:r>
    </w:p>
    <w:p w14:paraId="4622C7C9" w14:textId="77777777" w:rsidR="00021A17" w:rsidRDefault="00021A17" w:rsidP="00021A17">
      <w:pPr>
        <w:rPr>
          <w:rFonts w:asciiTheme="majorHAnsi" w:hAnsiTheme="majorHAnsi"/>
          <w:b/>
        </w:rPr>
      </w:pPr>
    </w:p>
    <w:p w14:paraId="3F5743DC" w14:textId="62DD4B95" w:rsidR="00021A17" w:rsidRPr="00E24917" w:rsidRDefault="00021A17" w:rsidP="00021A17">
      <w:pPr>
        <w:rPr>
          <w:rFonts w:asciiTheme="majorHAnsi" w:hAnsiTheme="majorHAnsi"/>
        </w:rPr>
        <w:sectPr w:rsidR="00021A17" w:rsidRPr="00E24917" w:rsidSect="008023DC">
          <w:type w:val="continuous"/>
          <w:pgSz w:w="12240" w:h="15840"/>
          <w:pgMar w:top="900" w:right="720" w:bottom="990" w:left="1170" w:header="720" w:footer="1152" w:gutter="0"/>
          <w:cols w:space="720"/>
          <w:docGrid w:linePitch="91"/>
        </w:sectPr>
      </w:pPr>
      <w:r>
        <w:rPr>
          <w:rFonts w:asciiTheme="majorHAnsi" w:hAnsiTheme="majorHAnsi"/>
          <w:b/>
        </w:rPr>
        <w:t xml:space="preserve">BIO 120- </w:t>
      </w:r>
      <w:r>
        <w:rPr>
          <w:rFonts w:asciiTheme="majorHAnsi" w:hAnsiTheme="majorHAnsi"/>
        </w:rPr>
        <w:t xml:space="preserve">is a </w:t>
      </w:r>
      <w:r w:rsidRPr="008D3C1A">
        <w:rPr>
          <w:rFonts w:asciiTheme="majorHAnsi" w:hAnsiTheme="majorHAnsi"/>
          <w:i/>
        </w:rPr>
        <w:t>corequisite</w:t>
      </w:r>
      <w:r>
        <w:rPr>
          <w:rFonts w:asciiTheme="majorHAnsi" w:hAnsiTheme="majorHAnsi"/>
        </w:rPr>
        <w:t>. This course counts as 25% of your overall course grade</w:t>
      </w:r>
    </w:p>
    <w:p w14:paraId="6A276435" w14:textId="28BE9909" w:rsidR="00B65450" w:rsidRDefault="00B65450" w:rsidP="00F02D30">
      <w:pPr>
        <w:autoSpaceDE w:val="0"/>
        <w:autoSpaceDN w:val="0"/>
        <w:adjustRightInd w:val="0"/>
        <w:rPr>
          <w:rFonts w:asciiTheme="majorHAnsi" w:hAnsiTheme="majorHAnsi"/>
          <w:b/>
          <w:bCs/>
          <w:color w:val="000000"/>
        </w:rPr>
        <w:sectPr w:rsidR="00B65450" w:rsidSect="008023DC">
          <w:type w:val="continuous"/>
          <w:pgSz w:w="12240" w:h="15840"/>
          <w:pgMar w:top="900" w:right="720" w:bottom="990" w:left="1170" w:header="720" w:footer="1152" w:gutter="0"/>
          <w:cols w:space="720"/>
          <w:docGrid w:linePitch="91"/>
        </w:sectPr>
      </w:pPr>
    </w:p>
    <w:p w14:paraId="0E1EA26C" w14:textId="025C448D" w:rsidR="00B65450" w:rsidRPr="00021A17" w:rsidRDefault="00B65450" w:rsidP="00021A17">
      <w:pPr>
        <w:rPr>
          <w:rFonts w:asciiTheme="majorHAnsi" w:hAnsiTheme="majorHAnsi"/>
          <w:color w:val="000000"/>
        </w:rPr>
      </w:pPr>
    </w:p>
    <w:p w14:paraId="27BF07B7" w14:textId="7E4B8727" w:rsidR="00021A17" w:rsidRPr="00021A17" w:rsidRDefault="00021A17" w:rsidP="00021A17">
      <w:pPr>
        <w:tabs>
          <w:tab w:val="left" w:pos="567"/>
        </w:tabs>
        <w:sectPr w:rsidR="00021A17" w:rsidRPr="00021A17" w:rsidSect="008023DC">
          <w:type w:val="continuous"/>
          <w:pgSz w:w="12240" w:h="15840"/>
          <w:pgMar w:top="900" w:right="990" w:bottom="990" w:left="1170" w:header="720" w:footer="1152" w:gutter="0"/>
          <w:cols w:space="720"/>
          <w:docGrid w:linePitch="91"/>
        </w:sectPr>
      </w:pPr>
    </w:p>
    <w:p w14:paraId="794182BB" w14:textId="1854C7B8" w:rsidR="00E42EB8" w:rsidRPr="00021A17" w:rsidRDefault="00E42EB8" w:rsidP="00E42EB8">
      <w:pPr>
        <w:pStyle w:val="BodyText"/>
        <w:rPr>
          <w:rFonts w:asciiTheme="majorHAnsi" w:hAnsiTheme="majorHAnsi"/>
          <w:b/>
          <w:sz w:val="28"/>
          <w:szCs w:val="28"/>
        </w:rPr>
      </w:pPr>
      <w:r w:rsidRPr="00021A17">
        <w:rPr>
          <w:rFonts w:asciiTheme="majorHAnsi" w:hAnsiTheme="majorHAnsi"/>
          <w:b/>
          <w:sz w:val="28"/>
          <w:szCs w:val="28"/>
        </w:rPr>
        <w:t>Web Resources</w:t>
      </w:r>
    </w:p>
    <w:p w14:paraId="614144C8" w14:textId="037A16DC" w:rsidR="00654340" w:rsidRDefault="00E42EB8" w:rsidP="00C315E7">
      <w:pPr>
        <w:pStyle w:val="BodyText"/>
        <w:tabs>
          <w:tab w:val="center" w:pos="5040"/>
        </w:tabs>
        <w:rPr>
          <w:rFonts w:asciiTheme="majorHAnsi" w:hAnsiTheme="majorHAnsi"/>
        </w:rPr>
      </w:pPr>
      <w:r w:rsidRPr="00E05613">
        <w:rPr>
          <w:rFonts w:asciiTheme="majorHAnsi" w:hAnsiTheme="majorHAnsi"/>
        </w:rPr>
        <w:t>Class web site:</w:t>
      </w:r>
      <w:r w:rsidR="00C315E7">
        <w:rPr>
          <w:rFonts w:asciiTheme="majorHAnsi" w:hAnsiTheme="majorHAnsi"/>
        </w:rPr>
        <w:t xml:space="preserve"> </w:t>
      </w:r>
      <w:hyperlink r:id="rId12" w:history="1">
        <w:r w:rsidR="00173C6F" w:rsidRPr="00BC4086">
          <w:rPr>
            <w:rStyle w:val="Hyperlink"/>
            <w:rFonts w:asciiTheme="majorHAnsi" w:hAnsiTheme="majorHAnsi"/>
          </w:rPr>
          <w:t>https://reinhardtuniversity.instructure.com</w:t>
        </w:r>
      </w:hyperlink>
    </w:p>
    <w:p w14:paraId="22AF8E1F" w14:textId="74B78736" w:rsidR="00021A17" w:rsidRDefault="00654340" w:rsidP="00021A17">
      <w:pPr>
        <w:pStyle w:val="BodyText"/>
        <w:tabs>
          <w:tab w:val="center" w:pos="5040"/>
        </w:tabs>
        <w:spacing w:after="0" w:line="276" w:lineRule="auto"/>
        <w:rPr>
          <w:rFonts w:asciiTheme="majorHAnsi" w:hAnsiTheme="majorHAnsi"/>
        </w:rPr>
      </w:pPr>
      <w:r>
        <w:rPr>
          <w:rFonts w:asciiTheme="majorHAnsi" w:hAnsiTheme="majorHAnsi"/>
        </w:rPr>
        <w:t xml:space="preserve">Students should regularly monitor </w:t>
      </w:r>
      <w:r w:rsidR="00C315E7">
        <w:rPr>
          <w:rFonts w:asciiTheme="majorHAnsi" w:hAnsiTheme="majorHAnsi"/>
        </w:rPr>
        <w:t>Canvas</w:t>
      </w:r>
      <w:r>
        <w:rPr>
          <w:rFonts w:asciiTheme="majorHAnsi" w:hAnsiTheme="majorHAnsi"/>
        </w:rPr>
        <w:t xml:space="preserve"> for notes, handouts, reading</w:t>
      </w:r>
      <w:r w:rsidR="00037C49">
        <w:rPr>
          <w:rFonts w:asciiTheme="majorHAnsi" w:hAnsiTheme="majorHAnsi"/>
        </w:rPr>
        <w:t xml:space="preserve">s, and other </w:t>
      </w:r>
      <w:r>
        <w:rPr>
          <w:rFonts w:asciiTheme="majorHAnsi" w:hAnsiTheme="majorHAnsi"/>
        </w:rPr>
        <w:t>assignments, a</w:t>
      </w:r>
      <w:r w:rsidR="00037C49">
        <w:rPr>
          <w:rFonts w:asciiTheme="majorHAnsi" w:hAnsiTheme="majorHAnsi"/>
        </w:rPr>
        <w:t xml:space="preserve">s well as </w:t>
      </w:r>
      <w:r>
        <w:rPr>
          <w:rFonts w:asciiTheme="majorHAnsi" w:hAnsiTheme="majorHAnsi"/>
        </w:rPr>
        <w:t>grades.</w:t>
      </w:r>
    </w:p>
    <w:p w14:paraId="3FCB1E2D" w14:textId="77777777" w:rsidR="00021A17" w:rsidRDefault="00021A17" w:rsidP="00021A17">
      <w:pPr>
        <w:pStyle w:val="BodyText"/>
        <w:tabs>
          <w:tab w:val="center" w:pos="5040"/>
        </w:tabs>
        <w:spacing w:after="0" w:line="276" w:lineRule="auto"/>
        <w:rPr>
          <w:rFonts w:asciiTheme="majorHAnsi" w:hAnsiTheme="majorHAnsi"/>
        </w:rPr>
      </w:pPr>
    </w:p>
    <w:p w14:paraId="3E7E5328" w14:textId="2B4E6B3D" w:rsidR="00842B04" w:rsidRPr="00842B04" w:rsidRDefault="00842B04" w:rsidP="00021A17">
      <w:pPr>
        <w:pStyle w:val="BodyText"/>
        <w:tabs>
          <w:tab w:val="center" w:pos="5040"/>
        </w:tabs>
        <w:spacing w:after="0" w:line="276" w:lineRule="auto"/>
        <w:rPr>
          <w:rFonts w:asciiTheme="majorHAnsi" w:hAnsiTheme="majorHAnsi"/>
          <w:b/>
          <w:bCs/>
          <w:sz w:val="32"/>
          <w:szCs w:val="32"/>
        </w:rPr>
      </w:pPr>
      <w:r>
        <w:rPr>
          <w:rFonts w:asciiTheme="majorHAnsi" w:hAnsiTheme="majorHAnsi"/>
          <w:b/>
          <w:bCs/>
          <w:sz w:val="32"/>
          <w:szCs w:val="32"/>
        </w:rPr>
        <w:t>Course Materials</w:t>
      </w:r>
    </w:p>
    <w:p w14:paraId="4D83A50B" w14:textId="77777777" w:rsidR="00842B04" w:rsidRPr="00E24917" w:rsidRDefault="00842B04" w:rsidP="00842B04">
      <w:pPr>
        <w:rPr>
          <w:rFonts w:asciiTheme="majorHAnsi" w:hAnsiTheme="majorHAnsi"/>
          <w:b/>
          <w:sz w:val="32"/>
          <w:szCs w:val="32"/>
        </w:rPr>
      </w:pPr>
      <w:r>
        <w:rPr>
          <w:rFonts w:asciiTheme="majorHAnsi" w:hAnsiTheme="majorHAnsi"/>
          <w:b/>
          <w:sz w:val="32"/>
          <w:szCs w:val="32"/>
        </w:rPr>
        <w:t>__________________________________________________________</w:t>
      </w:r>
    </w:p>
    <w:p w14:paraId="6658CF03" w14:textId="229ED4F5" w:rsidR="0021216B" w:rsidRDefault="0021216B" w:rsidP="00BF0A72">
      <w:pPr>
        <w:autoSpaceDE w:val="0"/>
        <w:autoSpaceDN w:val="0"/>
        <w:adjustRightInd w:val="0"/>
        <w:jc w:val="both"/>
        <w:rPr>
          <w:rFonts w:asciiTheme="majorHAnsi" w:hAnsiTheme="majorHAnsi"/>
        </w:rPr>
      </w:pPr>
    </w:p>
    <w:p w14:paraId="367EE27E" w14:textId="473E3199" w:rsidR="00E05613" w:rsidRPr="00E24917" w:rsidRDefault="00493D4B" w:rsidP="00E42EB8">
      <w:pPr>
        <w:autoSpaceDE w:val="0"/>
        <w:autoSpaceDN w:val="0"/>
        <w:adjustRightInd w:val="0"/>
        <w:jc w:val="both"/>
        <w:rPr>
          <w:rFonts w:asciiTheme="majorHAnsi" w:hAnsiTheme="majorHAnsi"/>
          <w:b/>
          <w:bCs/>
          <w:color w:val="000000"/>
          <w:sz w:val="32"/>
          <w:szCs w:val="32"/>
        </w:rPr>
      </w:pPr>
      <w:r w:rsidRPr="00842B04">
        <w:rPr>
          <w:rFonts w:asciiTheme="majorHAnsi" w:hAnsiTheme="majorHAnsi"/>
          <w:bCs/>
          <w:iCs/>
          <w:noProof/>
          <w:color w:val="000000"/>
        </w:rPr>
        <w:drawing>
          <wp:anchor distT="0" distB="0" distL="114300" distR="114300" simplePos="0" relativeHeight="251660288" behindDoc="0" locked="0" layoutInCell="1" allowOverlap="1" wp14:anchorId="1FED85DC" wp14:editId="1E1708C1">
            <wp:simplePos x="0" y="0"/>
            <wp:positionH relativeFrom="column">
              <wp:posOffset>4166235</wp:posOffset>
            </wp:positionH>
            <wp:positionV relativeFrom="paragraph">
              <wp:posOffset>76835</wp:posOffset>
            </wp:positionV>
            <wp:extent cx="1750060" cy="2292985"/>
            <wp:effectExtent l="0" t="0" r="254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y_Cover.pdf"/>
                    <pic:cNvPicPr/>
                  </pic:nvPicPr>
                  <pic:blipFill rotWithShape="1">
                    <a:blip r:embed="rId13"/>
                    <a:srcRect l="50814" t="-849"/>
                    <a:stretch/>
                  </pic:blipFill>
                  <pic:spPr bwMode="auto">
                    <a:xfrm>
                      <a:off x="0" y="0"/>
                      <a:ext cx="1750060" cy="229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D49" w:rsidRPr="00842B04">
        <w:rPr>
          <w:rFonts w:asciiTheme="majorHAnsi" w:hAnsiTheme="majorHAnsi"/>
          <w:b/>
          <w:bCs/>
          <w:color w:val="000000"/>
        </w:rPr>
        <w:t>R</w:t>
      </w:r>
      <w:r w:rsidR="00E42EB8" w:rsidRPr="00842B04">
        <w:rPr>
          <w:rFonts w:asciiTheme="majorHAnsi" w:hAnsiTheme="majorHAnsi"/>
          <w:b/>
          <w:bCs/>
          <w:color w:val="000000"/>
        </w:rPr>
        <w:t>equired Text</w:t>
      </w:r>
    </w:p>
    <w:p w14:paraId="4B26300C" w14:textId="3BC6CBF0" w:rsidR="002F4ADA" w:rsidRDefault="002F4ADA" w:rsidP="00576E6E">
      <w:pPr>
        <w:autoSpaceDE w:val="0"/>
        <w:autoSpaceDN w:val="0"/>
        <w:adjustRightInd w:val="0"/>
        <w:rPr>
          <w:rFonts w:asciiTheme="majorHAnsi" w:hAnsiTheme="majorHAnsi"/>
          <w:bCs/>
          <w:iCs/>
          <w:color w:val="000000"/>
        </w:rPr>
      </w:pPr>
      <w:r>
        <w:rPr>
          <w:rFonts w:asciiTheme="majorHAnsi" w:hAnsiTheme="majorHAnsi"/>
          <w:bCs/>
          <w:iCs/>
          <w:color w:val="000000"/>
        </w:rPr>
        <w:t xml:space="preserve">Students </w:t>
      </w:r>
      <w:r w:rsidRPr="003472B9">
        <w:rPr>
          <w:rFonts w:asciiTheme="majorHAnsi" w:hAnsiTheme="majorHAnsi"/>
          <w:b/>
          <w:iCs/>
          <w:color w:val="000000"/>
          <w:u w:val="single"/>
        </w:rPr>
        <w:t>must</w:t>
      </w:r>
      <w:r>
        <w:rPr>
          <w:rFonts w:asciiTheme="majorHAnsi" w:hAnsiTheme="majorHAnsi"/>
          <w:bCs/>
          <w:iCs/>
          <w:color w:val="000000"/>
        </w:rPr>
        <w:t xml:space="preserve"> purchase the lab manual:</w:t>
      </w:r>
      <w:r w:rsidR="00493D4B">
        <w:rPr>
          <w:rFonts w:asciiTheme="majorHAnsi" w:hAnsiTheme="majorHAnsi"/>
          <w:bCs/>
          <w:iCs/>
          <w:color w:val="000000"/>
        </w:rPr>
        <w:t xml:space="preserve"> </w:t>
      </w:r>
      <w:r>
        <w:rPr>
          <w:rFonts w:asciiTheme="majorHAnsi" w:hAnsiTheme="majorHAnsi"/>
          <w:bCs/>
          <w:iCs/>
          <w:color w:val="000000"/>
        </w:rPr>
        <w:t xml:space="preserve"> </w:t>
      </w:r>
    </w:p>
    <w:p w14:paraId="130E21AA" w14:textId="77777777" w:rsidR="002F4ADA" w:rsidRDefault="002F4ADA" w:rsidP="00576E6E">
      <w:pPr>
        <w:autoSpaceDE w:val="0"/>
        <w:autoSpaceDN w:val="0"/>
        <w:adjustRightInd w:val="0"/>
        <w:rPr>
          <w:rFonts w:asciiTheme="majorHAnsi" w:hAnsiTheme="majorHAnsi"/>
          <w:bCs/>
          <w:iCs/>
          <w:color w:val="000000"/>
        </w:rPr>
      </w:pPr>
    </w:p>
    <w:p w14:paraId="55A2AF0F" w14:textId="5440E20C" w:rsidR="00BA6FD3" w:rsidRDefault="002F4ADA" w:rsidP="00576E6E">
      <w:pPr>
        <w:autoSpaceDE w:val="0"/>
        <w:autoSpaceDN w:val="0"/>
        <w:adjustRightInd w:val="0"/>
        <w:rPr>
          <w:rFonts w:asciiTheme="majorHAnsi" w:hAnsiTheme="majorHAnsi"/>
          <w:bCs/>
          <w:iCs/>
          <w:color w:val="000000"/>
        </w:rPr>
      </w:pPr>
      <w:r w:rsidRPr="00D50485">
        <w:rPr>
          <w:rFonts w:asciiTheme="majorHAnsi" w:hAnsiTheme="majorHAnsi"/>
          <w:b/>
          <w:bCs/>
          <w:iCs/>
          <w:color w:val="000000"/>
        </w:rPr>
        <w:t>Cell</w:t>
      </w:r>
      <w:r w:rsidRPr="002F4ADA">
        <w:rPr>
          <w:rFonts w:asciiTheme="majorHAnsi" w:hAnsiTheme="majorHAnsi"/>
          <w:b/>
          <w:bCs/>
          <w:iCs/>
          <w:color w:val="000000"/>
        </w:rPr>
        <w:t xml:space="preserve"> and Molecular Biology Laboratory Manual</w:t>
      </w:r>
      <w:r w:rsidRPr="002F4ADA">
        <w:rPr>
          <w:rFonts w:asciiTheme="majorHAnsi" w:hAnsiTheme="majorHAnsi"/>
          <w:bCs/>
          <w:iCs/>
          <w:color w:val="000000"/>
        </w:rPr>
        <w:t xml:space="preserve">, (Custom Lab Manual is </w:t>
      </w:r>
      <w:r w:rsidRPr="002F4ADA">
        <w:rPr>
          <w:rFonts w:asciiTheme="majorHAnsi" w:hAnsiTheme="majorHAnsi"/>
          <w:b/>
          <w:bCs/>
          <w:iCs/>
          <w:color w:val="000000"/>
        </w:rPr>
        <w:t xml:space="preserve">Only </w:t>
      </w:r>
      <w:r w:rsidRPr="002F4ADA">
        <w:rPr>
          <w:rFonts w:asciiTheme="majorHAnsi" w:hAnsiTheme="majorHAnsi"/>
          <w:bCs/>
          <w:iCs/>
          <w:color w:val="000000"/>
        </w:rPr>
        <w:t>available in book store)</w:t>
      </w:r>
      <w:r>
        <w:rPr>
          <w:rFonts w:asciiTheme="majorHAnsi" w:hAnsiTheme="majorHAnsi"/>
          <w:bCs/>
          <w:iCs/>
          <w:color w:val="000000"/>
        </w:rPr>
        <w:t>.</w:t>
      </w:r>
    </w:p>
    <w:p w14:paraId="5F70719E" w14:textId="77777777" w:rsidR="002F4ADA" w:rsidRDefault="002F4ADA" w:rsidP="00576E6E">
      <w:pPr>
        <w:autoSpaceDE w:val="0"/>
        <w:autoSpaceDN w:val="0"/>
        <w:adjustRightInd w:val="0"/>
        <w:rPr>
          <w:rFonts w:asciiTheme="majorHAnsi" w:hAnsiTheme="majorHAnsi"/>
          <w:bCs/>
          <w:iCs/>
          <w:color w:val="000000"/>
        </w:rPr>
      </w:pPr>
    </w:p>
    <w:p w14:paraId="36227AEF" w14:textId="761B79F0" w:rsidR="002F4ADA" w:rsidRDefault="002F4ADA" w:rsidP="00576E6E">
      <w:pPr>
        <w:autoSpaceDE w:val="0"/>
        <w:autoSpaceDN w:val="0"/>
        <w:adjustRightInd w:val="0"/>
        <w:rPr>
          <w:rFonts w:asciiTheme="majorHAnsi" w:hAnsiTheme="majorHAnsi"/>
          <w:bCs/>
          <w:iCs/>
          <w:color w:val="000000"/>
        </w:rPr>
      </w:pPr>
      <w:r>
        <w:rPr>
          <w:rFonts w:asciiTheme="majorHAnsi" w:hAnsiTheme="majorHAnsi"/>
          <w:bCs/>
          <w:iCs/>
          <w:color w:val="000000"/>
        </w:rPr>
        <w:t xml:space="preserve">The text required for lecture is also a good resource for this class. </w:t>
      </w:r>
    </w:p>
    <w:p w14:paraId="0DA6D4DD" w14:textId="637FBA54" w:rsidR="002F4ADA" w:rsidRDefault="00CE74B3" w:rsidP="00576E6E">
      <w:pPr>
        <w:autoSpaceDE w:val="0"/>
        <w:autoSpaceDN w:val="0"/>
        <w:adjustRightInd w:val="0"/>
        <w:rPr>
          <w:rFonts w:asciiTheme="majorHAnsi" w:hAnsiTheme="majorHAnsi"/>
          <w:bCs/>
          <w:iCs/>
          <w:color w:val="000000"/>
        </w:rPr>
      </w:pPr>
      <w:hyperlink r:id="rId14" w:history="1">
        <w:r w:rsidR="008D4D49" w:rsidRPr="00955D1D">
          <w:rPr>
            <w:rStyle w:val="Hyperlink"/>
            <w:rFonts w:asciiTheme="majorHAnsi" w:hAnsiTheme="majorHAnsi"/>
            <w:bCs/>
            <w:iCs/>
          </w:rPr>
          <w:t>https://openstax.org/details/books/biology-2e</w:t>
        </w:r>
      </w:hyperlink>
      <w:r w:rsidR="008D4D49">
        <w:rPr>
          <w:rFonts w:asciiTheme="majorHAnsi" w:hAnsiTheme="majorHAnsi"/>
          <w:bCs/>
          <w:iCs/>
          <w:color w:val="000000"/>
        </w:rPr>
        <w:t xml:space="preserve"> </w:t>
      </w:r>
    </w:p>
    <w:p w14:paraId="4C9CFBE5" w14:textId="77777777" w:rsidR="00A75BE5" w:rsidRDefault="00A75BE5">
      <w:pPr>
        <w:rPr>
          <w:rFonts w:asciiTheme="majorHAnsi" w:hAnsiTheme="majorHAnsi"/>
          <w:b/>
          <w:u w:val="single"/>
        </w:rPr>
      </w:pPr>
      <w:r>
        <w:rPr>
          <w:rFonts w:asciiTheme="majorHAnsi" w:hAnsiTheme="majorHAnsi"/>
          <w:b/>
          <w:u w:val="single"/>
        </w:rPr>
        <w:br w:type="page"/>
      </w:r>
    </w:p>
    <w:p w14:paraId="502513AB" w14:textId="6082EDF7" w:rsidR="00855B7D" w:rsidRDefault="00E05613" w:rsidP="00855B7D">
      <w:pPr>
        <w:contextualSpacing/>
        <w:rPr>
          <w:rFonts w:asciiTheme="majorHAnsi" w:hAnsiTheme="majorHAnsi"/>
          <w:b/>
          <w:sz w:val="32"/>
          <w:szCs w:val="32"/>
        </w:rPr>
      </w:pPr>
      <w:r w:rsidRPr="00E24917">
        <w:rPr>
          <w:rFonts w:asciiTheme="majorHAnsi" w:hAnsiTheme="majorHAnsi"/>
          <w:b/>
          <w:sz w:val="32"/>
          <w:szCs w:val="32"/>
        </w:rPr>
        <w:lastRenderedPageBreak/>
        <w:t>Course Description</w:t>
      </w:r>
    </w:p>
    <w:p w14:paraId="19EFFFDD" w14:textId="175039F4" w:rsidR="000E37B6" w:rsidRPr="00E24917" w:rsidRDefault="000E37B6" w:rsidP="00855B7D">
      <w:pPr>
        <w:rPr>
          <w:rFonts w:asciiTheme="majorHAnsi" w:hAnsiTheme="majorHAnsi"/>
          <w:b/>
          <w:sz w:val="32"/>
          <w:szCs w:val="32"/>
        </w:rPr>
      </w:pPr>
      <w:r>
        <w:rPr>
          <w:rFonts w:asciiTheme="majorHAnsi" w:hAnsiTheme="majorHAnsi"/>
          <w:b/>
          <w:sz w:val="32"/>
          <w:szCs w:val="32"/>
        </w:rPr>
        <w:t>__________________________________________________________</w:t>
      </w:r>
    </w:p>
    <w:p w14:paraId="2D018206" w14:textId="1F93726E" w:rsidR="00BF1BC6" w:rsidRDefault="00BF1BC6" w:rsidP="00BF1BC6">
      <w:pPr>
        <w:contextualSpacing/>
        <w:rPr>
          <w:rFonts w:asciiTheme="majorHAnsi" w:hAnsiTheme="majorHAnsi"/>
        </w:rPr>
      </w:pPr>
      <w:r w:rsidRPr="00BF1BC6">
        <w:rPr>
          <w:rFonts w:asciiTheme="majorHAnsi" w:hAnsiTheme="majorHAnsi"/>
        </w:rPr>
        <w:t xml:space="preserve">This is </w:t>
      </w:r>
      <w:r>
        <w:rPr>
          <w:rFonts w:asciiTheme="majorHAnsi" w:hAnsiTheme="majorHAnsi"/>
        </w:rPr>
        <w:t xml:space="preserve">a corequisite course and part of </w:t>
      </w:r>
      <w:r w:rsidRPr="00BF1BC6">
        <w:rPr>
          <w:rFonts w:asciiTheme="majorHAnsi" w:hAnsiTheme="majorHAnsi"/>
        </w:rPr>
        <w:t>an introductory level general biology course</w:t>
      </w:r>
      <w:r>
        <w:rPr>
          <w:rFonts w:asciiTheme="majorHAnsi" w:hAnsiTheme="majorHAnsi"/>
        </w:rPr>
        <w:t xml:space="preserve"> </w:t>
      </w:r>
      <w:r w:rsidRPr="00BF1BC6">
        <w:rPr>
          <w:rFonts w:asciiTheme="majorHAnsi" w:hAnsiTheme="majorHAnsi"/>
        </w:rPr>
        <w:t>designed to meet the needs of science majors. Topics</w:t>
      </w:r>
      <w:r>
        <w:rPr>
          <w:rFonts w:asciiTheme="majorHAnsi" w:hAnsiTheme="majorHAnsi"/>
        </w:rPr>
        <w:t xml:space="preserve"> </w:t>
      </w:r>
      <w:r w:rsidRPr="00BF1BC6">
        <w:rPr>
          <w:rFonts w:asciiTheme="majorHAnsi" w:hAnsiTheme="majorHAnsi"/>
        </w:rPr>
        <w:t>covered include an introduction to the process of science,</w:t>
      </w:r>
      <w:r>
        <w:rPr>
          <w:rFonts w:asciiTheme="majorHAnsi" w:hAnsiTheme="majorHAnsi"/>
        </w:rPr>
        <w:t xml:space="preserve"> </w:t>
      </w:r>
      <w:r w:rsidRPr="00BF1BC6">
        <w:rPr>
          <w:rFonts w:asciiTheme="majorHAnsi" w:hAnsiTheme="majorHAnsi"/>
        </w:rPr>
        <w:t>the chemistry of living things, the biology of the cell,</w:t>
      </w:r>
      <w:r w:rsidR="005D4F7E">
        <w:rPr>
          <w:rFonts w:asciiTheme="majorHAnsi" w:hAnsiTheme="majorHAnsi"/>
        </w:rPr>
        <w:t xml:space="preserve"> </w:t>
      </w:r>
      <w:r w:rsidRPr="00BF1BC6">
        <w:rPr>
          <w:rFonts w:asciiTheme="majorHAnsi" w:hAnsiTheme="majorHAnsi"/>
        </w:rPr>
        <w:t>genetics, m</w:t>
      </w:r>
      <w:r>
        <w:rPr>
          <w:rFonts w:asciiTheme="majorHAnsi" w:hAnsiTheme="majorHAnsi"/>
        </w:rPr>
        <w:t>olecular biology and evolution. The labs accompany material covered in lec</w:t>
      </w:r>
      <w:r w:rsidR="00757FD3">
        <w:rPr>
          <w:rFonts w:asciiTheme="majorHAnsi" w:hAnsiTheme="majorHAnsi"/>
        </w:rPr>
        <w:t>t</w:t>
      </w:r>
      <w:r>
        <w:rPr>
          <w:rFonts w:asciiTheme="majorHAnsi" w:hAnsiTheme="majorHAnsi"/>
        </w:rPr>
        <w:t xml:space="preserve">ure. </w:t>
      </w:r>
    </w:p>
    <w:p w14:paraId="7699B05D" w14:textId="77777777" w:rsidR="00442280" w:rsidRDefault="00442280" w:rsidP="00BF1BC6">
      <w:pPr>
        <w:contextualSpacing/>
        <w:rPr>
          <w:rFonts w:asciiTheme="majorHAnsi" w:hAnsiTheme="majorHAnsi"/>
        </w:rPr>
      </w:pPr>
    </w:p>
    <w:p w14:paraId="7FC0730B" w14:textId="77777777" w:rsidR="00442280" w:rsidRPr="00F80A9C" w:rsidRDefault="00442280" w:rsidP="00442280">
      <w:pPr>
        <w:contextualSpacing/>
        <w:rPr>
          <w:rFonts w:asciiTheme="majorHAnsi" w:hAnsiTheme="majorHAnsi"/>
          <w:b/>
          <w:bCs/>
        </w:rPr>
      </w:pPr>
      <w:r w:rsidRPr="00F80A9C">
        <w:rPr>
          <w:rFonts w:asciiTheme="majorHAnsi" w:hAnsiTheme="majorHAnsi"/>
          <w:b/>
          <w:bCs/>
        </w:rPr>
        <w:t>Credit Hour Description</w:t>
      </w:r>
    </w:p>
    <w:p w14:paraId="0C9A8141" w14:textId="455D18F6" w:rsidR="00B209FC" w:rsidRDefault="00442280" w:rsidP="00BF1BC6">
      <w:pPr>
        <w:rPr>
          <w:rFonts w:asciiTheme="majorHAnsi" w:hAnsiTheme="majorHAnsi"/>
        </w:rPr>
      </w:pPr>
      <w:r>
        <w:rPr>
          <w:rFonts w:asciiTheme="majorHAnsi" w:hAnsiTheme="majorHAnsi"/>
        </w:rPr>
        <w:t>As part of a 4-credit hour course, o</w:t>
      </w:r>
      <w:r w:rsidRPr="009D0289">
        <w:rPr>
          <w:rFonts w:asciiTheme="majorHAnsi" w:hAnsiTheme="majorHAnsi"/>
        </w:rPr>
        <w:t>ver 15 weeks, students will spend 150 minutes per week in lectures, class discussions, and examinations (37.5 hours for the semester) and 100 minutes or more in laboratory work (25 hours for the semester). Instructional time includes a 3-hour final exam. Homework, preparation for exams and quizzes, and other out-of-class work will require around 350 minutes (6 hours) per week (87.5 hours for the semester).</w:t>
      </w:r>
    </w:p>
    <w:p w14:paraId="2174251C" w14:textId="77777777" w:rsidR="00442280" w:rsidRDefault="00442280" w:rsidP="00BF1BC6">
      <w:pPr>
        <w:contextualSpacing/>
        <w:rPr>
          <w:rFonts w:asciiTheme="majorHAnsi" w:hAnsiTheme="majorHAnsi"/>
        </w:rPr>
      </w:pPr>
    </w:p>
    <w:p w14:paraId="7DF6A999" w14:textId="17605F59" w:rsidR="00B209FC" w:rsidRDefault="00424633" w:rsidP="00BF1BC6">
      <w:pPr>
        <w:rPr>
          <w:rFonts w:asciiTheme="majorHAnsi" w:hAnsiTheme="majorHAnsi"/>
          <w:b/>
        </w:rPr>
      </w:pPr>
      <w:r>
        <w:rPr>
          <w:rFonts w:asciiTheme="majorHAnsi" w:hAnsiTheme="majorHAnsi"/>
          <w:b/>
        </w:rPr>
        <w:t>Student Learning Outcomes (SLOs)</w:t>
      </w:r>
    </w:p>
    <w:p w14:paraId="34DE3AB0" w14:textId="77777777" w:rsidR="00424633" w:rsidRPr="00424633" w:rsidRDefault="00424633" w:rsidP="00424633">
      <w:pPr>
        <w:rPr>
          <w:rStyle w:val="textlayer--absolute"/>
          <w:rFonts w:asciiTheme="majorHAnsi" w:hAnsiTheme="majorHAnsi"/>
        </w:rPr>
      </w:pPr>
      <w:r w:rsidRPr="00424633">
        <w:rPr>
          <w:rStyle w:val="textlayer--absolute"/>
          <w:rFonts w:asciiTheme="majorHAnsi" w:hAnsiTheme="majorHAnsi"/>
        </w:rPr>
        <w:t>Students will learn the process of science by identifying the components of the scientific method, how to distinguish between a theory and a hypothesis and how to develop and analyze a scientific experiment. (SLO 1)</w:t>
      </w:r>
    </w:p>
    <w:p w14:paraId="4C7E47F4" w14:textId="77777777" w:rsidR="00424633" w:rsidRPr="00424633" w:rsidRDefault="00424633" w:rsidP="00424633">
      <w:pPr>
        <w:rPr>
          <w:rStyle w:val="textlayer--absolute"/>
          <w:rFonts w:asciiTheme="majorHAnsi" w:hAnsiTheme="majorHAnsi"/>
        </w:rPr>
      </w:pPr>
    </w:p>
    <w:p w14:paraId="239B4990" w14:textId="77777777" w:rsidR="00424633" w:rsidRPr="00424633" w:rsidRDefault="00424633" w:rsidP="00424633">
      <w:pPr>
        <w:rPr>
          <w:rStyle w:val="textlayer--absolute"/>
          <w:rFonts w:asciiTheme="majorHAnsi" w:hAnsiTheme="majorHAnsi"/>
        </w:rPr>
      </w:pPr>
      <w:r w:rsidRPr="00424633">
        <w:rPr>
          <w:rStyle w:val="textlayer--absolute"/>
          <w:rFonts w:asciiTheme="majorHAnsi" w:hAnsiTheme="majorHAnsi"/>
        </w:rPr>
        <w:t xml:space="preserve">Students will demonstrate an understanding of the cell as the fundamental unit of life, the </w:t>
      </w:r>
      <w:r w:rsidRPr="00424633">
        <w:rPr>
          <w:rFonts w:asciiTheme="majorHAnsi" w:hAnsiTheme="majorHAnsi"/>
          <w:color w:val="000000"/>
        </w:rPr>
        <w:br/>
      </w:r>
      <w:r w:rsidRPr="00424633">
        <w:rPr>
          <w:rStyle w:val="textlayer--absolute"/>
          <w:rFonts w:asciiTheme="majorHAnsi" w:hAnsiTheme="majorHAnsi"/>
        </w:rPr>
        <w:t>different kinds of cells and how cells are organized. (SLO 4)</w:t>
      </w:r>
    </w:p>
    <w:p w14:paraId="1761DEB3" w14:textId="77777777" w:rsidR="00424633" w:rsidRPr="00424633" w:rsidRDefault="00424633" w:rsidP="00424633">
      <w:pPr>
        <w:rPr>
          <w:rFonts w:asciiTheme="majorHAnsi" w:hAnsiTheme="majorHAnsi"/>
        </w:rPr>
      </w:pPr>
      <w:r w:rsidRPr="00424633">
        <w:rPr>
          <w:rFonts w:asciiTheme="majorHAnsi" w:hAnsiTheme="majorHAnsi"/>
          <w:color w:val="000000"/>
        </w:rPr>
        <w:br/>
      </w:r>
      <w:r w:rsidRPr="00424633">
        <w:rPr>
          <w:rStyle w:val="textlayer--absolute"/>
          <w:rFonts w:asciiTheme="majorHAnsi" w:hAnsiTheme="majorHAnsi"/>
        </w:rPr>
        <w:t>Students will demonstrate an understanding of cell metabolism, the flow of energy and the role of enzymes in metabolic pathways. (SLO 4)</w:t>
      </w:r>
    </w:p>
    <w:p w14:paraId="20A93426" w14:textId="77777777" w:rsidR="00424633" w:rsidRPr="00424633" w:rsidRDefault="00424633" w:rsidP="00424633">
      <w:pPr>
        <w:rPr>
          <w:rFonts w:asciiTheme="majorHAnsi" w:hAnsiTheme="majorHAnsi"/>
        </w:rPr>
      </w:pPr>
    </w:p>
    <w:p w14:paraId="16425559" w14:textId="77777777" w:rsidR="00424633" w:rsidRPr="00424633" w:rsidRDefault="00424633" w:rsidP="00424633">
      <w:pPr>
        <w:rPr>
          <w:rFonts w:asciiTheme="majorHAnsi" w:hAnsiTheme="majorHAnsi"/>
        </w:rPr>
      </w:pPr>
      <w:r w:rsidRPr="00424633">
        <w:rPr>
          <w:rStyle w:val="textlayer--absolute"/>
          <w:rFonts w:asciiTheme="majorHAnsi" w:hAnsiTheme="majorHAnsi"/>
        </w:rPr>
        <w:t>Students will demonstrate an understanding of cellular respiration and the flow of energy and be able to relate cellular respiration to photosynthesis. (SLO 4)</w:t>
      </w:r>
    </w:p>
    <w:p w14:paraId="09D0EC03" w14:textId="77777777" w:rsidR="00424633" w:rsidRPr="00424633" w:rsidRDefault="00424633" w:rsidP="00424633">
      <w:pPr>
        <w:rPr>
          <w:rFonts w:asciiTheme="majorHAnsi" w:hAnsiTheme="majorHAnsi"/>
        </w:rPr>
      </w:pPr>
    </w:p>
    <w:p w14:paraId="2EFAD6CE" w14:textId="77777777" w:rsidR="00424633" w:rsidRPr="00424633" w:rsidRDefault="00424633" w:rsidP="00424633">
      <w:pPr>
        <w:rPr>
          <w:rStyle w:val="textlayer--absolute"/>
          <w:rFonts w:asciiTheme="majorHAnsi" w:hAnsiTheme="majorHAnsi"/>
        </w:rPr>
      </w:pPr>
      <w:r w:rsidRPr="00424633">
        <w:rPr>
          <w:rStyle w:val="textlayer--absolute"/>
          <w:rFonts w:asciiTheme="majorHAnsi" w:hAnsiTheme="majorHAnsi"/>
        </w:rPr>
        <w:t>Students will demonstrate a basic understanding of heredity, DNA metabolism, the role of DNA and RNA in gene expression, the importance of mutations in disease and evolutionary change and be introduced to the new areas of biological research: biotechnology and genomics. (SLO 4)</w:t>
      </w:r>
    </w:p>
    <w:p w14:paraId="680F5AA6" w14:textId="77777777" w:rsidR="00424633" w:rsidRPr="00424633" w:rsidRDefault="00424633" w:rsidP="00424633">
      <w:pPr>
        <w:rPr>
          <w:rStyle w:val="textlayer--absolute"/>
          <w:rFonts w:asciiTheme="majorHAnsi" w:hAnsiTheme="majorHAnsi"/>
        </w:rPr>
      </w:pPr>
    </w:p>
    <w:p w14:paraId="67369AD1" w14:textId="45CAC099" w:rsidR="00424633" w:rsidRPr="00424633" w:rsidRDefault="00424633" w:rsidP="00424633">
      <w:pPr>
        <w:rPr>
          <w:rFonts w:asciiTheme="majorHAnsi" w:hAnsiTheme="majorHAnsi"/>
        </w:rPr>
      </w:pPr>
      <w:r w:rsidRPr="00424633">
        <w:rPr>
          <w:rStyle w:val="textlayer--absolute"/>
          <w:rFonts w:asciiTheme="majorHAnsi" w:hAnsiTheme="majorHAnsi"/>
        </w:rPr>
        <w:t>Students will demonstrate an understanding of evolution as the underlying concept in biology. (SLO 5)</w:t>
      </w:r>
    </w:p>
    <w:p w14:paraId="67CA051C" w14:textId="77777777" w:rsidR="00BF1BC6" w:rsidRDefault="00BF1BC6" w:rsidP="00BF1BC6">
      <w:pPr>
        <w:contextualSpacing/>
        <w:rPr>
          <w:rFonts w:asciiTheme="majorHAnsi" w:hAnsiTheme="majorHAnsi"/>
        </w:rPr>
      </w:pPr>
    </w:p>
    <w:p w14:paraId="61B917D8" w14:textId="77777777" w:rsidR="00F56756" w:rsidRPr="00E24917" w:rsidRDefault="00E05613" w:rsidP="00E00523">
      <w:pPr>
        <w:rPr>
          <w:rFonts w:asciiTheme="majorHAnsi" w:hAnsiTheme="majorHAnsi"/>
          <w:b/>
          <w:sz w:val="32"/>
          <w:szCs w:val="32"/>
        </w:rPr>
      </w:pPr>
      <w:r w:rsidRPr="00E24917">
        <w:rPr>
          <w:rFonts w:asciiTheme="majorHAnsi" w:hAnsiTheme="majorHAnsi"/>
          <w:b/>
          <w:sz w:val="32"/>
          <w:szCs w:val="32"/>
        </w:rPr>
        <w:t>Evaluation and Grading</w:t>
      </w:r>
    </w:p>
    <w:p w14:paraId="41AA7047" w14:textId="3B0D367B" w:rsidR="00E00523" w:rsidRPr="00442280" w:rsidRDefault="00E00523" w:rsidP="00E00523">
      <w:pPr>
        <w:rPr>
          <w:rFonts w:asciiTheme="majorHAnsi" w:hAnsiTheme="majorHAnsi"/>
          <w:sz w:val="22"/>
          <w:szCs w:val="22"/>
        </w:rPr>
      </w:pPr>
      <w:r w:rsidRPr="00E05613">
        <w:rPr>
          <w:rFonts w:asciiTheme="majorHAnsi" w:hAnsiTheme="majorHAnsi"/>
        </w:rPr>
        <w:t xml:space="preserve">Students will be evaluated based on </w:t>
      </w:r>
      <w:r w:rsidR="00B2612B">
        <w:rPr>
          <w:rFonts w:asciiTheme="majorHAnsi" w:hAnsiTheme="majorHAnsi"/>
        </w:rPr>
        <w:t xml:space="preserve">attendance and </w:t>
      </w:r>
      <w:r w:rsidRPr="00E05613">
        <w:rPr>
          <w:rFonts w:asciiTheme="majorHAnsi" w:hAnsiTheme="majorHAnsi"/>
        </w:rPr>
        <w:t xml:space="preserve">class participation, </w:t>
      </w:r>
      <w:r w:rsidR="00B2612B">
        <w:rPr>
          <w:rFonts w:asciiTheme="majorHAnsi" w:hAnsiTheme="majorHAnsi"/>
        </w:rPr>
        <w:t>entrance quizzes, and exit quizzes or homework assignments.</w:t>
      </w:r>
      <w:r w:rsidR="00B00B6A">
        <w:rPr>
          <w:rFonts w:asciiTheme="majorHAnsi" w:hAnsiTheme="majorHAnsi"/>
        </w:rPr>
        <w:t xml:space="preserve"> </w:t>
      </w:r>
      <w:r w:rsidR="004761E9" w:rsidRPr="00442280">
        <w:rPr>
          <w:rFonts w:asciiTheme="majorHAnsi" w:hAnsiTheme="majorHAnsi"/>
          <w:u w:val="single"/>
        </w:rPr>
        <w:t>After receiving a grade, students have a week in which to ask questions or to make an appointment with the instructor. After the week window of any posted grade, the instructor will not consider any further grade changes.</w:t>
      </w:r>
      <w:r w:rsidR="004761E9">
        <w:rPr>
          <w:rFonts w:asciiTheme="majorHAnsi" w:hAnsiTheme="majorHAnsi"/>
        </w:rPr>
        <w:t xml:space="preserve"> </w:t>
      </w:r>
      <w:r w:rsidR="00442280" w:rsidRPr="00442280">
        <w:rPr>
          <w:rFonts w:asciiTheme="majorHAnsi" w:hAnsiTheme="majorHAnsi"/>
        </w:rPr>
        <w:t xml:space="preserve">It is the responsibility of the student to check on due dates for assignments and homework. Homework assigned in class has a due date of one week, unless otherwise noted. </w:t>
      </w:r>
    </w:p>
    <w:p w14:paraId="22C764F3" w14:textId="7C607488" w:rsidR="00F24BE2" w:rsidRDefault="00F24BE2" w:rsidP="00E00523">
      <w:pPr>
        <w:rPr>
          <w:rFonts w:asciiTheme="majorHAnsi" w:hAnsiTheme="majorHAnsi"/>
          <w:b/>
        </w:rPr>
      </w:pPr>
    </w:p>
    <w:p w14:paraId="1B638397" w14:textId="77777777" w:rsidR="00AD5A14" w:rsidRDefault="00AD5A14" w:rsidP="00E00523">
      <w:pPr>
        <w:rPr>
          <w:rFonts w:asciiTheme="majorHAnsi" w:hAnsiTheme="majorHAnsi"/>
          <w:b/>
        </w:rPr>
      </w:pPr>
    </w:p>
    <w:p w14:paraId="45FBCA2F" w14:textId="416FE2E6" w:rsidR="00B209FC" w:rsidRDefault="00D43755" w:rsidP="00E00523">
      <w:pPr>
        <w:rPr>
          <w:rFonts w:asciiTheme="majorHAnsi" w:hAnsiTheme="majorHAnsi"/>
          <w:b/>
        </w:rPr>
      </w:pPr>
      <w:r>
        <w:rPr>
          <w:rFonts w:asciiTheme="majorHAnsi" w:hAnsiTheme="majorHAnsi"/>
          <w:b/>
        </w:rPr>
        <w:lastRenderedPageBreak/>
        <w:t>Lab Report (</w:t>
      </w:r>
      <w:r w:rsidR="00AD5A14">
        <w:rPr>
          <w:rFonts w:asciiTheme="majorHAnsi" w:hAnsiTheme="majorHAnsi"/>
          <w:b/>
        </w:rPr>
        <w:t>Diffusion and Osmosis 15</w:t>
      </w:r>
      <w:r w:rsidR="00D10EA5">
        <w:rPr>
          <w:rFonts w:asciiTheme="majorHAnsi" w:hAnsiTheme="majorHAnsi"/>
          <w:b/>
        </w:rPr>
        <w:t>%</w:t>
      </w:r>
      <w:r w:rsidR="00AD5A14">
        <w:rPr>
          <w:rFonts w:asciiTheme="majorHAnsi" w:hAnsiTheme="majorHAnsi"/>
          <w:b/>
        </w:rPr>
        <w:t>; Enzymes 15%</w:t>
      </w:r>
      <w:r w:rsidR="00442280">
        <w:rPr>
          <w:rFonts w:asciiTheme="majorHAnsi" w:hAnsiTheme="majorHAnsi"/>
          <w:b/>
        </w:rPr>
        <w:t>)</w:t>
      </w:r>
    </w:p>
    <w:p w14:paraId="51400749" w14:textId="49A105FF" w:rsidR="00D00007" w:rsidRPr="00442280" w:rsidRDefault="00F24BE2" w:rsidP="00E00523">
      <w:pPr>
        <w:rPr>
          <w:rFonts w:asciiTheme="majorHAnsi" w:hAnsiTheme="majorHAnsi"/>
          <w:u w:val="single"/>
        </w:rPr>
      </w:pPr>
      <w:r>
        <w:rPr>
          <w:rFonts w:asciiTheme="majorHAnsi" w:hAnsiTheme="majorHAnsi"/>
        </w:rPr>
        <w:t xml:space="preserve">Students will be assigned </w:t>
      </w:r>
      <w:r w:rsidR="00AD5A14">
        <w:rPr>
          <w:rFonts w:asciiTheme="majorHAnsi" w:hAnsiTheme="majorHAnsi"/>
        </w:rPr>
        <w:t>two</w:t>
      </w:r>
      <w:r>
        <w:rPr>
          <w:rFonts w:asciiTheme="majorHAnsi" w:hAnsiTheme="majorHAnsi"/>
        </w:rPr>
        <w:t xml:space="preserve"> full lab report</w:t>
      </w:r>
      <w:r w:rsidR="00AD5A14">
        <w:rPr>
          <w:rFonts w:asciiTheme="majorHAnsi" w:hAnsiTheme="majorHAnsi"/>
        </w:rPr>
        <w:t>s</w:t>
      </w:r>
      <w:r>
        <w:rPr>
          <w:rFonts w:asciiTheme="majorHAnsi" w:hAnsiTheme="majorHAnsi"/>
        </w:rPr>
        <w:t xml:space="preserve"> over </w:t>
      </w:r>
      <w:r w:rsidR="00AD5A14">
        <w:rPr>
          <w:rFonts w:asciiTheme="majorHAnsi" w:hAnsiTheme="majorHAnsi"/>
        </w:rPr>
        <w:t>two different</w:t>
      </w:r>
      <w:r w:rsidR="00442280">
        <w:rPr>
          <w:rFonts w:asciiTheme="majorHAnsi" w:hAnsiTheme="majorHAnsi"/>
        </w:rPr>
        <w:t xml:space="preserve"> </w:t>
      </w:r>
      <w:r>
        <w:rPr>
          <w:rFonts w:asciiTheme="majorHAnsi" w:hAnsiTheme="majorHAnsi"/>
        </w:rPr>
        <w:t>lab exercise</w:t>
      </w:r>
      <w:r w:rsidR="00AD5A14">
        <w:rPr>
          <w:rFonts w:asciiTheme="majorHAnsi" w:hAnsiTheme="majorHAnsi"/>
        </w:rPr>
        <w:t>s</w:t>
      </w:r>
      <w:r>
        <w:rPr>
          <w:rFonts w:asciiTheme="majorHAnsi" w:hAnsiTheme="majorHAnsi"/>
        </w:rPr>
        <w:t xml:space="preserve">. </w:t>
      </w:r>
      <w:r w:rsidR="0056612F" w:rsidRPr="00442280">
        <w:rPr>
          <w:rFonts w:asciiTheme="majorHAnsi" w:hAnsiTheme="majorHAnsi"/>
          <w:u w:val="single"/>
        </w:rPr>
        <w:t>Data will be collected as a group, yet reports are</w:t>
      </w:r>
      <w:r w:rsidR="00C17982" w:rsidRPr="00442280">
        <w:rPr>
          <w:rFonts w:asciiTheme="majorHAnsi" w:hAnsiTheme="majorHAnsi"/>
          <w:u w:val="single"/>
        </w:rPr>
        <w:t xml:space="preserve"> to be completed individually.</w:t>
      </w:r>
    </w:p>
    <w:p w14:paraId="0D2D1D8A" w14:textId="77777777" w:rsidR="00FD704A" w:rsidRDefault="00FD704A" w:rsidP="00E00523">
      <w:pPr>
        <w:rPr>
          <w:rFonts w:asciiTheme="majorHAnsi" w:hAnsiTheme="majorHAnsi"/>
          <w:b/>
        </w:rPr>
      </w:pPr>
    </w:p>
    <w:p w14:paraId="49FE37B8" w14:textId="77777777" w:rsidR="00B209FC" w:rsidRDefault="000412E4" w:rsidP="00E00523">
      <w:pPr>
        <w:rPr>
          <w:rFonts w:asciiTheme="majorHAnsi" w:hAnsiTheme="majorHAnsi"/>
          <w:b/>
        </w:rPr>
      </w:pPr>
      <w:r>
        <w:rPr>
          <w:rFonts w:asciiTheme="majorHAnsi" w:hAnsiTheme="majorHAnsi"/>
          <w:b/>
        </w:rPr>
        <w:t>Attendance</w:t>
      </w:r>
      <w:r w:rsidR="007B314A" w:rsidRPr="009D0289">
        <w:rPr>
          <w:rFonts w:asciiTheme="majorHAnsi" w:hAnsiTheme="majorHAnsi"/>
          <w:b/>
        </w:rPr>
        <w:t xml:space="preserve"> </w:t>
      </w:r>
      <w:r w:rsidR="00A45E12">
        <w:rPr>
          <w:rFonts w:asciiTheme="majorHAnsi" w:hAnsiTheme="majorHAnsi"/>
          <w:b/>
        </w:rPr>
        <w:t xml:space="preserve">(5%) </w:t>
      </w:r>
      <w:r w:rsidR="00F24BE2" w:rsidRPr="009D0289">
        <w:rPr>
          <w:rFonts w:asciiTheme="majorHAnsi" w:hAnsiTheme="majorHAnsi"/>
          <w:b/>
        </w:rPr>
        <w:t xml:space="preserve">and Professionalism </w:t>
      </w:r>
      <w:r w:rsidR="00A45E12">
        <w:rPr>
          <w:rFonts w:asciiTheme="majorHAnsi" w:hAnsiTheme="majorHAnsi"/>
          <w:b/>
        </w:rPr>
        <w:t>(5</w:t>
      </w:r>
      <w:r w:rsidR="007B314A" w:rsidRPr="009D0289">
        <w:rPr>
          <w:rFonts w:asciiTheme="majorHAnsi" w:hAnsiTheme="majorHAnsi"/>
          <w:b/>
        </w:rPr>
        <w:t>%)</w:t>
      </w:r>
      <w:r w:rsidR="00E00523" w:rsidRPr="009D0289">
        <w:rPr>
          <w:rFonts w:asciiTheme="majorHAnsi" w:hAnsiTheme="majorHAnsi"/>
          <w:b/>
        </w:rPr>
        <w:t xml:space="preserve">  </w:t>
      </w:r>
    </w:p>
    <w:p w14:paraId="2D0C0669" w14:textId="28EDE886" w:rsidR="00A126A3" w:rsidRPr="009D0289" w:rsidRDefault="00A126A3" w:rsidP="00E00523">
      <w:pPr>
        <w:rPr>
          <w:rFonts w:asciiTheme="majorHAnsi" w:hAnsiTheme="majorHAnsi"/>
        </w:rPr>
      </w:pPr>
      <w:r w:rsidRPr="00A126A3">
        <w:rPr>
          <w:rFonts w:asciiTheme="majorHAnsi" w:hAnsiTheme="majorHAnsi"/>
        </w:rPr>
        <w:t>Professionalism is measured by attendance, promptness and contribution to discussions. Students are expected to contribute to class discussions through asking questions, offering insight though life experience, and sharing information. The expectations of professionalism are discussed in the Professionalism Policy.</w:t>
      </w:r>
      <w:r>
        <w:rPr>
          <w:rFonts w:asciiTheme="majorHAnsi" w:hAnsiTheme="majorHAnsi"/>
        </w:rPr>
        <w:t xml:space="preserve"> Additionally, for this class, attentiveness to safety guidelines and lab rules are included in the professionalism evaluation. </w:t>
      </w:r>
    </w:p>
    <w:p w14:paraId="71D46EDB" w14:textId="77777777" w:rsidR="00E05613" w:rsidRPr="009D0289" w:rsidRDefault="00E05613" w:rsidP="00E00523">
      <w:pPr>
        <w:rPr>
          <w:rFonts w:asciiTheme="majorHAnsi" w:hAnsiTheme="majorHAnsi"/>
          <w:b/>
        </w:rPr>
      </w:pPr>
    </w:p>
    <w:p w14:paraId="5A5D5D65" w14:textId="77777777" w:rsidR="00B209FC" w:rsidRDefault="00162204" w:rsidP="009D0289">
      <w:pPr>
        <w:widowControl w:val="0"/>
        <w:rPr>
          <w:rFonts w:asciiTheme="majorHAnsi" w:hAnsiTheme="majorHAnsi"/>
        </w:rPr>
      </w:pPr>
      <w:r w:rsidRPr="009D0289">
        <w:rPr>
          <w:rFonts w:asciiTheme="majorHAnsi" w:hAnsiTheme="majorHAnsi"/>
          <w:b/>
        </w:rPr>
        <w:t>Quizzes</w:t>
      </w:r>
      <w:r w:rsidR="00F24BE2" w:rsidRPr="009D0289">
        <w:rPr>
          <w:rFonts w:asciiTheme="majorHAnsi" w:hAnsiTheme="majorHAnsi"/>
          <w:b/>
        </w:rPr>
        <w:t xml:space="preserve"> and Homework</w:t>
      </w:r>
      <w:r w:rsidRPr="009D0289">
        <w:rPr>
          <w:rFonts w:asciiTheme="majorHAnsi" w:hAnsiTheme="majorHAnsi"/>
          <w:b/>
        </w:rPr>
        <w:t xml:space="preserve"> </w:t>
      </w:r>
      <w:r w:rsidR="00D43755">
        <w:rPr>
          <w:rFonts w:asciiTheme="majorHAnsi" w:hAnsiTheme="majorHAnsi"/>
          <w:b/>
        </w:rPr>
        <w:t>(</w:t>
      </w:r>
      <w:r w:rsidR="008B1BDB">
        <w:rPr>
          <w:rFonts w:asciiTheme="majorHAnsi" w:hAnsiTheme="majorHAnsi"/>
          <w:b/>
        </w:rPr>
        <w:t>6</w:t>
      </w:r>
      <w:r w:rsidR="007B314A" w:rsidRPr="009D0289">
        <w:rPr>
          <w:rFonts w:asciiTheme="majorHAnsi" w:hAnsiTheme="majorHAnsi"/>
          <w:b/>
        </w:rPr>
        <w:t>0%)</w:t>
      </w:r>
      <w:r w:rsidR="00E00523" w:rsidRPr="009D0289">
        <w:rPr>
          <w:rFonts w:asciiTheme="majorHAnsi" w:hAnsiTheme="majorHAnsi"/>
        </w:rPr>
        <w:t xml:space="preserve"> </w:t>
      </w:r>
    </w:p>
    <w:p w14:paraId="0121B937" w14:textId="4AD4D770" w:rsidR="009D0289" w:rsidRDefault="00E00523" w:rsidP="009D0289">
      <w:pPr>
        <w:widowControl w:val="0"/>
        <w:rPr>
          <w:rFonts w:asciiTheme="majorHAnsi" w:hAnsiTheme="majorHAnsi"/>
        </w:rPr>
      </w:pPr>
      <w:r w:rsidRPr="009D0289">
        <w:rPr>
          <w:rFonts w:asciiTheme="majorHAnsi" w:hAnsiTheme="majorHAnsi"/>
        </w:rPr>
        <w:t>Students’ comprehension of basic concepts will be tested by quizzes</w:t>
      </w:r>
      <w:r w:rsidR="00F24BE2" w:rsidRPr="009D0289">
        <w:rPr>
          <w:rFonts w:asciiTheme="majorHAnsi" w:hAnsiTheme="majorHAnsi"/>
        </w:rPr>
        <w:t xml:space="preserve">. </w:t>
      </w:r>
      <w:r w:rsidR="00D00007">
        <w:rPr>
          <w:rFonts w:asciiTheme="majorHAnsi" w:hAnsiTheme="majorHAnsi"/>
        </w:rPr>
        <w:t xml:space="preserve">All quizzes are worth 5 points. </w:t>
      </w:r>
      <w:r w:rsidR="00F24BE2" w:rsidRPr="009D0289">
        <w:rPr>
          <w:rFonts w:asciiTheme="majorHAnsi" w:hAnsiTheme="majorHAnsi"/>
        </w:rPr>
        <w:t>Each lab will have an entrance quiz based on the students reading of the Introductory</w:t>
      </w:r>
      <w:r w:rsidR="009D0289" w:rsidRPr="009D0289">
        <w:rPr>
          <w:rFonts w:asciiTheme="majorHAnsi" w:hAnsiTheme="majorHAnsi"/>
        </w:rPr>
        <w:t xml:space="preserve"> sections of both the lab, and each Exercise. Diagrams, bold words, and processes are often used to generate questions.</w:t>
      </w:r>
    </w:p>
    <w:p w14:paraId="7B3EA70D" w14:textId="77777777" w:rsidR="009D0289" w:rsidRPr="00D00007" w:rsidRDefault="009D0289" w:rsidP="009D0289">
      <w:pPr>
        <w:widowControl w:val="0"/>
        <w:rPr>
          <w:rFonts w:asciiTheme="majorHAnsi" w:hAnsiTheme="majorHAnsi"/>
        </w:rPr>
      </w:pPr>
    </w:p>
    <w:p w14:paraId="5603C1CC" w14:textId="4B046718" w:rsidR="00844AD6" w:rsidRPr="00F72F24" w:rsidRDefault="009D0289" w:rsidP="00F72F24">
      <w:pPr>
        <w:rPr>
          <w:rFonts w:asciiTheme="majorHAnsi" w:hAnsiTheme="majorHAnsi"/>
          <w:b/>
        </w:rPr>
      </w:pPr>
      <w:r w:rsidRPr="00946004">
        <w:rPr>
          <w:rFonts w:asciiTheme="majorHAnsi" w:hAnsiTheme="majorHAnsi"/>
        </w:rPr>
        <w:t>Each lab will have either an exit activity or exit quiz. Exit activities</w:t>
      </w:r>
      <w:r w:rsidR="00D00007" w:rsidRPr="00946004">
        <w:rPr>
          <w:rFonts w:asciiTheme="majorHAnsi" w:hAnsiTheme="majorHAnsi"/>
        </w:rPr>
        <w:t xml:space="preserve"> and assignments</w:t>
      </w:r>
      <w:r w:rsidR="00946004" w:rsidRPr="00946004">
        <w:rPr>
          <w:rFonts w:asciiTheme="majorHAnsi" w:hAnsiTheme="majorHAnsi"/>
        </w:rPr>
        <w:t xml:space="preserve">, if not completed in </w:t>
      </w:r>
      <w:r w:rsidRPr="00946004">
        <w:rPr>
          <w:rFonts w:asciiTheme="majorHAnsi" w:hAnsiTheme="majorHAnsi"/>
        </w:rPr>
        <w:t>class, are due before</w:t>
      </w:r>
      <w:r w:rsidR="002B2745">
        <w:rPr>
          <w:rFonts w:asciiTheme="majorHAnsi" w:hAnsiTheme="majorHAnsi"/>
        </w:rPr>
        <w:t>/ by</w:t>
      </w:r>
      <w:r w:rsidRPr="00946004">
        <w:rPr>
          <w:rFonts w:asciiTheme="majorHAnsi" w:hAnsiTheme="majorHAnsi"/>
        </w:rPr>
        <w:t xml:space="preserve"> the start of the next class meeting. Some assignments may be required to be uploaded through </w:t>
      </w:r>
      <w:r w:rsidR="002B2745">
        <w:rPr>
          <w:rFonts w:asciiTheme="majorHAnsi" w:hAnsiTheme="majorHAnsi"/>
        </w:rPr>
        <w:t>Canvas</w:t>
      </w:r>
      <w:r w:rsidRPr="00946004">
        <w:rPr>
          <w:rFonts w:asciiTheme="majorHAnsi" w:hAnsiTheme="majorHAnsi"/>
        </w:rPr>
        <w:t>.</w:t>
      </w:r>
      <w:r w:rsidR="00D00007" w:rsidRPr="00946004">
        <w:rPr>
          <w:rFonts w:asciiTheme="majorHAnsi" w:hAnsiTheme="majorHAnsi"/>
        </w:rPr>
        <w:t xml:space="preserve">  Exit quizzes are worth 5 points each; other exit assignments will vary in</w:t>
      </w:r>
      <w:r w:rsidR="00946004" w:rsidRPr="00946004">
        <w:rPr>
          <w:rFonts w:asciiTheme="majorHAnsi" w:hAnsiTheme="majorHAnsi"/>
        </w:rPr>
        <w:t xml:space="preserve"> </w:t>
      </w:r>
      <w:r w:rsidR="00D00007" w:rsidRPr="00946004">
        <w:rPr>
          <w:rFonts w:asciiTheme="majorHAnsi" w:hAnsiTheme="majorHAnsi"/>
        </w:rPr>
        <w:t>points value</w:t>
      </w:r>
      <w:r w:rsidR="00F03171" w:rsidRPr="00946004">
        <w:rPr>
          <w:rFonts w:asciiTheme="majorHAnsi" w:hAnsiTheme="majorHAnsi"/>
        </w:rPr>
        <w:t>.</w:t>
      </w:r>
      <w:r w:rsidR="00442280">
        <w:rPr>
          <w:rFonts w:asciiTheme="majorHAnsi" w:hAnsiTheme="majorHAnsi"/>
        </w:rPr>
        <w:t xml:space="preserve"> </w:t>
      </w:r>
      <w:r w:rsidR="00442280" w:rsidRPr="00442280">
        <w:rPr>
          <w:rFonts w:asciiTheme="majorHAnsi" w:hAnsiTheme="majorHAnsi"/>
        </w:rPr>
        <w:t xml:space="preserve">There will be a few homework assignments that will be due in this class. They will be based </w:t>
      </w:r>
      <w:r w:rsidR="00442280" w:rsidRPr="00442280">
        <w:rPr>
          <w:rFonts w:asciiTheme="majorHAnsi" w:hAnsiTheme="majorHAnsi"/>
        </w:rPr>
        <w:t>off</w:t>
      </w:r>
      <w:r w:rsidR="00442280" w:rsidRPr="00442280">
        <w:rPr>
          <w:rFonts w:asciiTheme="majorHAnsi" w:hAnsiTheme="majorHAnsi"/>
        </w:rPr>
        <w:t xml:space="preserve"> what was done for that </w:t>
      </w:r>
      <w:r w:rsidR="00442280" w:rsidRPr="00442280">
        <w:rPr>
          <w:rFonts w:asciiTheme="majorHAnsi" w:hAnsiTheme="majorHAnsi"/>
        </w:rPr>
        <w:t>lab</w:t>
      </w:r>
      <w:r w:rsidR="00442280" w:rsidRPr="00442280">
        <w:rPr>
          <w:rFonts w:asciiTheme="majorHAnsi" w:hAnsiTheme="majorHAnsi"/>
        </w:rPr>
        <w:t xml:space="preserve">. Most work will be done as a group; however, </w:t>
      </w:r>
      <w:r w:rsidR="00442280" w:rsidRPr="00442280">
        <w:rPr>
          <w:rFonts w:asciiTheme="majorHAnsi" w:hAnsiTheme="majorHAnsi"/>
          <w:u w:val="single"/>
        </w:rPr>
        <w:t>your homework must be completed individually.</w:t>
      </w:r>
    </w:p>
    <w:p w14:paraId="4BD463C8" w14:textId="77777777" w:rsidR="00844AD6" w:rsidRDefault="00844AD6" w:rsidP="00F03171">
      <w:pPr>
        <w:tabs>
          <w:tab w:val="left" w:pos="1760"/>
        </w:tabs>
        <w:rPr>
          <w:rFonts w:asciiTheme="majorHAnsi" w:hAnsiTheme="majorHAnsi"/>
        </w:rPr>
      </w:pPr>
    </w:p>
    <w:p w14:paraId="55564785" w14:textId="7DE16B0A" w:rsidR="00805BA3" w:rsidRPr="00946004" w:rsidRDefault="00805BA3" w:rsidP="00F03171">
      <w:pPr>
        <w:tabs>
          <w:tab w:val="left" w:pos="1760"/>
        </w:tabs>
        <w:rPr>
          <w:rFonts w:asciiTheme="majorHAnsi" w:hAnsiTheme="majorHAnsi"/>
        </w:rPr>
        <w:sectPr w:rsidR="00805BA3" w:rsidRPr="00946004" w:rsidSect="008023DC">
          <w:type w:val="continuous"/>
          <w:pgSz w:w="12240" w:h="15840"/>
          <w:pgMar w:top="900" w:right="990" w:bottom="990" w:left="1170" w:header="720" w:footer="1152" w:gutter="0"/>
          <w:cols w:space="720"/>
          <w:docGrid w:linePitch="91"/>
        </w:sectPr>
      </w:pPr>
    </w:p>
    <w:p w14:paraId="49265530" w14:textId="77777777" w:rsidR="00B209FC" w:rsidRDefault="001B7F7D">
      <w:pPr>
        <w:rPr>
          <w:rFonts w:asciiTheme="majorHAnsi" w:hAnsiTheme="majorHAnsi"/>
          <w:b/>
        </w:rPr>
      </w:pPr>
      <w:r w:rsidRPr="009D0289">
        <w:rPr>
          <w:rFonts w:asciiTheme="majorHAnsi" w:hAnsiTheme="majorHAnsi"/>
          <w:b/>
        </w:rPr>
        <w:t xml:space="preserve">Extra Credit </w:t>
      </w:r>
    </w:p>
    <w:p w14:paraId="0725C607" w14:textId="397E9BA8" w:rsidR="001B7F7D" w:rsidRDefault="00AF42E7">
      <w:pPr>
        <w:rPr>
          <w:rFonts w:asciiTheme="majorHAnsi" w:hAnsiTheme="majorHAnsi"/>
        </w:rPr>
      </w:pPr>
      <w:r w:rsidRPr="009D0289">
        <w:rPr>
          <w:rFonts w:asciiTheme="majorHAnsi" w:hAnsiTheme="majorHAnsi"/>
        </w:rPr>
        <w:t xml:space="preserve">No extra credit is given in this course. </w:t>
      </w:r>
      <w:r w:rsidR="00443A4F">
        <w:rPr>
          <w:rFonts w:asciiTheme="majorHAnsi" w:hAnsiTheme="majorHAnsi"/>
        </w:rPr>
        <w:t xml:space="preserve">Please do not request it. </w:t>
      </w:r>
    </w:p>
    <w:p w14:paraId="0E4B61C0" w14:textId="77777777" w:rsidR="00B00B6A" w:rsidRDefault="00B00B6A" w:rsidP="00842B04">
      <w:pPr>
        <w:rPr>
          <w:rFonts w:asciiTheme="majorHAnsi" w:hAnsiTheme="majorHAnsi"/>
          <w:b/>
          <w:sz w:val="32"/>
          <w:szCs w:val="32"/>
        </w:rPr>
      </w:pPr>
    </w:p>
    <w:p w14:paraId="1DC04A8F" w14:textId="77777777" w:rsidR="00442280" w:rsidRDefault="00442280" w:rsidP="00442280">
      <w:pPr>
        <w:rPr>
          <w:rFonts w:asciiTheme="majorHAnsi" w:hAnsiTheme="majorHAnsi"/>
          <w:b/>
          <w:sz w:val="32"/>
          <w:szCs w:val="32"/>
        </w:rPr>
      </w:pPr>
      <w:r>
        <w:rPr>
          <w:rFonts w:asciiTheme="majorHAnsi" w:hAnsiTheme="majorHAnsi"/>
          <w:b/>
          <w:sz w:val="32"/>
          <w:szCs w:val="32"/>
        </w:rPr>
        <w:t>Course Expectations</w:t>
      </w:r>
    </w:p>
    <w:p w14:paraId="74F90B11" w14:textId="0C489E3E" w:rsidR="00442280" w:rsidRPr="00595837" w:rsidRDefault="00442280" w:rsidP="00442280">
      <w:pPr>
        <w:rPr>
          <w:rFonts w:asciiTheme="majorHAnsi" w:hAnsiTheme="majorHAnsi"/>
          <w:b/>
        </w:rPr>
      </w:pPr>
      <w:r w:rsidRPr="00F80A9C">
        <w:rPr>
          <w:rFonts w:asciiTheme="majorHAnsi" w:hAnsiTheme="majorHAnsi"/>
          <w:b/>
        </w:rPr>
        <w:t>Electronics</w:t>
      </w:r>
      <w:r>
        <w:rPr>
          <w:rFonts w:asciiTheme="majorHAnsi" w:hAnsiTheme="majorHAnsi"/>
          <w:b/>
        </w:rPr>
        <w:t xml:space="preserve"> - </w:t>
      </w:r>
      <w:r w:rsidRPr="00F80A9C">
        <w:rPr>
          <w:rFonts w:asciiTheme="majorHAnsi" w:hAnsiTheme="majorHAnsi"/>
          <w:bCs/>
          <w:u w:val="single"/>
        </w:rPr>
        <w:t>BIO 121 will be an electronic free zone</w:t>
      </w:r>
      <w:r w:rsidRPr="00F80A9C">
        <w:rPr>
          <w:rFonts w:asciiTheme="majorHAnsi" w:hAnsiTheme="majorHAnsi"/>
          <w:bCs/>
        </w:rPr>
        <w:t xml:space="preserve">!! Cell phones </w:t>
      </w:r>
      <w:r w:rsidRPr="00F80A9C">
        <w:rPr>
          <w:rFonts w:asciiTheme="majorHAnsi" w:hAnsiTheme="majorHAnsi"/>
        </w:rPr>
        <w:t xml:space="preserve">should be turned off and put away once you enter class. You are young adults preparing for the professional </w:t>
      </w:r>
      <w:r w:rsidRPr="00F80A9C">
        <w:rPr>
          <w:rFonts w:asciiTheme="majorHAnsi" w:hAnsiTheme="majorHAnsi"/>
        </w:rPr>
        <w:t>world and</w:t>
      </w:r>
      <w:r w:rsidRPr="00F80A9C">
        <w:rPr>
          <w:rFonts w:asciiTheme="majorHAnsi" w:hAnsiTheme="majorHAnsi"/>
        </w:rPr>
        <w:t xml:space="preserve"> should behave as such. If you must use your cell phone, step outside the classroom. Students who are caught using their cell phones will receive a point deduction on the next quiz. </w:t>
      </w:r>
    </w:p>
    <w:p w14:paraId="112A7115" w14:textId="77777777" w:rsidR="00442280" w:rsidRPr="00F80A9C" w:rsidRDefault="00442280" w:rsidP="00442280">
      <w:pPr>
        <w:rPr>
          <w:rFonts w:asciiTheme="majorHAnsi" w:hAnsiTheme="majorHAnsi"/>
        </w:rPr>
      </w:pPr>
    </w:p>
    <w:p w14:paraId="2440E74E" w14:textId="77777777" w:rsidR="00442280" w:rsidRPr="00595837" w:rsidRDefault="00442280" w:rsidP="00442280">
      <w:pPr>
        <w:contextualSpacing/>
        <w:rPr>
          <w:rFonts w:asciiTheme="majorHAnsi" w:hAnsiTheme="majorHAnsi"/>
          <w:b/>
        </w:rPr>
      </w:pPr>
      <w:r w:rsidRPr="00F80A9C">
        <w:rPr>
          <w:rFonts w:asciiTheme="majorHAnsi" w:hAnsiTheme="majorHAnsi"/>
          <w:b/>
        </w:rPr>
        <w:t>Behavior -</w:t>
      </w:r>
      <w:r>
        <w:rPr>
          <w:rFonts w:asciiTheme="majorHAnsi" w:hAnsiTheme="majorHAnsi"/>
          <w:b/>
        </w:rPr>
        <w:t xml:space="preserve"> </w:t>
      </w:r>
      <w:r w:rsidRPr="00F80A9C">
        <w:rPr>
          <w:rFonts w:asciiTheme="majorHAnsi" w:hAnsiTheme="majorHAnsi"/>
        </w:rPr>
        <w:t xml:space="preserve">Excessive chatting is a hindrance to the quality of the course, the professor’s teaching ability and your fellow students’ ability to learn. I reserve the right to ask you to leave if </w:t>
      </w:r>
      <w:proofErr w:type="spellStart"/>
      <w:r w:rsidRPr="00F80A9C">
        <w:rPr>
          <w:rFonts w:asciiTheme="majorHAnsi" w:hAnsiTheme="majorHAnsi"/>
        </w:rPr>
        <w:t>your</w:t>
      </w:r>
      <w:proofErr w:type="spellEnd"/>
      <w:r w:rsidRPr="00F80A9C">
        <w:rPr>
          <w:rFonts w:asciiTheme="majorHAnsi" w:hAnsiTheme="majorHAnsi"/>
        </w:rPr>
        <w:t xml:space="preserve"> talking becomes too much of a distraction and you will be counted as an unexcused absence for that day. </w:t>
      </w:r>
    </w:p>
    <w:p w14:paraId="68F66969" w14:textId="77777777" w:rsidR="00442280" w:rsidRPr="00F80A9C" w:rsidRDefault="00442280" w:rsidP="00442280">
      <w:pPr>
        <w:rPr>
          <w:rFonts w:asciiTheme="majorHAnsi" w:hAnsiTheme="majorHAnsi"/>
          <w:bCs/>
        </w:rPr>
      </w:pPr>
    </w:p>
    <w:p w14:paraId="5036C553" w14:textId="77777777" w:rsidR="00442280" w:rsidRPr="00595837" w:rsidRDefault="00442280" w:rsidP="00442280">
      <w:pPr>
        <w:contextualSpacing/>
        <w:rPr>
          <w:rFonts w:asciiTheme="majorHAnsi" w:hAnsiTheme="majorHAnsi"/>
          <w:b/>
        </w:rPr>
      </w:pPr>
      <w:r w:rsidRPr="00F80A9C">
        <w:rPr>
          <w:rFonts w:asciiTheme="majorHAnsi" w:hAnsiTheme="majorHAnsi"/>
          <w:b/>
        </w:rPr>
        <w:t xml:space="preserve">Attitude </w:t>
      </w:r>
      <w:r>
        <w:rPr>
          <w:rFonts w:asciiTheme="majorHAnsi" w:hAnsiTheme="majorHAnsi"/>
          <w:b/>
        </w:rPr>
        <w:t xml:space="preserve">- </w:t>
      </w:r>
      <w:r w:rsidRPr="00F80A9C">
        <w:rPr>
          <w:rFonts w:asciiTheme="majorHAnsi" w:hAnsiTheme="majorHAnsi"/>
        </w:rPr>
        <w:t>You are expected to bring a positive attitude to this course, and you should come to each class meeting expecting to learn. Whining and complaining are counterproductive and will negatively impact your participation score. I would rather you stay home than come to class with a poor attitude.</w:t>
      </w:r>
    </w:p>
    <w:p w14:paraId="603CD55F" w14:textId="77777777" w:rsidR="00442280" w:rsidRDefault="00442280" w:rsidP="00442280">
      <w:pPr>
        <w:rPr>
          <w:rFonts w:asciiTheme="majorHAnsi" w:hAnsiTheme="majorHAnsi"/>
          <w:b/>
        </w:rPr>
      </w:pPr>
    </w:p>
    <w:p w14:paraId="18D27DA6" w14:textId="77777777" w:rsidR="00442280" w:rsidRPr="00595837" w:rsidRDefault="00442280" w:rsidP="00442280">
      <w:pPr>
        <w:rPr>
          <w:rFonts w:asciiTheme="majorHAnsi" w:hAnsiTheme="majorHAnsi"/>
          <w:b/>
        </w:rPr>
      </w:pPr>
      <w:r w:rsidRPr="00D50684">
        <w:rPr>
          <w:rFonts w:asciiTheme="majorHAnsi" w:hAnsiTheme="majorHAnsi"/>
          <w:b/>
        </w:rPr>
        <w:t>Professionalism</w:t>
      </w:r>
      <w:r>
        <w:rPr>
          <w:rFonts w:asciiTheme="majorHAnsi" w:hAnsiTheme="majorHAnsi"/>
          <w:b/>
        </w:rPr>
        <w:t xml:space="preserve"> - </w:t>
      </w:r>
      <w:r w:rsidRPr="00D50684">
        <w:rPr>
          <w:rFonts w:asciiTheme="majorHAnsi" w:hAnsiTheme="majorHAnsi"/>
        </w:rPr>
        <w:t>A key aspect of success in today's workplace is the ability to communicate effectively and professionally. To provide focus on this important aspect of life and work, 10% of your final grade will be based</w:t>
      </w:r>
      <w:r>
        <w:rPr>
          <w:rFonts w:asciiTheme="majorHAnsi" w:hAnsiTheme="majorHAnsi"/>
        </w:rPr>
        <w:t xml:space="preserve"> </w:t>
      </w:r>
      <w:r w:rsidRPr="00D50684">
        <w:rPr>
          <w:rFonts w:asciiTheme="majorHAnsi" w:hAnsiTheme="majorHAnsi"/>
        </w:rPr>
        <w:t>on your communication in and outside the classroom. This includes all written, verbal and</w:t>
      </w:r>
      <w:r>
        <w:rPr>
          <w:rFonts w:asciiTheme="majorHAnsi" w:hAnsiTheme="majorHAnsi"/>
        </w:rPr>
        <w:t xml:space="preserve"> </w:t>
      </w:r>
      <w:r w:rsidRPr="00D50684">
        <w:rPr>
          <w:rFonts w:asciiTheme="majorHAnsi" w:hAnsiTheme="majorHAnsi"/>
        </w:rPr>
        <w:t xml:space="preserve">nonverbal communication with your professor and fellow students in class as well as your written, </w:t>
      </w:r>
      <w:r w:rsidRPr="00D50684">
        <w:rPr>
          <w:rFonts w:asciiTheme="majorHAnsi" w:hAnsiTheme="majorHAnsi"/>
        </w:rPr>
        <w:lastRenderedPageBreak/>
        <w:t>verbal and nonverbal communication with your professor outside of class. As in the workplace, it is important to remember that your credibility with your fellow students and your professor is directly related to how competently you communicate in the professional culture established.</w:t>
      </w:r>
    </w:p>
    <w:p w14:paraId="5E2AFE81" w14:textId="77777777" w:rsidR="00442280" w:rsidRDefault="00442280" w:rsidP="00442280">
      <w:pPr>
        <w:rPr>
          <w:rFonts w:asciiTheme="majorHAnsi" w:hAnsiTheme="majorHAnsi"/>
          <w:b/>
        </w:rPr>
      </w:pPr>
    </w:p>
    <w:p w14:paraId="3272735B" w14:textId="77777777" w:rsidR="00442280" w:rsidRPr="00595837" w:rsidRDefault="00442280" w:rsidP="00442280">
      <w:pPr>
        <w:rPr>
          <w:rFonts w:asciiTheme="majorHAnsi" w:hAnsiTheme="majorHAnsi"/>
          <w:b/>
        </w:rPr>
      </w:pPr>
      <w:r w:rsidRPr="00D50684">
        <w:rPr>
          <w:rFonts w:asciiTheme="majorHAnsi" w:hAnsiTheme="majorHAnsi"/>
          <w:b/>
        </w:rPr>
        <w:t>Communication via Technolog</w:t>
      </w:r>
      <w:r>
        <w:rPr>
          <w:rFonts w:asciiTheme="majorHAnsi" w:hAnsiTheme="majorHAnsi"/>
          <w:b/>
        </w:rPr>
        <w:t xml:space="preserve">y - </w:t>
      </w:r>
      <w:r w:rsidRPr="00D50684">
        <w:rPr>
          <w:rFonts w:asciiTheme="majorHAnsi" w:hAnsiTheme="majorHAnsi"/>
        </w:rPr>
        <w:t>All professional cultures designate appropriate ways to communicate formally and informally via technology. For us, formal communication is appropriate through your Reinhardt email account and informal communication is appropriate through Facebook messaging and Twitter.</w:t>
      </w:r>
      <w:r>
        <w:rPr>
          <w:rFonts w:asciiTheme="majorHAnsi" w:hAnsiTheme="majorHAnsi"/>
        </w:rPr>
        <w:t xml:space="preserve"> </w:t>
      </w:r>
      <w:r w:rsidRPr="00D50684">
        <w:rPr>
          <w:rFonts w:asciiTheme="majorHAnsi" w:hAnsiTheme="majorHAnsi"/>
        </w:rPr>
        <w:t>Email messages should include a sub</w:t>
      </w:r>
      <w:r>
        <w:rPr>
          <w:rFonts w:asciiTheme="majorHAnsi" w:hAnsiTheme="majorHAnsi"/>
        </w:rPr>
        <w:t>ject line starting with "BIO 121</w:t>
      </w:r>
      <w:r w:rsidRPr="00D50684">
        <w:rPr>
          <w:rFonts w:asciiTheme="majorHAnsi" w:hAnsiTheme="majorHAnsi"/>
        </w:rPr>
        <w:t>" follo</w:t>
      </w:r>
      <w:r>
        <w:rPr>
          <w:rFonts w:asciiTheme="majorHAnsi" w:hAnsiTheme="majorHAnsi"/>
        </w:rPr>
        <w:t>wed by the subject (ex.: BIO 121</w:t>
      </w:r>
      <w:r w:rsidRPr="00D50684">
        <w:rPr>
          <w:rFonts w:asciiTheme="majorHAnsi" w:hAnsiTheme="majorHAnsi"/>
        </w:rPr>
        <w:t>: Homework Question).</w:t>
      </w:r>
    </w:p>
    <w:p w14:paraId="6BC03163" w14:textId="77777777" w:rsidR="00442280" w:rsidRPr="00D50684" w:rsidRDefault="00442280" w:rsidP="00442280">
      <w:pPr>
        <w:rPr>
          <w:rFonts w:asciiTheme="majorHAnsi" w:hAnsiTheme="majorHAnsi"/>
        </w:rPr>
      </w:pPr>
    </w:p>
    <w:p w14:paraId="4733A02B" w14:textId="77777777" w:rsidR="00442280" w:rsidRPr="00D50684" w:rsidRDefault="00442280" w:rsidP="00442280">
      <w:pPr>
        <w:rPr>
          <w:rFonts w:asciiTheme="majorHAnsi" w:hAnsiTheme="majorHAnsi"/>
        </w:rPr>
      </w:pPr>
      <w:r>
        <w:rPr>
          <w:rFonts w:asciiTheme="majorHAnsi" w:hAnsiTheme="majorHAnsi"/>
        </w:rPr>
        <w:t>**</w:t>
      </w:r>
      <w:r w:rsidRPr="00D50684">
        <w:rPr>
          <w:rFonts w:asciiTheme="majorHAnsi" w:hAnsiTheme="majorHAnsi"/>
        </w:rPr>
        <w:t>To receive a positive performance evaluation, all written communication should be formatted</w:t>
      </w:r>
      <w:r>
        <w:rPr>
          <w:rFonts w:asciiTheme="majorHAnsi" w:hAnsiTheme="majorHAnsi"/>
        </w:rPr>
        <w:t xml:space="preserve"> </w:t>
      </w:r>
      <w:r w:rsidRPr="00D50684">
        <w:rPr>
          <w:rFonts w:asciiTheme="majorHAnsi" w:hAnsiTheme="majorHAnsi"/>
        </w:rPr>
        <w:t>appropriately, written in complete sentences, free of spelling and grammatical errors, and include the required subject line.</w:t>
      </w:r>
    </w:p>
    <w:p w14:paraId="22947F8B" w14:textId="77777777" w:rsidR="00442280" w:rsidRDefault="00442280" w:rsidP="00442280">
      <w:pPr>
        <w:rPr>
          <w:rFonts w:asciiTheme="majorHAnsi" w:hAnsiTheme="majorHAnsi"/>
          <w:i/>
        </w:rPr>
      </w:pPr>
    </w:p>
    <w:p w14:paraId="35EDBCE1" w14:textId="77777777" w:rsidR="00442280" w:rsidRPr="00595837" w:rsidRDefault="00442280" w:rsidP="00442280">
      <w:pPr>
        <w:rPr>
          <w:rFonts w:asciiTheme="majorHAnsi" w:hAnsiTheme="majorHAnsi"/>
          <w:b/>
          <w:i/>
        </w:rPr>
      </w:pPr>
      <w:r w:rsidRPr="00401627">
        <w:rPr>
          <w:rFonts w:asciiTheme="majorHAnsi" w:hAnsiTheme="majorHAnsi"/>
          <w:b/>
          <w:i/>
        </w:rPr>
        <w:t>Email</w:t>
      </w:r>
      <w:r>
        <w:rPr>
          <w:rFonts w:asciiTheme="majorHAnsi" w:hAnsiTheme="majorHAnsi"/>
          <w:b/>
          <w:i/>
        </w:rPr>
        <w:t xml:space="preserve"> - </w:t>
      </w:r>
      <w:r w:rsidRPr="00D50684">
        <w:rPr>
          <w:rFonts w:asciiTheme="majorHAnsi" w:hAnsiTheme="majorHAnsi"/>
        </w:rPr>
        <w:t>Formal communication is anything directly related to assignments, individual meetings,</w:t>
      </w:r>
      <w:r>
        <w:rPr>
          <w:rFonts w:asciiTheme="majorHAnsi" w:hAnsiTheme="majorHAnsi"/>
        </w:rPr>
        <w:t xml:space="preserve"> </w:t>
      </w:r>
      <w:r w:rsidRPr="00D50684">
        <w:rPr>
          <w:rFonts w:asciiTheme="majorHAnsi" w:hAnsiTheme="majorHAnsi"/>
        </w:rPr>
        <w:t xml:space="preserve">absences, grades, technical issues, etc. </w:t>
      </w:r>
      <w:r w:rsidRPr="001718A1">
        <w:rPr>
          <w:rFonts w:asciiTheme="majorHAnsi" w:hAnsiTheme="majorHAnsi"/>
          <w:u w:val="single"/>
        </w:rPr>
        <w:t>Messages should contain clear questions, include any pertinent details, and be specific if a response is needed within a certain time frame.</w:t>
      </w:r>
      <w:r w:rsidRPr="00D50684">
        <w:rPr>
          <w:rFonts w:asciiTheme="majorHAnsi" w:hAnsiTheme="majorHAnsi"/>
        </w:rPr>
        <w:t xml:space="preserve"> Please note that abbreviations such as </w:t>
      </w:r>
      <w:proofErr w:type="spellStart"/>
      <w:r w:rsidRPr="00D50684">
        <w:rPr>
          <w:rFonts w:asciiTheme="majorHAnsi" w:hAnsiTheme="majorHAnsi"/>
        </w:rPr>
        <w:t>BlW</w:t>
      </w:r>
      <w:proofErr w:type="spellEnd"/>
      <w:r w:rsidRPr="00D50684">
        <w:rPr>
          <w:rFonts w:asciiTheme="majorHAnsi" w:hAnsiTheme="majorHAnsi"/>
        </w:rPr>
        <w:t>, GR8, UR are</w:t>
      </w:r>
      <w:r>
        <w:rPr>
          <w:rFonts w:asciiTheme="majorHAnsi" w:hAnsiTheme="majorHAnsi"/>
        </w:rPr>
        <w:t xml:space="preserve"> </w:t>
      </w:r>
      <w:r w:rsidRPr="00D50684">
        <w:rPr>
          <w:rFonts w:asciiTheme="majorHAnsi" w:hAnsiTheme="majorHAnsi"/>
        </w:rPr>
        <w:t>only appropriate when using media that have a character limit.</w:t>
      </w:r>
    </w:p>
    <w:p w14:paraId="7C73E537" w14:textId="77777777" w:rsidR="00442280" w:rsidRPr="00D50684" w:rsidRDefault="00442280" w:rsidP="00442280">
      <w:pPr>
        <w:rPr>
          <w:rFonts w:asciiTheme="majorHAnsi" w:hAnsiTheme="majorHAnsi"/>
        </w:rPr>
      </w:pPr>
    </w:p>
    <w:p w14:paraId="052D7B40" w14:textId="77777777" w:rsidR="00442280" w:rsidRPr="00D50684" w:rsidRDefault="00442280" w:rsidP="00442280">
      <w:pPr>
        <w:rPr>
          <w:rFonts w:asciiTheme="majorHAnsi" w:hAnsiTheme="majorHAnsi"/>
        </w:rPr>
      </w:pPr>
      <w:r>
        <w:rPr>
          <w:rFonts w:asciiTheme="majorHAnsi" w:hAnsiTheme="majorHAnsi"/>
        </w:rPr>
        <w:t>**</w:t>
      </w:r>
      <w:r w:rsidRPr="00D50684">
        <w:rPr>
          <w:rFonts w:asciiTheme="majorHAnsi" w:hAnsiTheme="majorHAnsi"/>
        </w:rPr>
        <w:t>Most emails I receive by 4:00 pm Monday - Friday will be responded to on the same</w:t>
      </w:r>
      <w:r>
        <w:rPr>
          <w:rFonts w:asciiTheme="majorHAnsi" w:hAnsiTheme="majorHAnsi"/>
        </w:rPr>
        <w:t xml:space="preserve"> </w:t>
      </w:r>
      <w:r w:rsidRPr="00D50684">
        <w:rPr>
          <w:rFonts w:asciiTheme="majorHAnsi" w:hAnsiTheme="majorHAnsi"/>
        </w:rPr>
        <w:t>day, all will be responded to within 24 hours (barring illness or other extenuating</w:t>
      </w:r>
      <w:r>
        <w:rPr>
          <w:rFonts w:asciiTheme="majorHAnsi" w:hAnsiTheme="majorHAnsi"/>
        </w:rPr>
        <w:t xml:space="preserve"> </w:t>
      </w:r>
      <w:r w:rsidRPr="00D50684">
        <w:rPr>
          <w:rFonts w:asciiTheme="majorHAnsi" w:hAnsiTheme="majorHAnsi"/>
        </w:rPr>
        <w:t xml:space="preserve">circumstances). Emails received </w:t>
      </w:r>
      <w:r>
        <w:rPr>
          <w:rFonts w:asciiTheme="majorHAnsi" w:hAnsiTheme="majorHAnsi"/>
        </w:rPr>
        <w:t>during weekend hours (Friday 4pm-Sunday) may not be answered until the following Monday.</w:t>
      </w:r>
    </w:p>
    <w:p w14:paraId="3CDDFAED" w14:textId="77777777" w:rsidR="00442280" w:rsidRPr="00D50684" w:rsidRDefault="00442280" w:rsidP="00442280">
      <w:pPr>
        <w:rPr>
          <w:rFonts w:asciiTheme="majorHAnsi" w:hAnsiTheme="majorHAnsi"/>
        </w:rPr>
      </w:pPr>
    </w:p>
    <w:p w14:paraId="2AF0242D" w14:textId="77777777" w:rsidR="00442280" w:rsidRPr="00595837" w:rsidRDefault="00442280" w:rsidP="00442280">
      <w:pPr>
        <w:rPr>
          <w:rFonts w:asciiTheme="majorHAnsi" w:hAnsiTheme="majorHAnsi"/>
        </w:rPr>
      </w:pPr>
      <w:r w:rsidRPr="00971BE1">
        <w:rPr>
          <w:rFonts w:asciiTheme="majorHAnsi" w:hAnsiTheme="majorHAnsi"/>
          <w:b/>
          <w:i/>
        </w:rPr>
        <w:t>Email is the official form of communication for this class.</w:t>
      </w:r>
      <w:r>
        <w:rPr>
          <w:rFonts w:asciiTheme="majorHAnsi" w:hAnsiTheme="majorHAnsi"/>
        </w:rPr>
        <w:t xml:space="preserve"> It is the responsibility of the student to check for updates from the instructor on a regular basis. Emails concerning class cancelations or changes in schedule will be posted at least 1 hour prior to class start time. Reminders about class activities and updates will be sent regularly as well. Changes that are announced in class will also be announced through email as well. </w:t>
      </w:r>
    </w:p>
    <w:p w14:paraId="59A8902A" w14:textId="77777777" w:rsidR="00442280" w:rsidRPr="00D50684" w:rsidRDefault="00442280" w:rsidP="00442280">
      <w:pPr>
        <w:rPr>
          <w:rFonts w:asciiTheme="majorHAnsi" w:hAnsiTheme="majorHAnsi"/>
          <w:b/>
        </w:rPr>
      </w:pPr>
    </w:p>
    <w:p w14:paraId="32AF6F7A" w14:textId="77777777" w:rsidR="00442280" w:rsidRPr="00595837" w:rsidRDefault="00442280" w:rsidP="00442280">
      <w:pPr>
        <w:rPr>
          <w:rFonts w:asciiTheme="majorHAnsi" w:hAnsiTheme="majorHAnsi"/>
          <w:b/>
        </w:rPr>
      </w:pPr>
      <w:r w:rsidRPr="00D50684">
        <w:rPr>
          <w:rFonts w:asciiTheme="majorHAnsi" w:hAnsiTheme="majorHAnsi"/>
          <w:b/>
        </w:rPr>
        <w:t>Preparation</w:t>
      </w:r>
      <w:r>
        <w:rPr>
          <w:rFonts w:asciiTheme="majorHAnsi" w:hAnsiTheme="majorHAnsi"/>
          <w:b/>
        </w:rPr>
        <w:t xml:space="preserve"> - </w:t>
      </w:r>
      <w:r>
        <w:rPr>
          <w:rFonts w:asciiTheme="majorHAnsi" w:hAnsiTheme="majorHAnsi"/>
        </w:rPr>
        <w:t>Our</w:t>
      </w:r>
      <w:r w:rsidRPr="00D50684">
        <w:rPr>
          <w:rFonts w:asciiTheme="majorHAnsi" w:hAnsiTheme="majorHAnsi"/>
        </w:rPr>
        <w:t xml:space="preserve"> experience, education and ongoing professional development enable me to provide</w:t>
      </w:r>
      <w:r>
        <w:rPr>
          <w:rFonts w:asciiTheme="majorHAnsi" w:hAnsiTheme="majorHAnsi"/>
        </w:rPr>
        <w:t xml:space="preserve"> </w:t>
      </w:r>
      <w:r w:rsidRPr="00D50684">
        <w:rPr>
          <w:rFonts w:asciiTheme="majorHAnsi" w:hAnsiTheme="majorHAnsi"/>
        </w:rPr>
        <w:t xml:space="preserve">meaningful content, leadership and evaluation for this class. </w:t>
      </w:r>
      <w:r>
        <w:rPr>
          <w:rFonts w:asciiTheme="majorHAnsi" w:hAnsiTheme="majorHAnsi"/>
        </w:rPr>
        <w:t>We</w:t>
      </w:r>
      <w:r w:rsidRPr="00D50684">
        <w:rPr>
          <w:rFonts w:asciiTheme="majorHAnsi" w:hAnsiTheme="majorHAnsi"/>
        </w:rPr>
        <w:t xml:space="preserve"> take that responsibility seriously.</w:t>
      </w:r>
      <w:r>
        <w:rPr>
          <w:rFonts w:asciiTheme="majorHAnsi" w:hAnsiTheme="majorHAnsi"/>
        </w:rPr>
        <w:t xml:space="preserve"> </w:t>
      </w:r>
      <w:r w:rsidRPr="00D50684">
        <w:rPr>
          <w:rFonts w:asciiTheme="majorHAnsi" w:hAnsiTheme="majorHAnsi"/>
        </w:rPr>
        <w:t xml:space="preserve">But the quality of our class is directly proportional to the time both you and </w:t>
      </w:r>
      <w:r>
        <w:rPr>
          <w:rFonts w:asciiTheme="majorHAnsi" w:hAnsiTheme="majorHAnsi"/>
        </w:rPr>
        <w:t xml:space="preserve">we </w:t>
      </w:r>
      <w:r w:rsidRPr="00D50684">
        <w:rPr>
          <w:rFonts w:asciiTheme="majorHAnsi" w:hAnsiTheme="majorHAnsi"/>
        </w:rPr>
        <w:t>dedicate to</w:t>
      </w:r>
      <w:r>
        <w:rPr>
          <w:rFonts w:asciiTheme="majorHAnsi" w:hAnsiTheme="majorHAnsi"/>
        </w:rPr>
        <w:t xml:space="preserve"> preparation. Just as we </w:t>
      </w:r>
      <w:r w:rsidRPr="00D50684">
        <w:rPr>
          <w:rFonts w:asciiTheme="majorHAnsi" w:hAnsiTheme="majorHAnsi"/>
        </w:rPr>
        <w:t xml:space="preserve">prepare diligently for each class, </w:t>
      </w:r>
      <w:r>
        <w:rPr>
          <w:rFonts w:asciiTheme="majorHAnsi" w:hAnsiTheme="majorHAnsi"/>
        </w:rPr>
        <w:t>we</w:t>
      </w:r>
      <w:r w:rsidRPr="00D50684">
        <w:rPr>
          <w:rFonts w:asciiTheme="majorHAnsi" w:hAnsiTheme="majorHAnsi"/>
        </w:rPr>
        <w:t xml:space="preserve"> expect you to be punctual turning in</w:t>
      </w:r>
      <w:r>
        <w:rPr>
          <w:rFonts w:asciiTheme="majorHAnsi" w:hAnsiTheme="majorHAnsi"/>
        </w:rPr>
        <w:t xml:space="preserve"> </w:t>
      </w:r>
      <w:r w:rsidRPr="00D50684">
        <w:rPr>
          <w:rFonts w:asciiTheme="majorHAnsi" w:hAnsiTheme="majorHAnsi"/>
        </w:rPr>
        <w:t>homework, thorough in completing your assignments (including all readings) and disciplined</w:t>
      </w:r>
      <w:r>
        <w:rPr>
          <w:rFonts w:asciiTheme="majorHAnsi" w:hAnsiTheme="majorHAnsi"/>
        </w:rPr>
        <w:t xml:space="preserve"> </w:t>
      </w:r>
      <w:r w:rsidRPr="00D50684">
        <w:rPr>
          <w:rFonts w:asciiTheme="majorHAnsi" w:hAnsiTheme="majorHAnsi"/>
        </w:rPr>
        <w:t>in studying for tests. Just as late work affects your performance evaluation in the workplace, it</w:t>
      </w:r>
      <w:r>
        <w:rPr>
          <w:rFonts w:asciiTheme="majorHAnsi" w:hAnsiTheme="majorHAnsi"/>
        </w:rPr>
        <w:t xml:space="preserve"> </w:t>
      </w:r>
      <w:r w:rsidRPr="00D50684">
        <w:rPr>
          <w:rFonts w:asciiTheme="majorHAnsi" w:hAnsiTheme="majorHAnsi"/>
        </w:rPr>
        <w:t>affects your performance evaluation in our class. Assignments will specify penalties for late work.</w:t>
      </w:r>
    </w:p>
    <w:p w14:paraId="0F547B75" w14:textId="77777777" w:rsidR="00442280" w:rsidRPr="00D50684" w:rsidRDefault="00442280" w:rsidP="00442280">
      <w:pPr>
        <w:rPr>
          <w:rFonts w:asciiTheme="majorHAnsi" w:hAnsiTheme="majorHAnsi"/>
        </w:rPr>
      </w:pPr>
    </w:p>
    <w:p w14:paraId="3710ECB4" w14:textId="77777777" w:rsidR="00442280" w:rsidRPr="00595837" w:rsidRDefault="00442280" w:rsidP="00442280">
      <w:pPr>
        <w:rPr>
          <w:rFonts w:asciiTheme="majorHAnsi" w:hAnsiTheme="majorHAnsi"/>
          <w:b/>
        </w:rPr>
      </w:pPr>
      <w:r w:rsidRPr="00D50684">
        <w:rPr>
          <w:rFonts w:asciiTheme="majorHAnsi" w:hAnsiTheme="majorHAnsi"/>
          <w:b/>
        </w:rPr>
        <w:t>Engagement</w:t>
      </w:r>
      <w:r>
        <w:rPr>
          <w:rFonts w:asciiTheme="majorHAnsi" w:hAnsiTheme="majorHAnsi"/>
          <w:b/>
        </w:rPr>
        <w:t xml:space="preserve"> - </w:t>
      </w:r>
      <w:r w:rsidRPr="00D50684">
        <w:rPr>
          <w:rFonts w:asciiTheme="majorHAnsi" w:hAnsiTheme="majorHAnsi"/>
        </w:rPr>
        <w:t>Engagement requires you to be attentive to me and your classmates, ask relevant questions,</w:t>
      </w:r>
      <w:r>
        <w:rPr>
          <w:rFonts w:asciiTheme="majorHAnsi" w:hAnsiTheme="majorHAnsi"/>
        </w:rPr>
        <w:t xml:space="preserve"> and provide informed insights. We</w:t>
      </w:r>
      <w:r w:rsidRPr="00D50684">
        <w:rPr>
          <w:rFonts w:asciiTheme="majorHAnsi" w:hAnsiTheme="majorHAnsi"/>
        </w:rPr>
        <w:t xml:space="preserve"> expect you to be positive and engaged in class, open in your</w:t>
      </w:r>
      <w:r>
        <w:rPr>
          <w:rFonts w:asciiTheme="majorHAnsi" w:hAnsiTheme="majorHAnsi"/>
        </w:rPr>
        <w:t xml:space="preserve"> </w:t>
      </w:r>
      <w:r w:rsidRPr="00D50684">
        <w:rPr>
          <w:rFonts w:asciiTheme="majorHAnsi" w:hAnsiTheme="majorHAnsi"/>
        </w:rPr>
        <w:t>approach to your classmates and the class content and concerned about your progress in</w:t>
      </w:r>
      <w:r>
        <w:rPr>
          <w:rFonts w:asciiTheme="majorHAnsi" w:hAnsiTheme="majorHAnsi"/>
        </w:rPr>
        <w:t xml:space="preserve"> </w:t>
      </w:r>
      <w:r w:rsidRPr="00D50684">
        <w:rPr>
          <w:rFonts w:asciiTheme="majorHAnsi" w:hAnsiTheme="majorHAnsi"/>
        </w:rPr>
        <w:t>learning the material, not just your grades.</w:t>
      </w:r>
    </w:p>
    <w:p w14:paraId="1F558DE2" w14:textId="77777777" w:rsidR="00442280" w:rsidRPr="00D50684" w:rsidRDefault="00442280" w:rsidP="00442280">
      <w:pPr>
        <w:rPr>
          <w:rFonts w:asciiTheme="majorHAnsi" w:hAnsiTheme="majorHAnsi"/>
          <w:b/>
        </w:rPr>
      </w:pPr>
    </w:p>
    <w:p w14:paraId="3030DE6F" w14:textId="77777777" w:rsidR="00442280" w:rsidRPr="00595837" w:rsidRDefault="00442280" w:rsidP="00442280">
      <w:pPr>
        <w:rPr>
          <w:rFonts w:asciiTheme="majorHAnsi" w:hAnsiTheme="majorHAnsi"/>
          <w:b/>
        </w:rPr>
      </w:pPr>
      <w:r w:rsidRPr="00D50684">
        <w:rPr>
          <w:rFonts w:asciiTheme="majorHAnsi" w:hAnsiTheme="majorHAnsi"/>
          <w:b/>
        </w:rPr>
        <w:t>Inquiries</w:t>
      </w:r>
      <w:r>
        <w:rPr>
          <w:rFonts w:asciiTheme="majorHAnsi" w:hAnsiTheme="majorHAnsi"/>
          <w:b/>
        </w:rPr>
        <w:t xml:space="preserve"> -</w:t>
      </w:r>
      <w:r w:rsidRPr="00D50684">
        <w:rPr>
          <w:rFonts w:asciiTheme="majorHAnsi" w:hAnsiTheme="majorHAnsi"/>
        </w:rPr>
        <w:t xml:space="preserve">An important aspect of professional culture is understanding and adhering to appropriate timing. Questions regarding class schedule, homework, etc. are always welcome. However, these </w:t>
      </w:r>
      <w:r w:rsidRPr="00D50684">
        <w:rPr>
          <w:rFonts w:asciiTheme="majorHAnsi" w:hAnsiTheme="majorHAnsi"/>
        </w:rPr>
        <w:lastRenderedPageBreak/>
        <w:t>questions are appropriate at the beginning and end of class only. Unrelated questions during class activities, including group work, indicate you are not engaged in the work at hand. Just as lack of focus affects your performance evaluation in the workplace, it affects your performance evaluation in our class.</w:t>
      </w:r>
    </w:p>
    <w:p w14:paraId="5DD21F2A" w14:textId="77777777" w:rsidR="00442280" w:rsidRPr="009D0289" w:rsidRDefault="00442280" w:rsidP="00442280">
      <w:pPr>
        <w:rPr>
          <w:rFonts w:asciiTheme="majorHAnsi" w:hAnsiTheme="majorHAnsi"/>
          <w:b/>
          <w:u w:val="single"/>
        </w:rPr>
      </w:pPr>
    </w:p>
    <w:p w14:paraId="61027C1A" w14:textId="77777777" w:rsidR="00442280" w:rsidRDefault="00442280" w:rsidP="00442280">
      <w:pPr>
        <w:rPr>
          <w:rFonts w:asciiTheme="majorHAnsi" w:hAnsiTheme="majorHAnsi"/>
          <w:b/>
          <w:sz w:val="32"/>
          <w:szCs w:val="32"/>
        </w:rPr>
      </w:pPr>
      <w:r w:rsidRPr="00E24917">
        <w:rPr>
          <w:rFonts w:asciiTheme="majorHAnsi" w:hAnsiTheme="majorHAnsi"/>
          <w:b/>
          <w:sz w:val="32"/>
          <w:szCs w:val="32"/>
        </w:rPr>
        <w:t>Course Policies, Course Expectations, and Student Responsibilities</w:t>
      </w:r>
    </w:p>
    <w:p w14:paraId="375FD63A" w14:textId="77777777" w:rsidR="00442280" w:rsidRDefault="00442280" w:rsidP="00442280">
      <w:pPr>
        <w:rPr>
          <w:rFonts w:asciiTheme="majorHAnsi" w:hAnsiTheme="majorHAnsi"/>
        </w:rPr>
      </w:pPr>
      <w:r w:rsidRPr="059311EA">
        <w:rPr>
          <w:rFonts w:asciiTheme="majorHAnsi" w:hAnsiTheme="majorHAnsi"/>
          <w:b/>
          <w:bCs/>
        </w:rPr>
        <w:t>Attendance</w:t>
      </w:r>
      <w:r w:rsidRPr="059311EA">
        <w:rPr>
          <w:rFonts w:asciiTheme="majorHAnsi" w:hAnsiTheme="majorHAnsi"/>
        </w:rPr>
        <w:t xml:space="preserve"> </w:t>
      </w:r>
      <w:r>
        <w:rPr>
          <w:rFonts w:asciiTheme="majorHAnsi" w:hAnsiTheme="majorHAnsi"/>
        </w:rPr>
        <w:t xml:space="preserve">- </w:t>
      </w:r>
      <w:r w:rsidRPr="059311EA">
        <w:rPr>
          <w:rFonts w:asciiTheme="majorHAnsi" w:hAnsiTheme="majorHAnsi"/>
        </w:rPr>
        <w:t xml:space="preserve">Attendance is </w:t>
      </w:r>
      <w:r w:rsidRPr="00CC13D4">
        <w:rPr>
          <w:rFonts w:asciiTheme="majorHAnsi" w:hAnsiTheme="majorHAnsi"/>
          <w:b/>
          <w:bCs/>
          <w:u w:val="single"/>
        </w:rPr>
        <w:t>mandatory</w:t>
      </w:r>
      <w:r w:rsidRPr="059311EA">
        <w:rPr>
          <w:rFonts w:asciiTheme="majorHAnsi" w:hAnsiTheme="majorHAnsi"/>
        </w:rPr>
        <w:t xml:space="preserve"> and will be taken at every class. </w:t>
      </w:r>
      <w:r>
        <w:rPr>
          <w:rFonts w:asciiTheme="majorHAnsi" w:hAnsiTheme="majorHAnsi"/>
        </w:rPr>
        <w:t xml:space="preserve">Success in this class is much easier when students attend class. </w:t>
      </w:r>
      <w:r w:rsidRPr="00595837">
        <w:rPr>
          <w:rFonts w:asciiTheme="majorHAnsi" w:hAnsiTheme="majorHAnsi"/>
          <w:u w:val="single"/>
        </w:rPr>
        <w:t>Please come to class prepared and ready to learn; this requires you to read the lab material</w:t>
      </w:r>
      <w:r>
        <w:rPr>
          <w:rFonts w:asciiTheme="majorHAnsi" w:hAnsiTheme="majorHAnsi"/>
          <w:u w:val="single"/>
        </w:rPr>
        <w:t xml:space="preserve"> and complete the lab stimulation</w:t>
      </w:r>
      <w:r w:rsidRPr="00595837">
        <w:rPr>
          <w:rFonts w:asciiTheme="majorHAnsi" w:hAnsiTheme="majorHAnsi"/>
          <w:u w:val="single"/>
        </w:rPr>
        <w:t xml:space="preserve"> </w:t>
      </w:r>
      <w:r w:rsidRPr="00595837">
        <w:rPr>
          <w:rFonts w:asciiTheme="majorHAnsi" w:hAnsiTheme="majorHAnsi"/>
          <w:i/>
          <w:iCs/>
          <w:u w:val="single"/>
        </w:rPr>
        <w:t>before</w:t>
      </w:r>
      <w:r w:rsidRPr="00595837">
        <w:rPr>
          <w:rFonts w:asciiTheme="majorHAnsi" w:hAnsiTheme="majorHAnsi"/>
          <w:u w:val="single"/>
        </w:rPr>
        <w:t xml:space="preserve"> you come to class.</w:t>
      </w:r>
    </w:p>
    <w:p w14:paraId="72AA2E4F" w14:textId="77777777" w:rsidR="00442280" w:rsidRDefault="00442280" w:rsidP="00442280">
      <w:pPr>
        <w:rPr>
          <w:rFonts w:asciiTheme="majorHAnsi" w:hAnsiTheme="majorHAnsi"/>
        </w:rPr>
      </w:pPr>
    </w:p>
    <w:p w14:paraId="05BF723B" w14:textId="77777777" w:rsidR="00442280" w:rsidRDefault="00442280" w:rsidP="00442280">
      <w:pPr>
        <w:rPr>
          <w:rFonts w:asciiTheme="majorHAnsi" w:hAnsiTheme="majorHAnsi"/>
        </w:rPr>
      </w:pPr>
      <w:r>
        <w:rPr>
          <w:rFonts w:asciiTheme="majorHAnsi" w:hAnsiTheme="majorHAnsi"/>
        </w:rPr>
        <w:t>T</w:t>
      </w:r>
      <w:r w:rsidRPr="059311EA">
        <w:rPr>
          <w:rFonts w:asciiTheme="majorHAnsi" w:hAnsiTheme="majorHAnsi"/>
        </w:rPr>
        <w:t xml:space="preserve">his is a </w:t>
      </w:r>
      <w:r w:rsidRPr="059311EA">
        <w:rPr>
          <w:rFonts w:asciiTheme="majorHAnsi" w:hAnsiTheme="majorHAnsi"/>
          <w:i/>
          <w:iCs/>
        </w:rPr>
        <w:t>fast paced, very focused class</w:t>
      </w:r>
      <w:r w:rsidRPr="059311EA">
        <w:rPr>
          <w:rFonts w:asciiTheme="majorHAnsi" w:hAnsiTheme="majorHAnsi"/>
        </w:rPr>
        <w:t xml:space="preserve">, and each class will cover a lot of material. Missing one class means you miss a lot. You must notify me in advance, if possible, if you will be absent for any reason. Only University approved excuses will be accepted (i.e. Dr. visits, deaths, University activities) with documentation. No lab make-ups will be given. For excused absences, students must participate in an approved Service-Learning project for time missed in lab. These will be arranged with the instructor. </w:t>
      </w:r>
    </w:p>
    <w:p w14:paraId="1C8DF9B5" w14:textId="77777777" w:rsidR="00442280" w:rsidRDefault="00442280" w:rsidP="00442280">
      <w:pPr>
        <w:rPr>
          <w:rFonts w:asciiTheme="majorHAnsi" w:hAnsiTheme="majorHAnsi"/>
        </w:rPr>
      </w:pPr>
    </w:p>
    <w:p w14:paraId="0DB1580B" w14:textId="77777777" w:rsidR="00442280" w:rsidRDefault="00442280" w:rsidP="00442280">
      <w:pPr>
        <w:rPr>
          <w:rFonts w:asciiTheme="majorHAnsi" w:hAnsiTheme="majorHAnsi"/>
        </w:rPr>
      </w:pPr>
      <w:r w:rsidRPr="001718A1">
        <w:rPr>
          <w:rFonts w:asciiTheme="majorHAnsi" w:hAnsiTheme="majorHAnsi"/>
          <w:b/>
          <w:bCs/>
        </w:rPr>
        <w:t>Student Athletes</w:t>
      </w:r>
      <w:r>
        <w:rPr>
          <w:rFonts w:asciiTheme="majorHAnsi" w:hAnsiTheme="majorHAnsi"/>
        </w:rPr>
        <w:t xml:space="preserve"> are required to notify the instructor in advance of athletic events and </w:t>
      </w:r>
      <w:proofErr w:type="gramStart"/>
      <w:r>
        <w:rPr>
          <w:rFonts w:asciiTheme="majorHAnsi" w:hAnsiTheme="majorHAnsi"/>
        </w:rPr>
        <w:t>make arrangements</w:t>
      </w:r>
      <w:proofErr w:type="gramEnd"/>
      <w:r>
        <w:rPr>
          <w:rFonts w:asciiTheme="majorHAnsi" w:hAnsiTheme="majorHAnsi"/>
        </w:rPr>
        <w:t xml:space="preserve"> for doing work prior to the event. </w:t>
      </w:r>
      <w:r w:rsidRPr="001718A1">
        <w:rPr>
          <w:rFonts w:asciiTheme="majorHAnsi" w:hAnsiTheme="majorHAnsi"/>
          <w:u w:val="single"/>
        </w:rPr>
        <w:t>Announcements from your coach do not inform me of your absence, they only confirm them, so you must do it.</w:t>
      </w:r>
      <w:r>
        <w:rPr>
          <w:rFonts w:asciiTheme="majorHAnsi" w:hAnsiTheme="majorHAnsi"/>
        </w:rPr>
        <w:t xml:space="preserve"> </w:t>
      </w:r>
    </w:p>
    <w:p w14:paraId="678B55D1" w14:textId="77777777" w:rsidR="00442280" w:rsidRPr="00F86947" w:rsidRDefault="00442280" w:rsidP="00442280">
      <w:pPr>
        <w:rPr>
          <w:rFonts w:asciiTheme="majorHAnsi" w:hAnsiTheme="majorHAnsi"/>
        </w:rPr>
      </w:pPr>
    </w:p>
    <w:p w14:paraId="67681920" w14:textId="77777777" w:rsidR="00442280" w:rsidRDefault="00442280" w:rsidP="00442280">
      <w:pPr>
        <w:rPr>
          <w:rFonts w:asciiTheme="majorHAnsi" w:hAnsiTheme="majorHAnsi"/>
          <w:b/>
        </w:rPr>
      </w:pPr>
      <w:r>
        <w:rPr>
          <w:rFonts w:asciiTheme="majorHAnsi" w:hAnsiTheme="majorHAnsi"/>
          <w:b/>
        </w:rPr>
        <w:t xml:space="preserve">Academic Integrity </w:t>
      </w:r>
    </w:p>
    <w:p w14:paraId="1F98D78A" w14:textId="77777777" w:rsidR="00442280" w:rsidRDefault="00442280" w:rsidP="00442280">
      <w:pPr>
        <w:rPr>
          <w:rFonts w:asciiTheme="majorHAnsi" w:hAnsiTheme="majorHAnsi"/>
        </w:rPr>
      </w:pPr>
      <w:r w:rsidRPr="00124C7E">
        <w:rPr>
          <w:rFonts w:asciiTheme="majorHAnsi" w:hAnsiTheme="majorHAnsi"/>
        </w:rPr>
        <w:t xml:space="preserve">All students are expected to adhere to the highest standards of academic integrity, and to abide by the Reinhardt Honor Code. Also, all students are expected to be familiar with the Reinhardt policy on academic dishonesty stated in the University Catalog and in the Student Handbook. Plagiarism (using the ideas and phrases of others without crediting them, therefore claiming those ideas and phrases as your own) will not be tolerated in this course or on this campus. To avoid such academic dishonesty, you must use a citation (footnote or in text) for all ideas drawn from your reading and research, including research in encyclopedias and online, even when you have restated those ideas in your own words. </w:t>
      </w:r>
    </w:p>
    <w:p w14:paraId="459186B9" w14:textId="77777777" w:rsidR="00442280" w:rsidRDefault="00442280" w:rsidP="00442280">
      <w:pPr>
        <w:rPr>
          <w:rFonts w:asciiTheme="majorHAnsi" w:hAnsiTheme="majorHAnsi"/>
        </w:rPr>
      </w:pPr>
      <w:r w:rsidRPr="00124C7E">
        <w:rPr>
          <w:rFonts w:asciiTheme="majorHAnsi" w:hAnsiTheme="majorHAnsi"/>
        </w:rPr>
        <w:t>Consequences for cheating or plagiarizing:</w:t>
      </w:r>
    </w:p>
    <w:p w14:paraId="7AEA4CE2" w14:textId="77777777" w:rsidR="00442280" w:rsidRDefault="00442280" w:rsidP="00442280">
      <w:pPr>
        <w:ind w:firstLine="720"/>
        <w:rPr>
          <w:rFonts w:asciiTheme="majorHAnsi" w:hAnsiTheme="majorHAnsi"/>
        </w:rPr>
      </w:pPr>
      <w:r w:rsidRPr="00124C7E">
        <w:rPr>
          <w:rFonts w:asciiTheme="majorHAnsi" w:hAnsiTheme="majorHAnsi"/>
        </w:rPr>
        <w:t xml:space="preserve">a) </w:t>
      </w:r>
      <w:r>
        <w:rPr>
          <w:rFonts w:asciiTheme="majorHAnsi" w:hAnsiTheme="majorHAnsi"/>
        </w:rPr>
        <w:t xml:space="preserve">The professor will give a zero for any observed form of academic dishonesty. </w:t>
      </w:r>
    </w:p>
    <w:p w14:paraId="0994669A" w14:textId="77777777" w:rsidR="00442280" w:rsidRDefault="00442280" w:rsidP="00442280">
      <w:pPr>
        <w:ind w:left="720"/>
        <w:rPr>
          <w:rFonts w:asciiTheme="majorHAnsi" w:hAnsiTheme="majorHAnsi"/>
        </w:rPr>
      </w:pPr>
      <w:r w:rsidRPr="00124C7E">
        <w:rPr>
          <w:rFonts w:asciiTheme="majorHAnsi" w:hAnsiTheme="majorHAnsi"/>
        </w:rPr>
        <w:t>b) The Office of the Vice President for Academic Affairs will be notified of actions taken against students who violate the academic integrity policy, which may result in further consequences, including designation of “academic warning” on your official transcript, academic suspension, or expulsion for academic reasons.</w:t>
      </w:r>
    </w:p>
    <w:p w14:paraId="1D30D606" w14:textId="77777777" w:rsidR="00442280" w:rsidRDefault="00442280" w:rsidP="00442280">
      <w:pPr>
        <w:rPr>
          <w:rFonts w:asciiTheme="majorHAnsi" w:hAnsiTheme="majorHAnsi"/>
        </w:rPr>
      </w:pPr>
    </w:p>
    <w:p w14:paraId="758F60DE" w14:textId="77777777" w:rsidR="00442280" w:rsidRDefault="00442280" w:rsidP="00442280">
      <w:pPr>
        <w:rPr>
          <w:rFonts w:asciiTheme="majorHAnsi" w:hAnsiTheme="majorHAnsi"/>
          <w:b/>
          <w:i/>
        </w:rPr>
      </w:pPr>
    </w:p>
    <w:p w14:paraId="188429CC" w14:textId="77777777" w:rsidR="00442280" w:rsidRDefault="00442280" w:rsidP="00442280">
      <w:pPr>
        <w:rPr>
          <w:rFonts w:asciiTheme="majorHAnsi" w:hAnsiTheme="majorHAnsi"/>
          <w:b/>
          <w:sz w:val="32"/>
          <w:szCs w:val="32"/>
        </w:rPr>
      </w:pPr>
      <w:r>
        <w:rPr>
          <w:rFonts w:asciiTheme="majorHAnsi" w:hAnsiTheme="majorHAnsi"/>
          <w:b/>
          <w:sz w:val="32"/>
          <w:szCs w:val="32"/>
        </w:rPr>
        <w:t>General Information</w:t>
      </w:r>
    </w:p>
    <w:p w14:paraId="21444869" w14:textId="77777777" w:rsidR="00442280" w:rsidRPr="00522F74" w:rsidRDefault="00442280" w:rsidP="00442280">
      <w:pPr>
        <w:rPr>
          <w:rFonts w:asciiTheme="majorHAnsi" w:hAnsiTheme="majorHAnsi"/>
          <w:b/>
          <w:sz w:val="32"/>
          <w:szCs w:val="32"/>
        </w:rPr>
      </w:pPr>
      <w:r>
        <w:rPr>
          <w:rFonts w:asciiTheme="majorHAnsi" w:hAnsiTheme="majorHAnsi"/>
          <w:b/>
          <w:sz w:val="32"/>
          <w:szCs w:val="32"/>
        </w:rPr>
        <w:t>__________________________________________________________</w:t>
      </w:r>
    </w:p>
    <w:p w14:paraId="539A9AB1" w14:textId="77777777" w:rsidR="00442280" w:rsidRPr="00595837" w:rsidRDefault="00442280" w:rsidP="00442280">
      <w:pPr>
        <w:rPr>
          <w:rFonts w:asciiTheme="majorHAnsi" w:hAnsiTheme="majorHAnsi"/>
          <w:b/>
          <w:sz w:val="28"/>
          <w:szCs w:val="28"/>
        </w:rPr>
      </w:pPr>
      <w:r w:rsidRPr="00595837">
        <w:rPr>
          <w:rFonts w:asciiTheme="majorHAnsi" w:hAnsiTheme="majorHAnsi"/>
          <w:b/>
          <w:sz w:val="28"/>
          <w:szCs w:val="28"/>
        </w:rPr>
        <w:t>Safety</w:t>
      </w:r>
    </w:p>
    <w:p w14:paraId="6D2D5B21" w14:textId="77777777" w:rsidR="00442280" w:rsidRDefault="00442280" w:rsidP="00442280">
      <w:pPr>
        <w:rPr>
          <w:rFonts w:asciiTheme="majorHAnsi" w:hAnsiTheme="majorHAnsi"/>
        </w:rPr>
      </w:pPr>
      <w:r>
        <w:rPr>
          <w:rFonts w:asciiTheme="majorHAnsi" w:hAnsiTheme="majorHAnsi"/>
        </w:rPr>
        <w:t xml:space="preserve">Safety is paramount in any lab setting and is a skill that you will develop throughout your scientific career. </w:t>
      </w:r>
      <w:r w:rsidRPr="00F9547E">
        <w:rPr>
          <w:rFonts w:asciiTheme="majorHAnsi" w:hAnsiTheme="majorHAnsi"/>
          <w:b/>
        </w:rPr>
        <w:t>Safety is everyone’s responsibility</w:t>
      </w:r>
      <w:r>
        <w:rPr>
          <w:rFonts w:asciiTheme="majorHAnsi" w:hAnsiTheme="majorHAnsi"/>
        </w:rPr>
        <w:t xml:space="preserve">. Students will be given safety info before starting any experiment or activity. It is your responsibility to pay close attention to instructions, ask instructors for </w:t>
      </w:r>
      <w:r>
        <w:rPr>
          <w:rFonts w:asciiTheme="majorHAnsi" w:hAnsiTheme="majorHAnsi"/>
        </w:rPr>
        <w:lastRenderedPageBreak/>
        <w:t xml:space="preserve">clarification, and help ensure everyone is following all safety protocols. Failure to follow all safety protocols can result in serious harm to you or others. </w:t>
      </w:r>
    </w:p>
    <w:p w14:paraId="000DF13C" w14:textId="77777777" w:rsidR="00442280" w:rsidRDefault="00442280" w:rsidP="00442280">
      <w:pPr>
        <w:rPr>
          <w:rFonts w:asciiTheme="majorHAnsi" w:hAnsiTheme="majorHAnsi"/>
        </w:rPr>
      </w:pPr>
    </w:p>
    <w:p w14:paraId="31EC422C" w14:textId="77777777" w:rsidR="00442280" w:rsidRDefault="00442280" w:rsidP="00442280">
      <w:pPr>
        <w:rPr>
          <w:rFonts w:asciiTheme="majorHAnsi" w:hAnsiTheme="majorHAnsi"/>
        </w:rPr>
      </w:pPr>
      <w:r>
        <w:rPr>
          <w:rFonts w:asciiTheme="majorHAnsi" w:hAnsiTheme="majorHAnsi"/>
        </w:rPr>
        <w:t>If students do not follow safety protocols, they may be dismissed from class for the day, with no points awarded, and no opportunity to reobtain that credit with future service-learning activities. This will be at the discretion of the TA and Instructor.</w:t>
      </w:r>
    </w:p>
    <w:p w14:paraId="4FB34E61" w14:textId="77777777" w:rsidR="00442280" w:rsidRDefault="00442280" w:rsidP="00442280">
      <w:pPr>
        <w:rPr>
          <w:rFonts w:asciiTheme="majorHAnsi" w:hAnsiTheme="majorHAnsi"/>
        </w:rPr>
      </w:pPr>
    </w:p>
    <w:p w14:paraId="2CD2AFCA" w14:textId="77777777" w:rsidR="00442280" w:rsidRDefault="00442280" w:rsidP="00442280">
      <w:pPr>
        <w:rPr>
          <w:rFonts w:asciiTheme="majorHAnsi" w:hAnsiTheme="majorHAnsi"/>
        </w:rPr>
      </w:pPr>
      <w:r>
        <w:rPr>
          <w:rFonts w:asciiTheme="majorHAnsi" w:hAnsiTheme="majorHAnsi"/>
        </w:rPr>
        <w:t xml:space="preserve">Two standing rules for all labs are: </w:t>
      </w:r>
    </w:p>
    <w:p w14:paraId="29AE95FA" w14:textId="77777777" w:rsidR="00442280" w:rsidRDefault="00442280" w:rsidP="00442280">
      <w:pPr>
        <w:pStyle w:val="ListParagraph"/>
        <w:numPr>
          <w:ilvl w:val="0"/>
          <w:numId w:val="7"/>
        </w:numPr>
        <w:rPr>
          <w:rFonts w:asciiTheme="majorHAnsi" w:hAnsiTheme="majorHAnsi"/>
        </w:rPr>
      </w:pPr>
      <w:r w:rsidRPr="006D74DB">
        <w:rPr>
          <w:rFonts w:asciiTheme="majorHAnsi" w:hAnsiTheme="majorHAnsi"/>
        </w:rPr>
        <w:t xml:space="preserve">No food or drink are allowed in the lab. </w:t>
      </w:r>
    </w:p>
    <w:p w14:paraId="29BC5723" w14:textId="77777777" w:rsidR="00442280" w:rsidRPr="00F80A9C" w:rsidRDefault="00442280" w:rsidP="00442280">
      <w:pPr>
        <w:pStyle w:val="ListParagraph"/>
        <w:numPr>
          <w:ilvl w:val="0"/>
          <w:numId w:val="7"/>
        </w:numPr>
        <w:rPr>
          <w:rFonts w:asciiTheme="majorHAnsi" w:hAnsiTheme="majorHAnsi"/>
        </w:rPr>
      </w:pPr>
      <w:r w:rsidRPr="006D74DB">
        <w:rPr>
          <w:rFonts w:asciiTheme="majorHAnsi" w:hAnsiTheme="majorHAnsi"/>
        </w:rPr>
        <w:t xml:space="preserve">Close-toed shoes must always be worn. (i.e. No sandals, flip-flops, </w:t>
      </w:r>
      <w:proofErr w:type="spellStart"/>
      <w:r w:rsidRPr="006D74DB">
        <w:rPr>
          <w:rFonts w:asciiTheme="majorHAnsi" w:hAnsiTheme="majorHAnsi"/>
        </w:rPr>
        <w:t>Chacos</w:t>
      </w:r>
      <w:proofErr w:type="spellEnd"/>
      <w:r w:rsidRPr="006D74DB">
        <w:rPr>
          <w:rFonts w:asciiTheme="majorHAnsi" w:hAnsiTheme="majorHAnsi"/>
        </w:rPr>
        <w:t>, et</w:t>
      </w:r>
      <w:r>
        <w:rPr>
          <w:rFonts w:asciiTheme="majorHAnsi" w:hAnsiTheme="majorHAnsi"/>
        </w:rPr>
        <w:t>c</w:t>
      </w:r>
      <w:r w:rsidRPr="006D74DB">
        <w:rPr>
          <w:rFonts w:asciiTheme="majorHAnsi" w:hAnsiTheme="majorHAnsi"/>
        </w:rPr>
        <w:t>.)</w:t>
      </w:r>
    </w:p>
    <w:p w14:paraId="39679FD9" w14:textId="77777777" w:rsidR="00442280" w:rsidRDefault="00442280" w:rsidP="00442280">
      <w:pPr>
        <w:rPr>
          <w:rFonts w:asciiTheme="majorHAnsi" w:hAnsiTheme="majorHAnsi"/>
          <w:b/>
        </w:rPr>
      </w:pPr>
      <w:r w:rsidRPr="00570506">
        <w:rPr>
          <w:rFonts w:asciiTheme="majorHAnsi" w:hAnsiTheme="majorHAnsi"/>
          <w:b/>
        </w:rPr>
        <w:t>Accessibility</w:t>
      </w:r>
      <w:r>
        <w:rPr>
          <w:rFonts w:asciiTheme="majorHAnsi" w:hAnsiTheme="majorHAnsi"/>
          <w:b/>
        </w:rPr>
        <w:t xml:space="preserve"> </w:t>
      </w:r>
    </w:p>
    <w:p w14:paraId="576C2245" w14:textId="77777777" w:rsidR="00442280" w:rsidRDefault="00442280" w:rsidP="00442280">
      <w:pPr>
        <w:rPr>
          <w:rFonts w:asciiTheme="majorHAnsi" w:hAnsiTheme="majorHAnsi"/>
        </w:rPr>
      </w:pPr>
      <w:r w:rsidRPr="005F1D36">
        <w:rPr>
          <w:rFonts w:asciiTheme="majorHAnsi" w:hAnsiTheme="majorHAnsi"/>
        </w:rPr>
        <w:t>The Americans with Disabilities Act (ADA) is a federal anti-discrimination statute that provides comprehensive civil rights protection for persons with disabilities</w:t>
      </w:r>
      <w:proofErr w:type="gramStart"/>
      <w:r w:rsidRPr="005F1D36">
        <w:rPr>
          <w:rFonts w:asciiTheme="majorHAnsi" w:hAnsiTheme="majorHAnsi"/>
        </w:rPr>
        <w:t xml:space="preserve">.  </w:t>
      </w:r>
      <w:proofErr w:type="gramEnd"/>
      <w:r w:rsidRPr="005F1D36">
        <w:rPr>
          <w:rFonts w:asciiTheme="majorHAnsi" w:hAnsiTheme="majorHAnsi"/>
        </w:rPr>
        <w:t xml:space="preserve">This legislation requires that all students with disabilities be guaranteed a learning environment that provides for reasonable accommodation of their disabilities. Reinhardt University is committed to providing reasonable accommodations for all persons with disabilities. Therefore, if you are seeking classroom accommodations under the Americans with Disabilities Act, you are required to register with the </w:t>
      </w:r>
      <w:r w:rsidRPr="005F1D36">
        <w:rPr>
          <w:rFonts w:asciiTheme="majorHAnsi" w:hAnsiTheme="majorHAnsi"/>
          <w:b/>
        </w:rPr>
        <w:t>Academic Support Office (ASO)</w:t>
      </w:r>
      <w:r w:rsidRPr="005F1D36">
        <w:rPr>
          <w:rFonts w:asciiTheme="majorHAnsi" w:hAnsiTheme="majorHAnsi"/>
        </w:rPr>
        <w:t xml:space="preserve">. ASO </w:t>
      </w:r>
      <w:proofErr w:type="gramStart"/>
      <w:r w:rsidRPr="005F1D36">
        <w:rPr>
          <w:rFonts w:asciiTheme="majorHAnsi" w:hAnsiTheme="majorHAnsi"/>
        </w:rPr>
        <w:t>is located in</w:t>
      </w:r>
      <w:proofErr w:type="gramEnd"/>
      <w:r w:rsidRPr="005F1D36">
        <w:rPr>
          <w:rFonts w:asciiTheme="majorHAnsi" w:hAnsiTheme="majorHAnsi"/>
        </w:rPr>
        <w:t xml:space="preserve"> the basement of Lawson Building. To receive academic accommodations for this class, please obtain the proper ASO letters.</w:t>
      </w:r>
    </w:p>
    <w:p w14:paraId="6A6B941F" w14:textId="77777777" w:rsidR="00442280" w:rsidRDefault="00442280" w:rsidP="00442280">
      <w:pPr>
        <w:rPr>
          <w:rFonts w:asciiTheme="majorHAnsi" w:hAnsiTheme="majorHAnsi"/>
        </w:rPr>
      </w:pPr>
    </w:p>
    <w:p w14:paraId="3C1E480C" w14:textId="77777777" w:rsidR="00442280" w:rsidRDefault="00442280" w:rsidP="00442280">
      <w:pPr>
        <w:rPr>
          <w:rFonts w:asciiTheme="majorHAnsi" w:hAnsiTheme="majorHAnsi"/>
          <w:b/>
        </w:rPr>
      </w:pPr>
      <w:r>
        <w:rPr>
          <w:rFonts w:asciiTheme="majorHAnsi" w:hAnsiTheme="majorHAnsi"/>
          <w:b/>
        </w:rPr>
        <w:t xml:space="preserve">Inclement Weather, </w:t>
      </w:r>
      <w:r w:rsidRPr="000C79EB">
        <w:rPr>
          <w:rFonts w:asciiTheme="majorHAnsi" w:hAnsiTheme="majorHAnsi"/>
          <w:b/>
        </w:rPr>
        <w:t>Natural Disasters</w:t>
      </w:r>
      <w:r>
        <w:rPr>
          <w:rFonts w:asciiTheme="majorHAnsi" w:hAnsiTheme="majorHAnsi"/>
          <w:b/>
        </w:rPr>
        <w:t>, and Unforeseen Events</w:t>
      </w:r>
      <w:r w:rsidRPr="000C79EB">
        <w:rPr>
          <w:rFonts w:asciiTheme="majorHAnsi" w:hAnsiTheme="majorHAnsi"/>
          <w:b/>
        </w:rPr>
        <w:t xml:space="preserve"> </w:t>
      </w:r>
    </w:p>
    <w:p w14:paraId="70BEC594" w14:textId="77777777" w:rsidR="00442280" w:rsidRDefault="00442280" w:rsidP="00442280">
      <w:pPr>
        <w:rPr>
          <w:rFonts w:asciiTheme="majorHAnsi" w:hAnsiTheme="majorHAnsi"/>
        </w:rPr>
      </w:pPr>
      <w:r>
        <w:rPr>
          <w:rFonts w:asciiTheme="majorHAnsi" w:hAnsiTheme="majorHAnsi"/>
        </w:rPr>
        <w:t xml:space="preserve">In the event of inclement weather or natural disaster or unforeseen event, which demands that class be canceled, all planned activities for that class day will be postponed until the next time the class meets or could be cancelled all together. If events warrant a re-evaluation of the syllabus, the instructor reserves the right to change the terms of the syllabus with proper notice and discussion with the class. All such changes will be announced in class, through Canvas, and email. </w:t>
      </w:r>
    </w:p>
    <w:p w14:paraId="61AEBB12" w14:textId="77777777" w:rsidR="00442280" w:rsidRDefault="00442280" w:rsidP="00442280">
      <w:pPr>
        <w:rPr>
          <w:rFonts w:asciiTheme="majorHAnsi" w:hAnsiTheme="majorHAnsi"/>
          <w:b/>
          <w:szCs w:val="22"/>
          <w:u w:val="single"/>
        </w:rPr>
      </w:pPr>
    </w:p>
    <w:p w14:paraId="074B8892" w14:textId="77777777" w:rsidR="00442280" w:rsidRPr="00B00B6A" w:rsidRDefault="00442280" w:rsidP="00442280">
      <w:pPr>
        <w:rPr>
          <w:rFonts w:asciiTheme="majorHAnsi" w:hAnsiTheme="majorHAnsi"/>
          <w:b/>
          <w:szCs w:val="22"/>
        </w:rPr>
      </w:pPr>
      <w:r>
        <w:rPr>
          <w:rFonts w:asciiTheme="majorHAnsi" w:hAnsiTheme="majorHAnsi"/>
          <w:b/>
          <w:szCs w:val="22"/>
        </w:rPr>
        <w:t>Important information</w:t>
      </w:r>
    </w:p>
    <w:p w14:paraId="77C2F325" w14:textId="77777777" w:rsidR="00442280" w:rsidRPr="00E9712C" w:rsidRDefault="00442280" w:rsidP="00442280">
      <w:pPr>
        <w:contextualSpacing/>
        <w:rPr>
          <w:rFonts w:asciiTheme="minorHAnsi" w:hAnsiTheme="minorHAnsi"/>
        </w:rPr>
      </w:pPr>
      <w:r w:rsidRPr="00E9712C">
        <w:rPr>
          <w:rFonts w:asciiTheme="minorHAnsi" w:hAnsiTheme="minorHAnsi"/>
        </w:rPr>
        <w:t>All students, faculty, staff and administration at Reinhardt University are subject to changes in policies if mandated by the State of Georgia. Current policies and procedures can be found at</w:t>
      </w:r>
      <w:r w:rsidRPr="00E9712C">
        <w:rPr>
          <w:rFonts w:asciiTheme="minorHAnsi" w:hAnsiTheme="minorHAnsi"/>
          <w:color w:val="000000"/>
        </w:rPr>
        <w:t>: </w:t>
      </w:r>
      <w:hyperlink r:id="rId15" w:history="1">
        <w:r w:rsidRPr="00E9712C">
          <w:rPr>
            <w:rStyle w:val="Hyperlink"/>
            <w:rFonts w:asciiTheme="minorHAnsi" w:hAnsiTheme="minorHAnsi"/>
          </w:rPr>
          <w:t>https://www.reinhardt.edu/back-to-campus</w:t>
        </w:r>
      </w:hyperlink>
    </w:p>
    <w:p w14:paraId="0CF6D5CB" w14:textId="77777777" w:rsidR="00442280" w:rsidRPr="00B87161" w:rsidRDefault="00442280" w:rsidP="00442280">
      <w:pPr>
        <w:rPr>
          <w:rFonts w:asciiTheme="minorHAnsi" w:hAnsiTheme="minorHAnsi" w:cstheme="minorHAnsi"/>
          <w:bCs/>
        </w:rPr>
      </w:pPr>
    </w:p>
    <w:p w14:paraId="74749041" w14:textId="77777777" w:rsidR="00442280" w:rsidRPr="00B87161" w:rsidRDefault="00442280" w:rsidP="00442280">
      <w:pPr>
        <w:rPr>
          <w:rFonts w:asciiTheme="minorHAnsi" w:hAnsiTheme="minorHAnsi" w:cstheme="minorHAnsi"/>
          <w:bCs/>
        </w:rPr>
      </w:pPr>
      <w:r w:rsidRPr="00B87161">
        <w:rPr>
          <w:rFonts w:asciiTheme="minorHAnsi" w:hAnsiTheme="minorHAnsi" w:cstheme="minorHAnsi"/>
          <w:bCs/>
          <w:u w:val="single"/>
        </w:rPr>
        <w:t>Campus Nurse within the Student Health Center</w:t>
      </w:r>
      <w:r w:rsidRPr="00B87161">
        <w:rPr>
          <w:rFonts w:asciiTheme="minorHAnsi" w:hAnsiTheme="minorHAnsi" w:cstheme="minorHAnsi"/>
          <w:bCs/>
        </w:rPr>
        <w:t xml:space="preserve"> </w:t>
      </w:r>
    </w:p>
    <w:p w14:paraId="36CF00B4" w14:textId="77777777" w:rsidR="00442280" w:rsidRPr="00B87161" w:rsidRDefault="00442280" w:rsidP="00442280">
      <w:pPr>
        <w:ind w:left="720"/>
        <w:rPr>
          <w:rFonts w:asciiTheme="minorHAnsi" w:hAnsiTheme="minorHAnsi" w:cstheme="minorHAnsi"/>
          <w:bCs/>
        </w:rPr>
      </w:pPr>
      <w:hyperlink r:id="rId16" w:history="1">
        <w:r w:rsidRPr="00B87161">
          <w:rPr>
            <w:rStyle w:val="Hyperlink"/>
            <w:rFonts w:asciiTheme="minorHAnsi" w:hAnsiTheme="minorHAnsi" w:cstheme="minorHAnsi"/>
            <w:bCs/>
          </w:rPr>
          <w:t>studenthealthcenter@reinhardt.edu</w:t>
        </w:r>
      </w:hyperlink>
      <w:r w:rsidRPr="00B87161">
        <w:rPr>
          <w:rFonts w:asciiTheme="minorHAnsi" w:hAnsiTheme="minorHAnsi" w:cstheme="minorHAnsi"/>
          <w:bCs/>
        </w:rPr>
        <w:t xml:space="preserve">, 770-720-5542 or </w:t>
      </w:r>
      <w:hyperlink r:id="rId17" w:history="1">
        <w:r w:rsidRPr="00B87161">
          <w:rPr>
            <w:rStyle w:val="Hyperlink"/>
            <w:rFonts w:asciiTheme="minorHAnsi" w:hAnsiTheme="minorHAnsi" w:cstheme="minorHAnsi"/>
            <w:bCs/>
          </w:rPr>
          <w:t>www.reinhardt.edu/nurse</w:t>
        </w:r>
      </w:hyperlink>
    </w:p>
    <w:p w14:paraId="3E5AD33B" w14:textId="77777777" w:rsidR="00442280" w:rsidRPr="00B87161" w:rsidRDefault="00442280" w:rsidP="00442280">
      <w:pPr>
        <w:rPr>
          <w:rFonts w:asciiTheme="minorHAnsi" w:hAnsiTheme="minorHAnsi" w:cstheme="minorHAnsi"/>
          <w:bCs/>
        </w:rPr>
      </w:pPr>
    </w:p>
    <w:p w14:paraId="3D66501B" w14:textId="77777777" w:rsidR="00442280" w:rsidRPr="00B87161" w:rsidRDefault="00442280" w:rsidP="00442280">
      <w:pPr>
        <w:rPr>
          <w:rFonts w:asciiTheme="minorHAnsi" w:hAnsiTheme="minorHAnsi" w:cstheme="minorHAnsi"/>
          <w:bCs/>
          <w:u w:val="single"/>
        </w:rPr>
      </w:pPr>
      <w:r w:rsidRPr="00B87161">
        <w:rPr>
          <w:rFonts w:asciiTheme="minorHAnsi" w:hAnsiTheme="minorHAnsi" w:cstheme="minorHAnsi"/>
          <w:bCs/>
          <w:u w:val="single"/>
        </w:rPr>
        <w:t>Public Safety</w:t>
      </w:r>
    </w:p>
    <w:p w14:paraId="191BF533" w14:textId="77777777" w:rsidR="00442280" w:rsidRPr="00B87161" w:rsidRDefault="00442280" w:rsidP="00442280">
      <w:pPr>
        <w:ind w:firstLine="720"/>
        <w:rPr>
          <w:rFonts w:asciiTheme="minorHAnsi" w:hAnsiTheme="minorHAnsi" w:cstheme="minorHAnsi"/>
          <w:bCs/>
        </w:rPr>
      </w:pPr>
      <w:r w:rsidRPr="00B87161">
        <w:rPr>
          <w:rFonts w:asciiTheme="minorHAnsi" w:hAnsiTheme="minorHAnsi" w:cstheme="minorHAnsi"/>
          <w:b/>
        </w:rPr>
        <w:t>Non-Emergency Phone</w:t>
      </w:r>
      <w:r w:rsidRPr="00B87161">
        <w:rPr>
          <w:rFonts w:asciiTheme="minorHAnsi" w:hAnsiTheme="minorHAnsi" w:cstheme="minorHAnsi"/>
          <w:bCs/>
        </w:rPr>
        <w:t xml:space="preserve">: 770-720-5789 </w:t>
      </w:r>
    </w:p>
    <w:p w14:paraId="609A73C0" w14:textId="77777777" w:rsidR="00442280" w:rsidRPr="00B87161" w:rsidRDefault="00442280" w:rsidP="00442280">
      <w:pPr>
        <w:ind w:firstLine="720"/>
        <w:rPr>
          <w:rFonts w:asciiTheme="minorHAnsi" w:hAnsiTheme="minorHAnsi" w:cstheme="minorHAnsi"/>
          <w:bCs/>
        </w:rPr>
      </w:pPr>
      <w:r w:rsidRPr="00B87161">
        <w:rPr>
          <w:rFonts w:asciiTheme="minorHAnsi" w:hAnsiTheme="minorHAnsi" w:cstheme="minorHAnsi"/>
          <w:b/>
        </w:rPr>
        <w:t>Emergency Phone</w:t>
      </w:r>
      <w:r w:rsidRPr="00B87161">
        <w:rPr>
          <w:rFonts w:asciiTheme="minorHAnsi" w:hAnsiTheme="minorHAnsi" w:cstheme="minorHAnsi"/>
          <w:bCs/>
        </w:rPr>
        <w:t xml:space="preserve">: 770-720-5911 </w:t>
      </w:r>
    </w:p>
    <w:p w14:paraId="20577EDE" w14:textId="77777777" w:rsidR="00442280" w:rsidRPr="00B87161" w:rsidRDefault="00442280" w:rsidP="00442280">
      <w:pPr>
        <w:ind w:firstLine="720"/>
        <w:rPr>
          <w:rFonts w:asciiTheme="minorHAnsi" w:hAnsiTheme="minorHAnsi" w:cstheme="minorHAnsi"/>
          <w:bCs/>
        </w:rPr>
      </w:pPr>
      <w:hyperlink r:id="rId18" w:history="1">
        <w:r w:rsidRPr="00B87161">
          <w:rPr>
            <w:rStyle w:val="Hyperlink"/>
            <w:rFonts w:asciiTheme="minorHAnsi" w:hAnsiTheme="minorHAnsi" w:cstheme="minorHAnsi"/>
            <w:bCs/>
          </w:rPr>
          <w:t>publicsafety@reinhardt.edu</w:t>
        </w:r>
      </w:hyperlink>
      <w:r w:rsidRPr="00B87161">
        <w:rPr>
          <w:rFonts w:asciiTheme="minorHAnsi" w:hAnsiTheme="minorHAnsi" w:cstheme="minorHAnsi"/>
          <w:bCs/>
        </w:rPr>
        <w:t xml:space="preserve"> </w:t>
      </w:r>
    </w:p>
    <w:p w14:paraId="57AAD6A0" w14:textId="77777777" w:rsidR="00442280" w:rsidRPr="00B87161" w:rsidRDefault="00442280" w:rsidP="00442280">
      <w:pPr>
        <w:rPr>
          <w:rFonts w:asciiTheme="minorHAnsi" w:hAnsiTheme="minorHAnsi" w:cstheme="minorHAnsi"/>
          <w:bCs/>
        </w:rPr>
      </w:pPr>
    </w:p>
    <w:p w14:paraId="4FF89902" w14:textId="77777777" w:rsidR="00442280" w:rsidRPr="00B87161" w:rsidRDefault="00442280" w:rsidP="00442280">
      <w:pPr>
        <w:rPr>
          <w:rFonts w:asciiTheme="minorHAnsi" w:hAnsiTheme="minorHAnsi" w:cstheme="minorHAnsi"/>
          <w:bCs/>
          <w:u w:val="single"/>
        </w:rPr>
      </w:pPr>
      <w:r w:rsidRPr="00B87161">
        <w:rPr>
          <w:rFonts w:asciiTheme="minorHAnsi" w:hAnsiTheme="minorHAnsi" w:cstheme="minorHAnsi"/>
          <w:bCs/>
          <w:u w:val="single"/>
        </w:rPr>
        <w:t xml:space="preserve">Dean of Students </w:t>
      </w:r>
    </w:p>
    <w:p w14:paraId="5BE66487" w14:textId="38A0DE84" w:rsidR="00442280" w:rsidRPr="00B87161" w:rsidRDefault="00442280" w:rsidP="00442280">
      <w:pPr>
        <w:ind w:firstLine="720"/>
        <w:rPr>
          <w:rFonts w:asciiTheme="minorHAnsi" w:hAnsiTheme="minorHAnsi" w:cstheme="minorHAnsi"/>
          <w:bCs/>
        </w:rPr>
      </w:pPr>
      <w:hyperlink r:id="rId19" w:history="1">
        <w:r w:rsidRPr="00B87161">
          <w:rPr>
            <w:rStyle w:val="Hyperlink"/>
            <w:rFonts w:asciiTheme="minorHAnsi" w:hAnsiTheme="minorHAnsi" w:cstheme="minorHAnsi"/>
            <w:bCs/>
          </w:rPr>
          <w:t>deanofstudents@reinhardt.edu</w:t>
        </w:r>
      </w:hyperlink>
      <w:r w:rsidRPr="00B87161">
        <w:rPr>
          <w:rFonts w:asciiTheme="minorHAnsi" w:hAnsiTheme="minorHAnsi" w:cstheme="minorHAnsi"/>
          <w:bCs/>
        </w:rPr>
        <w:t xml:space="preserve"> or 770-720-5540</w:t>
      </w:r>
    </w:p>
    <w:p w14:paraId="30AB807C" w14:textId="77777777" w:rsidR="00442280" w:rsidRPr="00B87161" w:rsidRDefault="00442280" w:rsidP="00442280">
      <w:pPr>
        <w:rPr>
          <w:rFonts w:asciiTheme="minorHAnsi" w:hAnsiTheme="minorHAnsi" w:cstheme="minorHAnsi"/>
          <w:bCs/>
          <w:u w:val="single"/>
        </w:rPr>
      </w:pPr>
      <w:r w:rsidRPr="00B87161">
        <w:rPr>
          <w:rFonts w:asciiTheme="minorHAnsi" w:hAnsiTheme="minorHAnsi" w:cstheme="minorHAnsi"/>
          <w:bCs/>
          <w:u w:val="single"/>
        </w:rPr>
        <w:t xml:space="preserve">Office of the Vice President for Academic Affairs </w:t>
      </w:r>
    </w:p>
    <w:p w14:paraId="4D84AE87" w14:textId="0E8539A2" w:rsidR="00805BA3" w:rsidRPr="00442280" w:rsidRDefault="00442280" w:rsidP="00B5405C">
      <w:pPr>
        <w:rPr>
          <w:rFonts w:asciiTheme="minorHAnsi" w:hAnsiTheme="minorHAnsi" w:cstheme="minorHAnsi"/>
          <w:bCs/>
        </w:rPr>
      </w:pPr>
      <w:hyperlink r:id="rId20" w:history="1">
        <w:r w:rsidRPr="00B87161">
          <w:rPr>
            <w:rStyle w:val="Hyperlink"/>
            <w:rFonts w:asciiTheme="minorHAnsi" w:hAnsiTheme="minorHAnsi" w:cstheme="minorHAnsi"/>
            <w:bCs/>
          </w:rPr>
          <w:t>VPAA@reinhardt.edu</w:t>
        </w:r>
      </w:hyperlink>
      <w:r w:rsidRPr="00B87161">
        <w:rPr>
          <w:rFonts w:asciiTheme="minorHAnsi" w:hAnsiTheme="minorHAnsi" w:cstheme="minorHAnsi"/>
          <w:bCs/>
        </w:rPr>
        <w:t>, 770-720-9102</w:t>
      </w:r>
    </w:p>
    <w:p w14:paraId="5F9B6AA9" w14:textId="50D243BF" w:rsidR="00367A5E" w:rsidRPr="00442280" w:rsidRDefault="00367A5E" w:rsidP="00B209FC">
      <w:pPr>
        <w:rPr>
          <w:rFonts w:asciiTheme="majorHAnsi" w:hAnsiTheme="majorHAnsi"/>
          <w:b/>
          <w:sz w:val="36"/>
          <w:szCs w:val="32"/>
        </w:rPr>
      </w:pPr>
      <w:r w:rsidRPr="00442280">
        <w:rPr>
          <w:rFonts w:asciiTheme="majorHAnsi" w:hAnsiTheme="majorHAnsi"/>
          <w:b/>
          <w:sz w:val="36"/>
          <w:szCs w:val="32"/>
        </w:rPr>
        <w:lastRenderedPageBreak/>
        <w:t xml:space="preserve">BIO 121 Course Schedule </w:t>
      </w:r>
      <w:r w:rsidR="00B209FC" w:rsidRPr="00442280">
        <w:rPr>
          <w:rFonts w:asciiTheme="majorHAnsi" w:hAnsiTheme="majorHAnsi"/>
          <w:b/>
          <w:sz w:val="36"/>
          <w:szCs w:val="32"/>
        </w:rPr>
        <w:t>and Calendar</w:t>
      </w:r>
    </w:p>
    <w:p w14:paraId="7605E961" w14:textId="17783E9A" w:rsidR="00B209FC" w:rsidRDefault="00B209FC" w:rsidP="00B209FC">
      <w:pPr>
        <w:rPr>
          <w:rFonts w:asciiTheme="majorHAnsi" w:hAnsiTheme="majorHAnsi"/>
        </w:rPr>
      </w:pPr>
      <w:r w:rsidRPr="003472B9">
        <w:rPr>
          <w:rFonts w:asciiTheme="majorHAnsi" w:hAnsiTheme="majorHAnsi"/>
          <w:b/>
          <w:bCs/>
        </w:rPr>
        <w:t>Note:</w:t>
      </w:r>
      <w:r w:rsidRPr="00081782">
        <w:rPr>
          <w:rFonts w:asciiTheme="majorHAnsi" w:hAnsiTheme="majorHAnsi"/>
        </w:rPr>
        <w:t xml:space="preserve"> This syllabus is subject to change at t</w:t>
      </w:r>
      <w:bookmarkStart w:id="0" w:name="_GoBack"/>
      <w:bookmarkEnd w:id="0"/>
      <w:r w:rsidRPr="00081782">
        <w:rPr>
          <w:rFonts w:asciiTheme="majorHAnsi" w:hAnsiTheme="majorHAnsi"/>
        </w:rPr>
        <w:t xml:space="preserve">he discretion of the instructor. If large changes occur, a new syllabus will be distributed on the course website and through email notification. Some changes, such as change of date, will only be announced in-class or through email. </w:t>
      </w:r>
    </w:p>
    <w:p w14:paraId="7B064F5E" w14:textId="77777777" w:rsidR="00442280" w:rsidRPr="00B209FC" w:rsidRDefault="00442280" w:rsidP="00B209FC">
      <w:pPr>
        <w:rPr>
          <w:rFonts w:asciiTheme="majorHAnsi" w:hAnsiTheme="majorHAnsi"/>
          <w:b/>
        </w:rPr>
      </w:pPr>
    </w:p>
    <w:p w14:paraId="42B4AE9D" w14:textId="77777777" w:rsidR="00B209FC" w:rsidRPr="003472B9" w:rsidRDefault="00B209FC" w:rsidP="00B209FC">
      <w:pPr>
        <w:rPr>
          <w:rFonts w:asciiTheme="majorHAnsi" w:hAnsiTheme="majorHAnsi"/>
          <w:sz w:val="22"/>
          <w:szCs w:val="28"/>
        </w:rPr>
      </w:pPr>
    </w:p>
    <w:tbl>
      <w:tblPr>
        <w:tblW w:w="891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080"/>
        <w:gridCol w:w="1530"/>
        <w:gridCol w:w="2817"/>
        <w:gridCol w:w="1415"/>
        <w:gridCol w:w="2070"/>
      </w:tblGrid>
      <w:tr w:rsidR="00442280" w:rsidRPr="00442280" w14:paraId="356BB72D" w14:textId="77777777" w:rsidTr="00442280">
        <w:trPr>
          <w:trHeight w:val="431"/>
          <w:jc w:val="center"/>
        </w:trPr>
        <w:tc>
          <w:tcPr>
            <w:tcW w:w="1080" w:type="dxa"/>
            <w:shd w:val="clear" w:color="auto" w:fill="auto"/>
            <w:vAlign w:val="center"/>
            <w:hideMark/>
          </w:tcPr>
          <w:p w14:paraId="6857B7FF" w14:textId="77777777" w:rsidR="00442280" w:rsidRPr="00442280" w:rsidRDefault="00442280" w:rsidP="00BA417C">
            <w:pPr>
              <w:jc w:val="center"/>
              <w:rPr>
                <w:rFonts w:ascii="Calibri" w:hAnsi="Calibri"/>
                <w:b/>
                <w:bCs/>
                <w:color w:val="000000"/>
                <w:szCs w:val="28"/>
              </w:rPr>
            </w:pPr>
            <w:r w:rsidRPr="00442280">
              <w:rPr>
                <w:rFonts w:ascii="Calibri" w:hAnsi="Calibri"/>
                <w:b/>
                <w:bCs/>
                <w:color w:val="000000"/>
                <w:szCs w:val="28"/>
              </w:rPr>
              <w:t xml:space="preserve">Week </w:t>
            </w:r>
          </w:p>
        </w:tc>
        <w:tc>
          <w:tcPr>
            <w:tcW w:w="1530" w:type="dxa"/>
            <w:shd w:val="clear" w:color="auto" w:fill="auto"/>
            <w:vAlign w:val="center"/>
            <w:hideMark/>
          </w:tcPr>
          <w:p w14:paraId="083AB357" w14:textId="77777777" w:rsidR="00442280" w:rsidRPr="00442280" w:rsidRDefault="00442280" w:rsidP="00BA417C">
            <w:pPr>
              <w:rPr>
                <w:rFonts w:ascii="Calibri" w:hAnsi="Calibri"/>
                <w:b/>
                <w:bCs/>
                <w:color w:val="000000"/>
                <w:szCs w:val="28"/>
              </w:rPr>
            </w:pPr>
            <w:r w:rsidRPr="00442280">
              <w:rPr>
                <w:rFonts w:ascii="Calibri" w:hAnsi="Calibri"/>
                <w:b/>
                <w:bCs/>
                <w:color w:val="000000"/>
                <w:szCs w:val="28"/>
              </w:rPr>
              <w:t>Date</w:t>
            </w:r>
          </w:p>
        </w:tc>
        <w:tc>
          <w:tcPr>
            <w:tcW w:w="2817" w:type="dxa"/>
            <w:shd w:val="clear" w:color="auto" w:fill="auto"/>
            <w:vAlign w:val="center"/>
            <w:hideMark/>
          </w:tcPr>
          <w:p w14:paraId="4EFED431" w14:textId="77777777" w:rsidR="00442280" w:rsidRPr="00442280" w:rsidRDefault="00442280" w:rsidP="00BA417C">
            <w:pPr>
              <w:rPr>
                <w:rFonts w:ascii="Calibri" w:hAnsi="Calibri"/>
                <w:b/>
                <w:bCs/>
                <w:color w:val="000000"/>
                <w:szCs w:val="28"/>
              </w:rPr>
            </w:pPr>
            <w:r w:rsidRPr="00442280">
              <w:rPr>
                <w:rFonts w:ascii="Calibri" w:hAnsi="Calibri"/>
                <w:b/>
                <w:bCs/>
                <w:color w:val="000000"/>
                <w:szCs w:val="28"/>
              </w:rPr>
              <w:t>Lab Topic</w:t>
            </w:r>
          </w:p>
        </w:tc>
        <w:tc>
          <w:tcPr>
            <w:tcW w:w="1415" w:type="dxa"/>
            <w:vAlign w:val="center"/>
          </w:tcPr>
          <w:p w14:paraId="211F2F7F" w14:textId="77777777" w:rsidR="00442280" w:rsidRPr="00442280" w:rsidRDefault="00442280" w:rsidP="00BA417C">
            <w:pPr>
              <w:rPr>
                <w:rFonts w:ascii="Calibri" w:hAnsi="Calibri"/>
                <w:b/>
                <w:bCs/>
                <w:color w:val="000000"/>
                <w:szCs w:val="28"/>
              </w:rPr>
            </w:pPr>
            <w:r w:rsidRPr="00442280">
              <w:rPr>
                <w:rFonts w:ascii="Calibri" w:hAnsi="Calibri"/>
                <w:b/>
                <w:bCs/>
                <w:color w:val="000000"/>
                <w:szCs w:val="28"/>
              </w:rPr>
              <w:t>Pages</w:t>
            </w:r>
          </w:p>
        </w:tc>
        <w:tc>
          <w:tcPr>
            <w:tcW w:w="2070" w:type="dxa"/>
            <w:vAlign w:val="center"/>
          </w:tcPr>
          <w:p w14:paraId="48BDD39B" w14:textId="77777777" w:rsidR="00442280" w:rsidRPr="00442280" w:rsidRDefault="00442280" w:rsidP="00BA417C">
            <w:pPr>
              <w:rPr>
                <w:rFonts w:ascii="Calibri" w:hAnsi="Calibri"/>
                <w:b/>
                <w:bCs/>
                <w:color w:val="000000"/>
                <w:szCs w:val="28"/>
              </w:rPr>
            </w:pPr>
            <w:r w:rsidRPr="00442280">
              <w:rPr>
                <w:rFonts w:ascii="Calibri" w:hAnsi="Calibri"/>
                <w:b/>
                <w:bCs/>
                <w:color w:val="000000"/>
                <w:szCs w:val="28"/>
              </w:rPr>
              <w:t>Assignments</w:t>
            </w:r>
          </w:p>
        </w:tc>
      </w:tr>
      <w:tr w:rsidR="00442280" w:rsidRPr="00442280" w14:paraId="12849B88" w14:textId="77777777" w:rsidTr="00442280">
        <w:trPr>
          <w:trHeight w:val="350"/>
          <w:jc w:val="center"/>
        </w:trPr>
        <w:tc>
          <w:tcPr>
            <w:tcW w:w="1080" w:type="dxa"/>
            <w:shd w:val="clear" w:color="auto" w:fill="auto"/>
            <w:vAlign w:val="center"/>
            <w:hideMark/>
          </w:tcPr>
          <w:p w14:paraId="005F1956" w14:textId="77777777" w:rsidR="00442280" w:rsidRPr="00442280" w:rsidRDefault="00442280" w:rsidP="00BA417C">
            <w:pPr>
              <w:jc w:val="center"/>
              <w:rPr>
                <w:rFonts w:ascii="Calibri" w:hAnsi="Calibri"/>
                <w:color w:val="000000"/>
                <w:szCs w:val="28"/>
              </w:rPr>
            </w:pPr>
            <w:r w:rsidRPr="00442280">
              <w:rPr>
                <w:rFonts w:ascii="Calibri" w:hAnsi="Calibri"/>
                <w:color w:val="000000"/>
                <w:szCs w:val="28"/>
              </w:rPr>
              <w:t>1</w:t>
            </w:r>
          </w:p>
        </w:tc>
        <w:tc>
          <w:tcPr>
            <w:tcW w:w="1530" w:type="dxa"/>
            <w:shd w:val="clear" w:color="auto" w:fill="auto"/>
            <w:vAlign w:val="center"/>
            <w:hideMark/>
          </w:tcPr>
          <w:p w14:paraId="5B5B9F81" w14:textId="7B8D32B8" w:rsidR="00442280" w:rsidRPr="00DC190F" w:rsidRDefault="00442280" w:rsidP="00BA417C">
            <w:pPr>
              <w:rPr>
                <w:rFonts w:ascii="Calibri" w:hAnsi="Calibri"/>
                <w:color w:val="000000"/>
                <w:szCs w:val="28"/>
              </w:rPr>
            </w:pPr>
            <w:r w:rsidRPr="00DC190F">
              <w:rPr>
                <w:rFonts w:ascii="Calibri" w:hAnsi="Calibri"/>
                <w:color w:val="000000"/>
                <w:szCs w:val="28"/>
              </w:rPr>
              <w:t>Jan 12</w:t>
            </w:r>
            <w:r w:rsidRPr="00DC190F">
              <w:rPr>
                <w:rFonts w:ascii="Calibri" w:hAnsi="Calibri"/>
                <w:color w:val="000000"/>
                <w:szCs w:val="28"/>
                <w:vertAlign w:val="superscript"/>
              </w:rPr>
              <w:t>th</w:t>
            </w:r>
            <w:r w:rsidRPr="00DC190F">
              <w:rPr>
                <w:rFonts w:ascii="Calibri" w:hAnsi="Calibri"/>
                <w:color w:val="000000"/>
                <w:szCs w:val="28"/>
              </w:rPr>
              <w:t xml:space="preserve"> </w:t>
            </w:r>
          </w:p>
        </w:tc>
        <w:tc>
          <w:tcPr>
            <w:tcW w:w="2817" w:type="dxa"/>
            <w:shd w:val="clear" w:color="auto" w:fill="auto"/>
            <w:vAlign w:val="center"/>
          </w:tcPr>
          <w:p w14:paraId="6502F898" w14:textId="604F2BF1" w:rsidR="00442280" w:rsidRPr="00442280" w:rsidRDefault="00442280" w:rsidP="00BA417C">
            <w:pPr>
              <w:rPr>
                <w:rFonts w:ascii="Calibri" w:hAnsi="Calibri"/>
                <w:color w:val="000000"/>
                <w:szCs w:val="28"/>
              </w:rPr>
            </w:pPr>
            <w:r w:rsidRPr="00442280">
              <w:rPr>
                <w:rFonts w:ascii="Calibri" w:hAnsi="Calibri"/>
                <w:color w:val="000000"/>
                <w:szCs w:val="28"/>
              </w:rPr>
              <w:t>Lab Intro and Safety</w:t>
            </w:r>
          </w:p>
        </w:tc>
        <w:tc>
          <w:tcPr>
            <w:tcW w:w="1415" w:type="dxa"/>
            <w:vAlign w:val="center"/>
          </w:tcPr>
          <w:p w14:paraId="3E07DA8D" w14:textId="77777777" w:rsidR="00442280" w:rsidRPr="00442280" w:rsidRDefault="00442280" w:rsidP="00BA417C">
            <w:pPr>
              <w:rPr>
                <w:rFonts w:ascii="Calibri" w:hAnsi="Calibri"/>
                <w:color w:val="000000"/>
                <w:szCs w:val="28"/>
              </w:rPr>
            </w:pPr>
            <w:r w:rsidRPr="00442280">
              <w:rPr>
                <w:rFonts w:ascii="Calibri" w:hAnsi="Calibri"/>
                <w:color w:val="000000"/>
                <w:szCs w:val="28"/>
              </w:rPr>
              <w:t>p. 1</w:t>
            </w:r>
          </w:p>
        </w:tc>
        <w:tc>
          <w:tcPr>
            <w:tcW w:w="2070" w:type="dxa"/>
            <w:vAlign w:val="center"/>
          </w:tcPr>
          <w:p w14:paraId="69B6069F" w14:textId="77777777" w:rsidR="00442280" w:rsidRDefault="00442280" w:rsidP="00BA417C">
            <w:pPr>
              <w:rPr>
                <w:rFonts w:ascii="Calibri" w:hAnsi="Calibri"/>
                <w:color w:val="000000"/>
                <w:szCs w:val="28"/>
              </w:rPr>
            </w:pPr>
            <w:r w:rsidRPr="00442280">
              <w:rPr>
                <w:rFonts w:ascii="Calibri" w:hAnsi="Calibri"/>
                <w:color w:val="000000"/>
                <w:szCs w:val="28"/>
              </w:rPr>
              <w:t>Exit Activity</w:t>
            </w:r>
          </w:p>
          <w:p w14:paraId="27A8D1C8" w14:textId="632B1F74" w:rsidR="00442280" w:rsidRPr="00442280" w:rsidRDefault="00442280" w:rsidP="00BA417C">
            <w:pPr>
              <w:rPr>
                <w:rFonts w:ascii="Calibri" w:hAnsi="Calibri"/>
                <w:color w:val="000000"/>
                <w:szCs w:val="28"/>
              </w:rPr>
            </w:pPr>
            <w:r>
              <w:rPr>
                <w:rFonts w:ascii="Calibri" w:hAnsi="Calibri"/>
                <w:color w:val="000000"/>
                <w:szCs w:val="28"/>
              </w:rPr>
              <w:t>Questionnaire</w:t>
            </w:r>
          </w:p>
        </w:tc>
      </w:tr>
      <w:tr w:rsidR="00442280" w:rsidRPr="00442280" w14:paraId="327A5108" w14:textId="77777777" w:rsidTr="00442280">
        <w:trPr>
          <w:trHeight w:val="503"/>
          <w:jc w:val="center"/>
        </w:trPr>
        <w:tc>
          <w:tcPr>
            <w:tcW w:w="1080" w:type="dxa"/>
            <w:shd w:val="clear" w:color="auto" w:fill="auto"/>
            <w:vAlign w:val="center"/>
            <w:hideMark/>
          </w:tcPr>
          <w:p w14:paraId="044F7AE4" w14:textId="77777777" w:rsidR="00442280" w:rsidRPr="00442280" w:rsidRDefault="00442280" w:rsidP="00BA417C">
            <w:pPr>
              <w:jc w:val="center"/>
              <w:rPr>
                <w:rFonts w:ascii="Calibri" w:hAnsi="Calibri"/>
                <w:color w:val="000000"/>
                <w:szCs w:val="28"/>
              </w:rPr>
            </w:pPr>
            <w:r w:rsidRPr="00442280">
              <w:rPr>
                <w:rFonts w:ascii="Calibri" w:hAnsi="Calibri"/>
                <w:color w:val="000000"/>
                <w:szCs w:val="28"/>
              </w:rPr>
              <w:t>2</w:t>
            </w:r>
          </w:p>
        </w:tc>
        <w:tc>
          <w:tcPr>
            <w:tcW w:w="1530" w:type="dxa"/>
            <w:shd w:val="clear" w:color="auto" w:fill="auto"/>
            <w:vAlign w:val="center"/>
            <w:hideMark/>
          </w:tcPr>
          <w:p w14:paraId="782A1F11" w14:textId="6D74528A" w:rsidR="00442280" w:rsidRPr="00DC190F" w:rsidRDefault="00442280" w:rsidP="00BA417C">
            <w:pPr>
              <w:rPr>
                <w:rFonts w:ascii="Calibri" w:hAnsi="Calibri"/>
                <w:color w:val="000000"/>
                <w:szCs w:val="28"/>
              </w:rPr>
            </w:pPr>
            <w:r w:rsidRPr="00DC190F">
              <w:rPr>
                <w:rFonts w:ascii="Calibri" w:hAnsi="Calibri"/>
                <w:color w:val="000000"/>
                <w:szCs w:val="28"/>
              </w:rPr>
              <w:t>Jan 19</w:t>
            </w:r>
            <w:r w:rsidRPr="00DC190F">
              <w:rPr>
                <w:rFonts w:ascii="Calibri" w:hAnsi="Calibri"/>
                <w:color w:val="000000"/>
                <w:szCs w:val="28"/>
                <w:vertAlign w:val="superscript"/>
              </w:rPr>
              <w:t>th</w:t>
            </w:r>
            <w:r w:rsidRPr="00DC190F">
              <w:rPr>
                <w:rFonts w:ascii="Calibri" w:hAnsi="Calibri"/>
                <w:color w:val="000000"/>
                <w:szCs w:val="28"/>
              </w:rPr>
              <w:t xml:space="preserve"> </w:t>
            </w:r>
          </w:p>
        </w:tc>
        <w:tc>
          <w:tcPr>
            <w:tcW w:w="2817" w:type="dxa"/>
            <w:shd w:val="clear" w:color="auto" w:fill="auto"/>
            <w:vAlign w:val="center"/>
            <w:hideMark/>
          </w:tcPr>
          <w:p w14:paraId="02F6CFC2" w14:textId="3CC6837E" w:rsidR="00442280" w:rsidRPr="00442280" w:rsidRDefault="00442280" w:rsidP="00BA417C">
            <w:pPr>
              <w:rPr>
                <w:rFonts w:ascii="Calibri" w:hAnsi="Calibri"/>
                <w:color w:val="000000"/>
                <w:szCs w:val="28"/>
              </w:rPr>
            </w:pPr>
            <w:r w:rsidRPr="00442280">
              <w:rPr>
                <w:rFonts w:ascii="Calibri" w:hAnsi="Calibri"/>
                <w:color w:val="000000"/>
                <w:szCs w:val="28"/>
              </w:rPr>
              <w:t>Scientific Method</w:t>
            </w:r>
          </w:p>
        </w:tc>
        <w:tc>
          <w:tcPr>
            <w:tcW w:w="1415" w:type="dxa"/>
            <w:vAlign w:val="center"/>
          </w:tcPr>
          <w:p w14:paraId="518CED43" w14:textId="77777777" w:rsidR="00442280" w:rsidRPr="00442280" w:rsidRDefault="00442280" w:rsidP="00BA417C">
            <w:pPr>
              <w:rPr>
                <w:rFonts w:ascii="Calibri" w:hAnsi="Calibri"/>
                <w:color w:val="000000"/>
                <w:szCs w:val="28"/>
              </w:rPr>
            </w:pPr>
            <w:r w:rsidRPr="00442280">
              <w:rPr>
                <w:rFonts w:ascii="Calibri" w:hAnsi="Calibri"/>
                <w:color w:val="000000"/>
                <w:szCs w:val="28"/>
              </w:rPr>
              <w:t>p. 3- 32</w:t>
            </w:r>
          </w:p>
        </w:tc>
        <w:tc>
          <w:tcPr>
            <w:tcW w:w="2070" w:type="dxa"/>
            <w:vAlign w:val="center"/>
          </w:tcPr>
          <w:p w14:paraId="4073B883" w14:textId="77777777" w:rsidR="00442280" w:rsidRPr="00442280" w:rsidRDefault="00442280" w:rsidP="00BA417C">
            <w:pPr>
              <w:rPr>
                <w:rFonts w:ascii="Calibri" w:hAnsi="Calibri"/>
                <w:color w:val="000000"/>
                <w:szCs w:val="28"/>
              </w:rPr>
            </w:pPr>
            <w:r w:rsidRPr="00442280">
              <w:rPr>
                <w:rFonts w:ascii="Calibri" w:hAnsi="Calibri"/>
                <w:color w:val="000000"/>
                <w:szCs w:val="28"/>
              </w:rPr>
              <w:t xml:space="preserve">Entrance Quiz;  </w:t>
            </w:r>
            <w:r w:rsidRPr="00442280">
              <w:rPr>
                <w:rFonts w:ascii="Calibri" w:hAnsi="Calibri"/>
                <w:color w:val="000000"/>
                <w:szCs w:val="28"/>
              </w:rPr>
              <w:br/>
              <w:t>Exit Activity</w:t>
            </w:r>
          </w:p>
        </w:tc>
      </w:tr>
      <w:tr w:rsidR="000C1C29" w:rsidRPr="00442280" w14:paraId="23A0E9EB" w14:textId="77777777" w:rsidTr="00442280">
        <w:trPr>
          <w:trHeight w:val="485"/>
          <w:jc w:val="center"/>
        </w:trPr>
        <w:tc>
          <w:tcPr>
            <w:tcW w:w="1080" w:type="dxa"/>
            <w:shd w:val="clear" w:color="auto" w:fill="auto"/>
            <w:vAlign w:val="center"/>
          </w:tcPr>
          <w:p w14:paraId="4293348C" w14:textId="33524FDC" w:rsidR="000C1C29" w:rsidRPr="00442280" w:rsidRDefault="000C1C29" w:rsidP="000C1C29">
            <w:pPr>
              <w:jc w:val="center"/>
              <w:rPr>
                <w:rFonts w:ascii="Calibri" w:hAnsi="Calibri"/>
                <w:color w:val="000000"/>
                <w:szCs w:val="28"/>
              </w:rPr>
            </w:pPr>
            <w:r w:rsidRPr="00442280">
              <w:rPr>
                <w:rFonts w:ascii="Calibri" w:hAnsi="Calibri"/>
                <w:color w:val="000000"/>
                <w:szCs w:val="28"/>
              </w:rPr>
              <w:t>3</w:t>
            </w:r>
          </w:p>
        </w:tc>
        <w:tc>
          <w:tcPr>
            <w:tcW w:w="1530" w:type="dxa"/>
            <w:shd w:val="clear" w:color="auto" w:fill="auto"/>
            <w:vAlign w:val="center"/>
          </w:tcPr>
          <w:p w14:paraId="2453B089" w14:textId="716AB6A1" w:rsidR="000C1C29" w:rsidRPr="00DC190F" w:rsidRDefault="000C1C29" w:rsidP="000C1C29">
            <w:pPr>
              <w:rPr>
                <w:rFonts w:ascii="Calibri" w:hAnsi="Calibri"/>
                <w:color w:val="000000"/>
                <w:szCs w:val="28"/>
              </w:rPr>
            </w:pPr>
            <w:r w:rsidRPr="00DC190F">
              <w:rPr>
                <w:rFonts w:ascii="Calibri" w:hAnsi="Calibri"/>
                <w:color w:val="000000"/>
                <w:szCs w:val="28"/>
              </w:rPr>
              <w:t>Jan 26</w:t>
            </w:r>
            <w:r w:rsidRPr="00DC190F">
              <w:rPr>
                <w:rFonts w:ascii="Calibri" w:hAnsi="Calibri"/>
                <w:color w:val="000000"/>
                <w:szCs w:val="28"/>
                <w:vertAlign w:val="superscript"/>
              </w:rPr>
              <w:t>th</w:t>
            </w:r>
            <w:r w:rsidRPr="00DC190F">
              <w:rPr>
                <w:rFonts w:ascii="Calibri" w:hAnsi="Calibri"/>
                <w:color w:val="000000"/>
                <w:szCs w:val="28"/>
              </w:rPr>
              <w:t xml:space="preserve"> </w:t>
            </w:r>
          </w:p>
        </w:tc>
        <w:tc>
          <w:tcPr>
            <w:tcW w:w="2817" w:type="dxa"/>
            <w:shd w:val="clear" w:color="auto" w:fill="auto"/>
            <w:vAlign w:val="center"/>
          </w:tcPr>
          <w:p w14:paraId="39A82ACC" w14:textId="11723E84" w:rsidR="000C1C29" w:rsidRPr="00442280" w:rsidRDefault="000C1C29" w:rsidP="000C1C29">
            <w:pPr>
              <w:rPr>
                <w:rFonts w:ascii="Calibri" w:hAnsi="Calibri"/>
                <w:color w:val="000000"/>
                <w:szCs w:val="28"/>
              </w:rPr>
            </w:pPr>
            <w:r>
              <w:rPr>
                <w:rFonts w:ascii="Calibri" w:hAnsi="Calibri"/>
                <w:color w:val="000000"/>
                <w:szCs w:val="28"/>
              </w:rPr>
              <w:t>I</w:t>
            </w:r>
            <w:r w:rsidRPr="00442280">
              <w:rPr>
                <w:rFonts w:ascii="Calibri" w:hAnsi="Calibri"/>
                <w:color w:val="000000"/>
                <w:szCs w:val="28"/>
              </w:rPr>
              <w:t>ntroduction to Writing Lab Reports</w:t>
            </w:r>
          </w:p>
        </w:tc>
        <w:tc>
          <w:tcPr>
            <w:tcW w:w="1415" w:type="dxa"/>
            <w:vAlign w:val="center"/>
          </w:tcPr>
          <w:p w14:paraId="037EA257" w14:textId="7CDB9D90" w:rsidR="000C1C29" w:rsidRPr="00442280" w:rsidRDefault="000C1C29" w:rsidP="000C1C29">
            <w:pPr>
              <w:rPr>
                <w:rFonts w:ascii="Calibri" w:hAnsi="Calibri"/>
                <w:color w:val="000000"/>
                <w:szCs w:val="28"/>
              </w:rPr>
            </w:pPr>
          </w:p>
        </w:tc>
        <w:tc>
          <w:tcPr>
            <w:tcW w:w="2070" w:type="dxa"/>
            <w:vAlign w:val="center"/>
          </w:tcPr>
          <w:p w14:paraId="5D626A9D" w14:textId="683334EF" w:rsidR="000C1C29" w:rsidRPr="00442280" w:rsidRDefault="000C1C29" w:rsidP="000C1C29">
            <w:pPr>
              <w:rPr>
                <w:rFonts w:ascii="Calibri" w:hAnsi="Calibri"/>
                <w:color w:val="000000"/>
                <w:szCs w:val="28"/>
              </w:rPr>
            </w:pPr>
            <w:r w:rsidRPr="00442280">
              <w:rPr>
                <w:rFonts w:ascii="Calibri" w:hAnsi="Calibri"/>
                <w:color w:val="000000"/>
                <w:szCs w:val="28"/>
              </w:rPr>
              <w:t xml:space="preserve">Entrance Quiz;  </w:t>
            </w:r>
            <w:r w:rsidRPr="00442280">
              <w:rPr>
                <w:rFonts w:ascii="Calibri" w:hAnsi="Calibri"/>
                <w:color w:val="000000"/>
                <w:szCs w:val="28"/>
              </w:rPr>
              <w:br/>
              <w:t>Exit Activity</w:t>
            </w:r>
          </w:p>
        </w:tc>
      </w:tr>
      <w:tr w:rsidR="00442280" w:rsidRPr="00442280" w14:paraId="411B8058" w14:textId="77777777" w:rsidTr="00442280">
        <w:trPr>
          <w:trHeight w:val="485"/>
          <w:jc w:val="center"/>
        </w:trPr>
        <w:tc>
          <w:tcPr>
            <w:tcW w:w="1080" w:type="dxa"/>
            <w:shd w:val="clear" w:color="auto" w:fill="auto"/>
            <w:vAlign w:val="center"/>
          </w:tcPr>
          <w:p w14:paraId="7C0F1168" w14:textId="48326D7F" w:rsidR="00442280" w:rsidRPr="00442280" w:rsidRDefault="00442280" w:rsidP="0075345B">
            <w:pPr>
              <w:jc w:val="center"/>
              <w:rPr>
                <w:rFonts w:ascii="Calibri" w:hAnsi="Calibri"/>
                <w:color w:val="000000"/>
                <w:szCs w:val="28"/>
              </w:rPr>
            </w:pPr>
            <w:r w:rsidRPr="00442280">
              <w:rPr>
                <w:rFonts w:ascii="Calibri" w:hAnsi="Calibri"/>
                <w:color w:val="000000"/>
                <w:szCs w:val="28"/>
              </w:rPr>
              <w:t>4</w:t>
            </w:r>
          </w:p>
        </w:tc>
        <w:tc>
          <w:tcPr>
            <w:tcW w:w="1530" w:type="dxa"/>
            <w:shd w:val="clear" w:color="auto" w:fill="auto"/>
            <w:vAlign w:val="center"/>
          </w:tcPr>
          <w:p w14:paraId="691BB2B9" w14:textId="1DEAA489" w:rsidR="00442280" w:rsidRPr="00DC190F" w:rsidRDefault="00442280" w:rsidP="0075345B">
            <w:pPr>
              <w:rPr>
                <w:rFonts w:ascii="Calibri" w:hAnsi="Calibri"/>
                <w:color w:val="000000"/>
                <w:szCs w:val="28"/>
              </w:rPr>
            </w:pPr>
            <w:r w:rsidRPr="00DC190F">
              <w:rPr>
                <w:rFonts w:ascii="Calibri" w:hAnsi="Calibri"/>
                <w:color w:val="000000"/>
                <w:szCs w:val="28"/>
              </w:rPr>
              <w:t>Feb 2</w:t>
            </w:r>
            <w:r w:rsidRPr="00DC190F">
              <w:rPr>
                <w:rFonts w:ascii="Calibri" w:hAnsi="Calibri"/>
                <w:color w:val="000000"/>
                <w:szCs w:val="28"/>
                <w:vertAlign w:val="superscript"/>
              </w:rPr>
              <w:t>nd</w:t>
            </w:r>
            <w:r w:rsidRPr="00DC190F">
              <w:rPr>
                <w:rFonts w:ascii="Calibri" w:hAnsi="Calibri"/>
                <w:color w:val="000000"/>
                <w:szCs w:val="28"/>
              </w:rPr>
              <w:t xml:space="preserve">  </w:t>
            </w:r>
          </w:p>
        </w:tc>
        <w:tc>
          <w:tcPr>
            <w:tcW w:w="2817" w:type="dxa"/>
            <w:shd w:val="clear" w:color="auto" w:fill="auto"/>
            <w:vAlign w:val="center"/>
          </w:tcPr>
          <w:p w14:paraId="66A44B6E" w14:textId="0276A5E5" w:rsidR="00442280" w:rsidRPr="000C1C29" w:rsidRDefault="000C1C29" w:rsidP="0075345B">
            <w:pPr>
              <w:rPr>
                <w:rFonts w:ascii="Calibri" w:hAnsi="Calibri"/>
                <w:b/>
                <w:bCs/>
                <w:color w:val="000000"/>
                <w:szCs w:val="28"/>
              </w:rPr>
            </w:pPr>
            <w:r w:rsidRPr="000C1C29">
              <w:rPr>
                <w:rFonts w:ascii="Calibri" w:hAnsi="Calibri"/>
                <w:b/>
                <w:bCs/>
                <w:color w:val="000000"/>
                <w:szCs w:val="28"/>
              </w:rPr>
              <w:t>Diffusion and Osmosis</w:t>
            </w:r>
          </w:p>
        </w:tc>
        <w:tc>
          <w:tcPr>
            <w:tcW w:w="1415" w:type="dxa"/>
            <w:vAlign w:val="center"/>
          </w:tcPr>
          <w:p w14:paraId="47EEAE33" w14:textId="0D10E455" w:rsidR="00442280" w:rsidRPr="00442280" w:rsidRDefault="000C1C29" w:rsidP="0075345B">
            <w:pPr>
              <w:rPr>
                <w:rFonts w:ascii="Calibri" w:hAnsi="Calibri"/>
                <w:color w:val="000000"/>
                <w:szCs w:val="28"/>
              </w:rPr>
            </w:pPr>
            <w:r w:rsidRPr="00442280">
              <w:rPr>
                <w:rFonts w:ascii="Calibri" w:hAnsi="Calibri"/>
                <w:color w:val="000000"/>
                <w:szCs w:val="28"/>
              </w:rPr>
              <w:t>p. 59- 84</w:t>
            </w:r>
          </w:p>
        </w:tc>
        <w:tc>
          <w:tcPr>
            <w:tcW w:w="2070" w:type="dxa"/>
            <w:vAlign w:val="center"/>
          </w:tcPr>
          <w:p w14:paraId="0133F3C5" w14:textId="00218493" w:rsidR="00442280" w:rsidRPr="00442280" w:rsidRDefault="00442280" w:rsidP="0075345B">
            <w:pPr>
              <w:rPr>
                <w:rFonts w:ascii="Calibri" w:hAnsi="Calibri"/>
                <w:color w:val="000000"/>
                <w:szCs w:val="28"/>
              </w:rPr>
            </w:pPr>
            <w:r w:rsidRPr="00442280">
              <w:rPr>
                <w:rFonts w:ascii="Calibri" w:hAnsi="Calibri"/>
                <w:color w:val="000000"/>
                <w:szCs w:val="28"/>
              </w:rPr>
              <w:t xml:space="preserve">Entrance Quiz;  </w:t>
            </w:r>
            <w:r w:rsidRPr="00442280">
              <w:rPr>
                <w:rFonts w:ascii="Calibri" w:hAnsi="Calibri"/>
                <w:color w:val="000000"/>
                <w:szCs w:val="28"/>
              </w:rPr>
              <w:br/>
            </w:r>
            <w:r w:rsidR="00DC190F">
              <w:rPr>
                <w:rFonts w:ascii="Calibri" w:hAnsi="Calibri"/>
                <w:color w:val="000000"/>
                <w:szCs w:val="28"/>
              </w:rPr>
              <w:t>Turn in Data Sheet</w:t>
            </w:r>
          </w:p>
        </w:tc>
      </w:tr>
      <w:tr w:rsidR="00442280" w:rsidRPr="00442280" w14:paraId="30C259E4" w14:textId="77777777" w:rsidTr="00442280">
        <w:trPr>
          <w:trHeight w:val="485"/>
          <w:jc w:val="center"/>
        </w:trPr>
        <w:tc>
          <w:tcPr>
            <w:tcW w:w="1080" w:type="dxa"/>
            <w:shd w:val="clear" w:color="auto" w:fill="auto"/>
            <w:vAlign w:val="center"/>
            <w:hideMark/>
          </w:tcPr>
          <w:p w14:paraId="198378C6" w14:textId="5DAEFB21" w:rsidR="00442280" w:rsidRPr="00442280" w:rsidRDefault="00442280" w:rsidP="0075345B">
            <w:pPr>
              <w:jc w:val="center"/>
              <w:rPr>
                <w:rFonts w:ascii="Calibri" w:hAnsi="Calibri"/>
                <w:color w:val="000000"/>
                <w:szCs w:val="28"/>
              </w:rPr>
            </w:pPr>
            <w:r w:rsidRPr="00442280">
              <w:rPr>
                <w:rFonts w:ascii="Calibri" w:hAnsi="Calibri"/>
                <w:color w:val="000000"/>
                <w:szCs w:val="28"/>
              </w:rPr>
              <w:t>5</w:t>
            </w:r>
          </w:p>
        </w:tc>
        <w:tc>
          <w:tcPr>
            <w:tcW w:w="1530" w:type="dxa"/>
            <w:shd w:val="clear" w:color="auto" w:fill="auto"/>
            <w:vAlign w:val="center"/>
            <w:hideMark/>
          </w:tcPr>
          <w:p w14:paraId="63BD07BD" w14:textId="517B9E68" w:rsidR="00442280" w:rsidRPr="00DC190F" w:rsidRDefault="00442280" w:rsidP="0075345B">
            <w:pPr>
              <w:rPr>
                <w:rFonts w:ascii="Calibri" w:hAnsi="Calibri"/>
                <w:color w:val="000000"/>
                <w:szCs w:val="28"/>
              </w:rPr>
            </w:pPr>
            <w:r w:rsidRPr="00DC190F">
              <w:rPr>
                <w:rFonts w:ascii="Calibri" w:hAnsi="Calibri"/>
                <w:color w:val="000000"/>
                <w:szCs w:val="28"/>
              </w:rPr>
              <w:t>Feb 9</w:t>
            </w:r>
            <w:r w:rsidRPr="00DC190F">
              <w:rPr>
                <w:rFonts w:ascii="Calibri" w:hAnsi="Calibri"/>
                <w:color w:val="000000"/>
                <w:szCs w:val="28"/>
                <w:vertAlign w:val="superscript"/>
              </w:rPr>
              <w:t>th</w:t>
            </w:r>
            <w:r w:rsidRPr="00DC190F">
              <w:rPr>
                <w:rFonts w:ascii="Calibri" w:hAnsi="Calibri"/>
                <w:color w:val="000000"/>
                <w:szCs w:val="28"/>
              </w:rPr>
              <w:t xml:space="preserve"> </w:t>
            </w:r>
          </w:p>
        </w:tc>
        <w:tc>
          <w:tcPr>
            <w:tcW w:w="2817" w:type="dxa"/>
            <w:shd w:val="clear" w:color="auto" w:fill="auto"/>
            <w:vAlign w:val="center"/>
            <w:hideMark/>
          </w:tcPr>
          <w:p w14:paraId="65DEC642" w14:textId="2527588E" w:rsidR="00442280" w:rsidRPr="00442280" w:rsidRDefault="000C1C29" w:rsidP="0075345B">
            <w:pPr>
              <w:rPr>
                <w:rFonts w:ascii="Calibri" w:hAnsi="Calibri"/>
                <w:color w:val="000000"/>
                <w:szCs w:val="28"/>
              </w:rPr>
            </w:pPr>
            <w:r w:rsidRPr="00442280">
              <w:rPr>
                <w:rFonts w:ascii="Calibri" w:hAnsi="Calibri"/>
                <w:color w:val="000000"/>
                <w:szCs w:val="28"/>
              </w:rPr>
              <w:t>Microscopes and Cells</w:t>
            </w:r>
          </w:p>
        </w:tc>
        <w:tc>
          <w:tcPr>
            <w:tcW w:w="1415" w:type="dxa"/>
            <w:vAlign w:val="center"/>
          </w:tcPr>
          <w:p w14:paraId="2E68C1B2" w14:textId="60AB5D53" w:rsidR="00442280" w:rsidRPr="00442280" w:rsidRDefault="000C1C29" w:rsidP="0075345B">
            <w:pPr>
              <w:rPr>
                <w:rFonts w:ascii="Calibri" w:hAnsi="Calibri"/>
                <w:color w:val="000000"/>
                <w:szCs w:val="28"/>
              </w:rPr>
            </w:pPr>
            <w:r w:rsidRPr="00442280">
              <w:rPr>
                <w:rFonts w:ascii="Calibri" w:hAnsi="Calibri"/>
                <w:color w:val="000000"/>
                <w:szCs w:val="28"/>
              </w:rPr>
              <w:t>p. 33-58</w:t>
            </w:r>
          </w:p>
        </w:tc>
        <w:tc>
          <w:tcPr>
            <w:tcW w:w="2070" w:type="dxa"/>
            <w:vAlign w:val="center"/>
          </w:tcPr>
          <w:p w14:paraId="1B1C890C" w14:textId="4DB63342" w:rsidR="00442280" w:rsidRPr="00442280" w:rsidRDefault="00442280" w:rsidP="0075345B">
            <w:pPr>
              <w:rPr>
                <w:rFonts w:ascii="Calibri" w:hAnsi="Calibri"/>
                <w:color w:val="000000"/>
                <w:szCs w:val="28"/>
              </w:rPr>
            </w:pPr>
            <w:r w:rsidRPr="00442280">
              <w:rPr>
                <w:rFonts w:ascii="Calibri" w:hAnsi="Calibri"/>
                <w:color w:val="000000"/>
                <w:szCs w:val="28"/>
              </w:rPr>
              <w:t xml:space="preserve">Entrance Quiz;  </w:t>
            </w:r>
            <w:r w:rsidRPr="00442280">
              <w:rPr>
                <w:rFonts w:ascii="Calibri" w:hAnsi="Calibri"/>
                <w:color w:val="000000"/>
                <w:szCs w:val="28"/>
              </w:rPr>
              <w:br/>
              <w:t>Exit Activity</w:t>
            </w:r>
          </w:p>
        </w:tc>
      </w:tr>
      <w:tr w:rsidR="00442280" w:rsidRPr="00442280" w14:paraId="62558C39" w14:textId="77777777" w:rsidTr="00442280">
        <w:trPr>
          <w:trHeight w:val="377"/>
          <w:jc w:val="center"/>
        </w:trPr>
        <w:tc>
          <w:tcPr>
            <w:tcW w:w="1080" w:type="dxa"/>
            <w:shd w:val="clear" w:color="auto" w:fill="auto"/>
            <w:vAlign w:val="center"/>
            <w:hideMark/>
          </w:tcPr>
          <w:p w14:paraId="2AFF5313" w14:textId="6632031B" w:rsidR="00442280" w:rsidRPr="00442280" w:rsidRDefault="00442280" w:rsidP="0075345B">
            <w:pPr>
              <w:jc w:val="center"/>
              <w:rPr>
                <w:rFonts w:ascii="Calibri" w:hAnsi="Calibri"/>
                <w:color w:val="000000"/>
                <w:szCs w:val="28"/>
              </w:rPr>
            </w:pPr>
            <w:r w:rsidRPr="00442280">
              <w:rPr>
                <w:rFonts w:ascii="Calibri" w:hAnsi="Calibri"/>
                <w:color w:val="000000"/>
                <w:szCs w:val="28"/>
              </w:rPr>
              <w:t>6</w:t>
            </w:r>
          </w:p>
        </w:tc>
        <w:tc>
          <w:tcPr>
            <w:tcW w:w="1530" w:type="dxa"/>
            <w:shd w:val="clear" w:color="auto" w:fill="auto"/>
            <w:vAlign w:val="center"/>
            <w:hideMark/>
          </w:tcPr>
          <w:p w14:paraId="2022D22D" w14:textId="4E62B284" w:rsidR="00442280" w:rsidRPr="00DC190F" w:rsidRDefault="00442280" w:rsidP="0075345B">
            <w:pPr>
              <w:rPr>
                <w:rFonts w:ascii="Calibri" w:hAnsi="Calibri"/>
                <w:color w:val="000000"/>
                <w:szCs w:val="28"/>
              </w:rPr>
            </w:pPr>
            <w:r w:rsidRPr="00DC190F">
              <w:rPr>
                <w:rFonts w:ascii="Calibri" w:hAnsi="Calibri"/>
                <w:color w:val="000000"/>
                <w:szCs w:val="28"/>
              </w:rPr>
              <w:t>Feb 16</w:t>
            </w:r>
            <w:r w:rsidRPr="00DC190F">
              <w:rPr>
                <w:rFonts w:ascii="Calibri" w:hAnsi="Calibri"/>
                <w:color w:val="000000"/>
                <w:szCs w:val="28"/>
                <w:vertAlign w:val="superscript"/>
              </w:rPr>
              <w:t>th</w:t>
            </w:r>
            <w:r w:rsidRPr="00DC190F">
              <w:rPr>
                <w:rFonts w:ascii="Calibri" w:hAnsi="Calibri"/>
                <w:color w:val="000000"/>
                <w:szCs w:val="28"/>
              </w:rPr>
              <w:t xml:space="preserve"> </w:t>
            </w:r>
          </w:p>
        </w:tc>
        <w:tc>
          <w:tcPr>
            <w:tcW w:w="2817" w:type="dxa"/>
            <w:shd w:val="clear" w:color="auto" w:fill="auto"/>
            <w:vAlign w:val="center"/>
            <w:hideMark/>
          </w:tcPr>
          <w:p w14:paraId="72E5CCC1" w14:textId="0453E7D6" w:rsidR="00442280" w:rsidRPr="00442280" w:rsidRDefault="000C1C29" w:rsidP="0075345B">
            <w:pPr>
              <w:rPr>
                <w:rFonts w:ascii="Calibri" w:hAnsi="Calibri"/>
                <w:color w:val="000000"/>
                <w:szCs w:val="28"/>
              </w:rPr>
            </w:pPr>
            <w:r>
              <w:rPr>
                <w:rFonts w:ascii="Calibri" w:hAnsi="Calibri"/>
                <w:color w:val="000000"/>
                <w:szCs w:val="28"/>
              </w:rPr>
              <w:t>Workshop Week</w:t>
            </w:r>
          </w:p>
        </w:tc>
        <w:tc>
          <w:tcPr>
            <w:tcW w:w="1415" w:type="dxa"/>
            <w:vAlign w:val="center"/>
          </w:tcPr>
          <w:p w14:paraId="74ED0218" w14:textId="4452C2E9" w:rsidR="00442280" w:rsidRPr="00442280" w:rsidRDefault="00442280" w:rsidP="0075345B">
            <w:pPr>
              <w:rPr>
                <w:rFonts w:ascii="Calibri" w:hAnsi="Calibri"/>
                <w:color w:val="000000"/>
                <w:szCs w:val="28"/>
              </w:rPr>
            </w:pPr>
          </w:p>
        </w:tc>
        <w:tc>
          <w:tcPr>
            <w:tcW w:w="2070" w:type="dxa"/>
            <w:vAlign w:val="center"/>
          </w:tcPr>
          <w:p w14:paraId="2BAE8C9F" w14:textId="011418B0" w:rsidR="00442280" w:rsidRPr="00442280" w:rsidRDefault="000C1C29" w:rsidP="0075345B">
            <w:pPr>
              <w:rPr>
                <w:rFonts w:ascii="Calibri" w:hAnsi="Calibri"/>
                <w:color w:val="000000"/>
                <w:szCs w:val="28"/>
              </w:rPr>
            </w:pPr>
            <w:r>
              <w:rPr>
                <w:rFonts w:ascii="Calibri" w:hAnsi="Calibri"/>
                <w:color w:val="000000"/>
                <w:szCs w:val="28"/>
              </w:rPr>
              <w:t xml:space="preserve">Bring </w:t>
            </w:r>
            <w:r w:rsidRPr="000C1C29">
              <w:rPr>
                <w:rFonts w:ascii="Calibri" w:hAnsi="Calibri"/>
                <w:b/>
                <w:bCs/>
                <w:color w:val="000000"/>
                <w:szCs w:val="28"/>
                <w:u w:val="single"/>
              </w:rPr>
              <w:t>Final Draft</w:t>
            </w:r>
            <w:r>
              <w:rPr>
                <w:rFonts w:ascii="Calibri" w:hAnsi="Calibri"/>
                <w:color w:val="000000"/>
                <w:szCs w:val="28"/>
              </w:rPr>
              <w:t xml:space="preserve"> of Lab Report to Lab!</w:t>
            </w:r>
          </w:p>
        </w:tc>
      </w:tr>
      <w:tr w:rsidR="00442280" w:rsidRPr="00442280" w14:paraId="0DDBF18E" w14:textId="77777777" w:rsidTr="00442280">
        <w:trPr>
          <w:trHeight w:val="530"/>
          <w:jc w:val="center"/>
        </w:trPr>
        <w:tc>
          <w:tcPr>
            <w:tcW w:w="1080" w:type="dxa"/>
            <w:shd w:val="clear" w:color="auto" w:fill="auto"/>
            <w:vAlign w:val="center"/>
            <w:hideMark/>
          </w:tcPr>
          <w:p w14:paraId="06F14618" w14:textId="7DBE2FA5" w:rsidR="00442280" w:rsidRPr="00442280" w:rsidRDefault="00442280" w:rsidP="0075345B">
            <w:pPr>
              <w:jc w:val="center"/>
              <w:rPr>
                <w:rFonts w:ascii="Calibri" w:hAnsi="Calibri"/>
                <w:color w:val="000000"/>
                <w:szCs w:val="28"/>
              </w:rPr>
            </w:pPr>
            <w:r w:rsidRPr="00442280">
              <w:rPr>
                <w:rFonts w:ascii="Calibri" w:hAnsi="Calibri"/>
                <w:color w:val="000000"/>
                <w:szCs w:val="28"/>
              </w:rPr>
              <w:t>7</w:t>
            </w:r>
          </w:p>
        </w:tc>
        <w:tc>
          <w:tcPr>
            <w:tcW w:w="1530" w:type="dxa"/>
            <w:shd w:val="clear" w:color="auto" w:fill="auto"/>
            <w:vAlign w:val="center"/>
            <w:hideMark/>
          </w:tcPr>
          <w:p w14:paraId="711AC2F5" w14:textId="29708270" w:rsidR="00442280" w:rsidRPr="00DC190F" w:rsidRDefault="00442280" w:rsidP="0075345B">
            <w:pPr>
              <w:rPr>
                <w:rFonts w:ascii="Calibri" w:hAnsi="Calibri"/>
                <w:color w:val="000000"/>
                <w:szCs w:val="28"/>
              </w:rPr>
            </w:pPr>
            <w:r w:rsidRPr="00DC190F">
              <w:rPr>
                <w:rFonts w:ascii="Calibri" w:hAnsi="Calibri"/>
                <w:color w:val="000000"/>
                <w:szCs w:val="28"/>
              </w:rPr>
              <w:t>Feb 23</w:t>
            </w:r>
            <w:r w:rsidRPr="00DC190F">
              <w:rPr>
                <w:rFonts w:ascii="Calibri" w:hAnsi="Calibri"/>
                <w:color w:val="000000"/>
                <w:szCs w:val="28"/>
                <w:vertAlign w:val="superscript"/>
              </w:rPr>
              <w:t>rd</w:t>
            </w:r>
            <w:r w:rsidRPr="00DC190F">
              <w:rPr>
                <w:rFonts w:ascii="Calibri" w:hAnsi="Calibri"/>
                <w:color w:val="000000"/>
                <w:szCs w:val="28"/>
              </w:rPr>
              <w:t xml:space="preserve">  </w:t>
            </w:r>
          </w:p>
        </w:tc>
        <w:tc>
          <w:tcPr>
            <w:tcW w:w="2817" w:type="dxa"/>
            <w:shd w:val="clear" w:color="auto" w:fill="auto"/>
            <w:vAlign w:val="center"/>
          </w:tcPr>
          <w:p w14:paraId="2AB632B5" w14:textId="19F071D4" w:rsidR="00442280" w:rsidRPr="00442280" w:rsidRDefault="00442280" w:rsidP="0075345B">
            <w:pPr>
              <w:rPr>
                <w:rFonts w:ascii="Calibri" w:hAnsi="Calibri"/>
                <w:color w:val="000000"/>
                <w:szCs w:val="28"/>
              </w:rPr>
            </w:pPr>
            <w:r w:rsidRPr="00442280">
              <w:rPr>
                <w:rFonts w:ascii="Calibri" w:hAnsi="Calibri"/>
                <w:color w:val="000000"/>
                <w:szCs w:val="28"/>
              </w:rPr>
              <w:t>Cellular Respiration I</w:t>
            </w:r>
          </w:p>
        </w:tc>
        <w:tc>
          <w:tcPr>
            <w:tcW w:w="1415" w:type="dxa"/>
            <w:vAlign w:val="center"/>
          </w:tcPr>
          <w:p w14:paraId="2AC40D6A" w14:textId="3E357AFD" w:rsidR="00442280" w:rsidRPr="00442280" w:rsidRDefault="00442280" w:rsidP="0075345B">
            <w:pPr>
              <w:rPr>
                <w:rFonts w:ascii="Calibri" w:hAnsi="Calibri"/>
                <w:color w:val="000000"/>
                <w:szCs w:val="28"/>
              </w:rPr>
            </w:pPr>
            <w:r w:rsidRPr="00442280">
              <w:rPr>
                <w:rFonts w:ascii="Calibri" w:hAnsi="Calibri"/>
                <w:color w:val="000000"/>
                <w:szCs w:val="28"/>
              </w:rPr>
              <w:t>p. 109- 132</w:t>
            </w:r>
          </w:p>
        </w:tc>
        <w:tc>
          <w:tcPr>
            <w:tcW w:w="2070" w:type="dxa"/>
            <w:vAlign w:val="center"/>
          </w:tcPr>
          <w:p w14:paraId="67EAACF0" w14:textId="77777777" w:rsidR="00442280" w:rsidRDefault="00442280" w:rsidP="0075345B">
            <w:pPr>
              <w:rPr>
                <w:rFonts w:ascii="Calibri" w:hAnsi="Calibri"/>
                <w:color w:val="000000"/>
                <w:szCs w:val="28"/>
              </w:rPr>
            </w:pPr>
            <w:r w:rsidRPr="00442280">
              <w:rPr>
                <w:rFonts w:ascii="Calibri" w:hAnsi="Calibri"/>
                <w:color w:val="000000"/>
                <w:szCs w:val="28"/>
              </w:rPr>
              <w:t xml:space="preserve">Entrance Quiz;  </w:t>
            </w:r>
            <w:r w:rsidRPr="00442280">
              <w:rPr>
                <w:rFonts w:ascii="Calibri" w:hAnsi="Calibri"/>
                <w:color w:val="000000"/>
                <w:szCs w:val="28"/>
              </w:rPr>
              <w:br/>
            </w:r>
            <w:r w:rsidR="000C1C29" w:rsidRPr="00442280">
              <w:rPr>
                <w:rFonts w:ascii="Calibri" w:hAnsi="Calibri"/>
                <w:b/>
                <w:bCs/>
                <w:color w:val="000000"/>
                <w:szCs w:val="28"/>
              </w:rPr>
              <w:t>Lab Report Due</w:t>
            </w:r>
            <w:r w:rsidR="000C1C29" w:rsidRPr="00442280">
              <w:rPr>
                <w:rFonts w:ascii="Calibri" w:hAnsi="Calibri"/>
                <w:color w:val="000000"/>
                <w:szCs w:val="28"/>
              </w:rPr>
              <w:t xml:space="preserve"> by </w:t>
            </w:r>
            <w:r w:rsidR="000C1C29">
              <w:rPr>
                <w:rFonts w:ascii="Calibri" w:hAnsi="Calibri"/>
                <w:color w:val="000000"/>
                <w:szCs w:val="28"/>
              </w:rPr>
              <w:t>11:59 PM</w:t>
            </w:r>
            <w:r w:rsidR="00DC190F">
              <w:rPr>
                <w:rFonts w:ascii="Calibri" w:hAnsi="Calibri"/>
                <w:color w:val="000000"/>
                <w:szCs w:val="28"/>
              </w:rPr>
              <w:t>;</w:t>
            </w:r>
          </w:p>
          <w:p w14:paraId="3D194795" w14:textId="30F9629B" w:rsidR="00DC190F" w:rsidRPr="00442280" w:rsidRDefault="00DC190F" w:rsidP="0075345B">
            <w:pPr>
              <w:rPr>
                <w:rFonts w:ascii="Calibri" w:hAnsi="Calibri"/>
                <w:color w:val="000000"/>
                <w:szCs w:val="28"/>
              </w:rPr>
            </w:pPr>
            <w:r w:rsidRPr="00442280">
              <w:rPr>
                <w:rFonts w:ascii="Calibri" w:hAnsi="Calibri"/>
                <w:color w:val="000000"/>
                <w:szCs w:val="28"/>
              </w:rPr>
              <w:t>Exit Activity</w:t>
            </w:r>
          </w:p>
        </w:tc>
      </w:tr>
      <w:tr w:rsidR="00442280" w:rsidRPr="00442280" w14:paraId="0BC04284" w14:textId="77777777" w:rsidTr="00442280">
        <w:trPr>
          <w:trHeight w:val="512"/>
          <w:jc w:val="center"/>
        </w:trPr>
        <w:tc>
          <w:tcPr>
            <w:tcW w:w="1080" w:type="dxa"/>
            <w:shd w:val="clear" w:color="auto" w:fill="auto"/>
            <w:vAlign w:val="center"/>
            <w:hideMark/>
          </w:tcPr>
          <w:p w14:paraId="49CE8092" w14:textId="2241B45B" w:rsidR="00442280" w:rsidRPr="00442280" w:rsidRDefault="00442280" w:rsidP="0075345B">
            <w:pPr>
              <w:jc w:val="center"/>
              <w:rPr>
                <w:rFonts w:ascii="Calibri" w:hAnsi="Calibri"/>
                <w:color w:val="000000"/>
                <w:szCs w:val="28"/>
              </w:rPr>
            </w:pPr>
            <w:r w:rsidRPr="00442280">
              <w:rPr>
                <w:rFonts w:ascii="Calibri" w:hAnsi="Calibri"/>
                <w:color w:val="000000"/>
                <w:szCs w:val="28"/>
              </w:rPr>
              <w:t>8</w:t>
            </w:r>
          </w:p>
        </w:tc>
        <w:tc>
          <w:tcPr>
            <w:tcW w:w="1530" w:type="dxa"/>
            <w:shd w:val="clear" w:color="auto" w:fill="auto"/>
            <w:vAlign w:val="center"/>
            <w:hideMark/>
          </w:tcPr>
          <w:p w14:paraId="12272C6C" w14:textId="167B70E1" w:rsidR="00442280" w:rsidRPr="00DC190F" w:rsidRDefault="00442280" w:rsidP="0075345B">
            <w:pPr>
              <w:rPr>
                <w:rFonts w:ascii="Calibri" w:hAnsi="Calibri"/>
                <w:color w:val="000000"/>
                <w:szCs w:val="28"/>
              </w:rPr>
            </w:pPr>
            <w:r w:rsidRPr="00DC190F">
              <w:rPr>
                <w:rFonts w:ascii="Calibri" w:hAnsi="Calibri"/>
                <w:color w:val="000000"/>
                <w:szCs w:val="28"/>
              </w:rPr>
              <w:t>March 1</w:t>
            </w:r>
            <w:r w:rsidRPr="00DC190F">
              <w:rPr>
                <w:rFonts w:ascii="Calibri" w:hAnsi="Calibri"/>
                <w:color w:val="000000"/>
                <w:szCs w:val="28"/>
                <w:vertAlign w:val="superscript"/>
              </w:rPr>
              <w:t>st</w:t>
            </w:r>
            <w:r w:rsidRPr="00DC190F">
              <w:rPr>
                <w:rFonts w:ascii="Calibri" w:hAnsi="Calibri"/>
                <w:color w:val="000000"/>
                <w:szCs w:val="28"/>
              </w:rPr>
              <w:t xml:space="preserve">  </w:t>
            </w:r>
          </w:p>
        </w:tc>
        <w:tc>
          <w:tcPr>
            <w:tcW w:w="2817" w:type="dxa"/>
            <w:shd w:val="clear" w:color="auto" w:fill="auto"/>
            <w:vAlign w:val="center"/>
            <w:hideMark/>
          </w:tcPr>
          <w:p w14:paraId="03DFD460" w14:textId="7B346BFD" w:rsidR="00442280" w:rsidRPr="00442280" w:rsidRDefault="00442280" w:rsidP="0075345B">
            <w:pPr>
              <w:rPr>
                <w:rFonts w:ascii="Calibri" w:hAnsi="Calibri"/>
                <w:color w:val="000000"/>
                <w:szCs w:val="28"/>
              </w:rPr>
            </w:pPr>
            <w:r w:rsidRPr="00442280">
              <w:rPr>
                <w:rFonts w:ascii="Calibri" w:hAnsi="Calibri"/>
                <w:color w:val="000000"/>
                <w:szCs w:val="28"/>
              </w:rPr>
              <w:t>Cellular Respiration II</w:t>
            </w:r>
          </w:p>
        </w:tc>
        <w:tc>
          <w:tcPr>
            <w:tcW w:w="1415" w:type="dxa"/>
            <w:vAlign w:val="center"/>
          </w:tcPr>
          <w:p w14:paraId="3CE30FA3" w14:textId="204B50C8" w:rsidR="00442280" w:rsidRPr="00442280" w:rsidRDefault="00442280" w:rsidP="0075345B">
            <w:pPr>
              <w:rPr>
                <w:rFonts w:ascii="Calibri" w:hAnsi="Calibri"/>
                <w:color w:val="000000"/>
                <w:szCs w:val="28"/>
              </w:rPr>
            </w:pPr>
          </w:p>
        </w:tc>
        <w:tc>
          <w:tcPr>
            <w:tcW w:w="2070" w:type="dxa"/>
            <w:vAlign w:val="center"/>
          </w:tcPr>
          <w:p w14:paraId="2069892D" w14:textId="01E052E3" w:rsidR="00442280" w:rsidRPr="000C1C29" w:rsidRDefault="00DC190F" w:rsidP="0075345B">
            <w:pPr>
              <w:rPr>
                <w:rFonts w:ascii="Calibri" w:hAnsi="Calibri"/>
                <w:color w:val="000000"/>
                <w:szCs w:val="28"/>
              </w:rPr>
            </w:pPr>
            <w:r w:rsidRPr="00442280">
              <w:rPr>
                <w:rFonts w:ascii="Calibri" w:hAnsi="Calibri"/>
                <w:color w:val="000000"/>
                <w:szCs w:val="28"/>
              </w:rPr>
              <w:t>Exit Activity</w:t>
            </w:r>
          </w:p>
        </w:tc>
      </w:tr>
      <w:tr w:rsidR="00442280" w:rsidRPr="00442280" w14:paraId="13AD29B9" w14:textId="77777777" w:rsidTr="00442280">
        <w:trPr>
          <w:trHeight w:val="640"/>
          <w:jc w:val="center"/>
        </w:trPr>
        <w:tc>
          <w:tcPr>
            <w:tcW w:w="1080" w:type="dxa"/>
            <w:shd w:val="clear" w:color="auto" w:fill="auto"/>
            <w:vAlign w:val="center"/>
            <w:hideMark/>
          </w:tcPr>
          <w:p w14:paraId="69C47A26" w14:textId="6B2C974C" w:rsidR="00442280" w:rsidRPr="00442280" w:rsidRDefault="00442280" w:rsidP="0075345B">
            <w:pPr>
              <w:jc w:val="center"/>
              <w:rPr>
                <w:rFonts w:ascii="Calibri" w:hAnsi="Calibri"/>
                <w:color w:val="000000"/>
                <w:szCs w:val="28"/>
              </w:rPr>
            </w:pPr>
            <w:r w:rsidRPr="00442280">
              <w:rPr>
                <w:rFonts w:ascii="Calibri" w:hAnsi="Calibri"/>
                <w:color w:val="000000"/>
                <w:szCs w:val="28"/>
              </w:rPr>
              <w:t>9</w:t>
            </w:r>
          </w:p>
        </w:tc>
        <w:tc>
          <w:tcPr>
            <w:tcW w:w="1530" w:type="dxa"/>
            <w:shd w:val="clear" w:color="auto" w:fill="auto"/>
            <w:vAlign w:val="center"/>
            <w:hideMark/>
          </w:tcPr>
          <w:p w14:paraId="318EE67D" w14:textId="4EF9E7CE" w:rsidR="00442280" w:rsidRPr="00DC190F" w:rsidRDefault="00442280" w:rsidP="0075345B">
            <w:pPr>
              <w:rPr>
                <w:rFonts w:ascii="Calibri" w:hAnsi="Calibri"/>
                <w:color w:val="000000"/>
                <w:szCs w:val="28"/>
              </w:rPr>
            </w:pPr>
            <w:r w:rsidRPr="00DC190F">
              <w:rPr>
                <w:rFonts w:ascii="Calibri" w:hAnsi="Calibri"/>
                <w:color w:val="000000"/>
                <w:szCs w:val="28"/>
              </w:rPr>
              <w:t>March 8</w:t>
            </w:r>
            <w:r w:rsidRPr="00DC190F">
              <w:rPr>
                <w:rFonts w:ascii="Calibri" w:hAnsi="Calibri"/>
                <w:color w:val="000000"/>
                <w:szCs w:val="28"/>
                <w:vertAlign w:val="superscript"/>
              </w:rPr>
              <w:t>th</w:t>
            </w:r>
            <w:r w:rsidRPr="00DC190F">
              <w:rPr>
                <w:rFonts w:ascii="Calibri" w:hAnsi="Calibri"/>
                <w:color w:val="000000"/>
                <w:szCs w:val="28"/>
              </w:rPr>
              <w:t xml:space="preserve"> </w:t>
            </w:r>
          </w:p>
        </w:tc>
        <w:tc>
          <w:tcPr>
            <w:tcW w:w="2817" w:type="dxa"/>
            <w:shd w:val="clear" w:color="auto" w:fill="auto"/>
            <w:vAlign w:val="center"/>
            <w:hideMark/>
          </w:tcPr>
          <w:p w14:paraId="522D055A" w14:textId="4A4E89A7" w:rsidR="00442280" w:rsidRPr="00442280" w:rsidRDefault="00442280" w:rsidP="0075345B">
            <w:pPr>
              <w:rPr>
                <w:rFonts w:ascii="Calibri" w:hAnsi="Calibri"/>
                <w:color w:val="000000"/>
                <w:szCs w:val="28"/>
              </w:rPr>
            </w:pPr>
            <w:r w:rsidRPr="000C1C29">
              <w:rPr>
                <w:rFonts w:ascii="Calibri" w:hAnsi="Calibri"/>
                <w:b/>
                <w:bCs/>
                <w:color w:val="C00000"/>
                <w:sz w:val="28"/>
                <w:szCs w:val="32"/>
              </w:rPr>
              <w:t>No Lab: Spring Break</w:t>
            </w:r>
          </w:p>
        </w:tc>
        <w:tc>
          <w:tcPr>
            <w:tcW w:w="1415" w:type="dxa"/>
            <w:vAlign w:val="center"/>
          </w:tcPr>
          <w:p w14:paraId="24333386" w14:textId="4203BADD" w:rsidR="00442280" w:rsidRPr="00442280" w:rsidRDefault="00442280" w:rsidP="0075345B">
            <w:pPr>
              <w:rPr>
                <w:rFonts w:ascii="Calibri" w:hAnsi="Calibri"/>
                <w:color w:val="000000"/>
                <w:szCs w:val="28"/>
              </w:rPr>
            </w:pPr>
          </w:p>
        </w:tc>
        <w:tc>
          <w:tcPr>
            <w:tcW w:w="2070" w:type="dxa"/>
            <w:vAlign w:val="center"/>
          </w:tcPr>
          <w:p w14:paraId="1E67EAF3" w14:textId="05DBBC13" w:rsidR="00442280" w:rsidRPr="00442280" w:rsidRDefault="000C1C29" w:rsidP="0075345B">
            <w:pPr>
              <w:rPr>
                <w:rFonts w:ascii="Calibri" w:hAnsi="Calibri"/>
                <w:b/>
                <w:bCs/>
                <w:color w:val="000000"/>
                <w:szCs w:val="28"/>
              </w:rPr>
            </w:pPr>
            <w:r w:rsidRPr="00442280">
              <w:rPr>
                <w:rFonts w:ascii="Calibri" w:hAnsi="Calibri"/>
                <w:color w:val="000000"/>
                <w:szCs w:val="28"/>
              </w:rPr>
              <w:t>------------------------</w:t>
            </w:r>
          </w:p>
        </w:tc>
      </w:tr>
      <w:tr w:rsidR="000C1C29" w:rsidRPr="00442280" w14:paraId="39D6DCC0" w14:textId="77777777" w:rsidTr="00442280">
        <w:trPr>
          <w:trHeight w:val="485"/>
          <w:jc w:val="center"/>
        </w:trPr>
        <w:tc>
          <w:tcPr>
            <w:tcW w:w="1080" w:type="dxa"/>
            <w:shd w:val="clear" w:color="auto" w:fill="auto"/>
            <w:vAlign w:val="center"/>
            <w:hideMark/>
          </w:tcPr>
          <w:p w14:paraId="75264F95" w14:textId="01EDFA64" w:rsidR="000C1C29" w:rsidRPr="00442280" w:rsidRDefault="000C1C29" w:rsidP="000C1C29">
            <w:pPr>
              <w:jc w:val="center"/>
              <w:rPr>
                <w:rFonts w:ascii="Calibri" w:hAnsi="Calibri"/>
                <w:color w:val="000000"/>
                <w:szCs w:val="28"/>
              </w:rPr>
            </w:pPr>
            <w:r w:rsidRPr="00442280">
              <w:rPr>
                <w:rFonts w:ascii="Calibri" w:hAnsi="Calibri"/>
                <w:color w:val="000000"/>
                <w:szCs w:val="28"/>
              </w:rPr>
              <w:t>10</w:t>
            </w:r>
          </w:p>
        </w:tc>
        <w:tc>
          <w:tcPr>
            <w:tcW w:w="1530" w:type="dxa"/>
            <w:shd w:val="clear" w:color="auto" w:fill="auto"/>
            <w:vAlign w:val="center"/>
            <w:hideMark/>
          </w:tcPr>
          <w:p w14:paraId="59C7FBDE" w14:textId="553631B2" w:rsidR="000C1C29" w:rsidRPr="00DC190F" w:rsidRDefault="000C1C29" w:rsidP="000C1C29">
            <w:pPr>
              <w:rPr>
                <w:rFonts w:ascii="Calibri" w:hAnsi="Calibri"/>
                <w:color w:val="000000"/>
                <w:szCs w:val="28"/>
              </w:rPr>
            </w:pPr>
            <w:r w:rsidRPr="00DC190F">
              <w:rPr>
                <w:rFonts w:ascii="Calibri" w:hAnsi="Calibri"/>
                <w:color w:val="000000"/>
                <w:szCs w:val="28"/>
              </w:rPr>
              <w:t>March 15</w:t>
            </w:r>
            <w:r w:rsidRPr="00DC190F">
              <w:rPr>
                <w:rFonts w:ascii="Calibri" w:hAnsi="Calibri"/>
                <w:color w:val="000000"/>
                <w:szCs w:val="28"/>
                <w:vertAlign w:val="superscript"/>
              </w:rPr>
              <w:t>th</w:t>
            </w:r>
            <w:r w:rsidRPr="00DC190F">
              <w:rPr>
                <w:rFonts w:ascii="Calibri" w:hAnsi="Calibri"/>
                <w:color w:val="000000"/>
                <w:szCs w:val="28"/>
              </w:rPr>
              <w:t xml:space="preserve"> </w:t>
            </w:r>
          </w:p>
        </w:tc>
        <w:tc>
          <w:tcPr>
            <w:tcW w:w="2817" w:type="dxa"/>
            <w:shd w:val="clear" w:color="auto" w:fill="auto"/>
            <w:vAlign w:val="center"/>
            <w:hideMark/>
          </w:tcPr>
          <w:p w14:paraId="68164D7C" w14:textId="043CC257" w:rsidR="000C1C29" w:rsidRPr="000C1C29" w:rsidRDefault="000C1C29" w:rsidP="000C1C29">
            <w:pPr>
              <w:rPr>
                <w:rFonts w:ascii="Calibri" w:hAnsi="Calibri"/>
                <w:b/>
                <w:bCs/>
                <w:color w:val="000000"/>
                <w:szCs w:val="28"/>
              </w:rPr>
            </w:pPr>
            <w:r w:rsidRPr="000C1C29">
              <w:rPr>
                <w:rFonts w:ascii="Calibri" w:hAnsi="Calibri"/>
                <w:b/>
                <w:bCs/>
                <w:color w:val="000000"/>
                <w:szCs w:val="28"/>
              </w:rPr>
              <w:t>Enzymes</w:t>
            </w:r>
            <w:r>
              <w:rPr>
                <w:rFonts w:ascii="Calibri" w:hAnsi="Calibri"/>
                <w:b/>
                <w:bCs/>
                <w:color w:val="000000"/>
                <w:szCs w:val="28"/>
              </w:rPr>
              <w:t xml:space="preserve"> </w:t>
            </w:r>
          </w:p>
        </w:tc>
        <w:tc>
          <w:tcPr>
            <w:tcW w:w="1415" w:type="dxa"/>
            <w:vAlign w:val="center"/>
          </w:tcPr>
          <w:p w14:paraId="3AA78615" w14:textId="0129CF8A" w:rsidR="000C1C29" w:rsidRPr="00442280" w:rsidRDefault="000C1C29" w:rsidP="000C1C29">
            <w:pPr>
              <w:rPr>
                <w:rFonts w:ascii="Calibri" w:hAnsi="Calibri"/>
                <w:color w:val="000000"/>
                <w:szCs w:val="28"/>
              </w:rPr>
            </w:pPr>
            <w:r w:rsidRPr="00442280">
              <w:rPr>
                <w:rFonts w:ascii="Calibri" w:hAnsi="Calibri"/>
                <w:color w:val="000000"/>
                <w:szCs w:val="28"/>
              </w:rPr>
              <w:t>p. 33-58</w:t>
            </w:r>
          </w:p>
        </w:tc>
        <w:tc>
          <w:tcPr>
            <w:tcW w:w="2070" w:type="dxa"/>
            <w:vAlign w:val="center"/>
          </w:tcPr>
          <w:p w14:paraId="052D670C" w14:textId="7B7641AD" w:rsidR="000C1C29" w:rsidRPr="00442280" w:rsidRDefault="000C1C29" w:rsidP="000C1C29">
            <w:pPr>
              <w:rPr>
                <w:rFonts w:ascii="Calibri" w:hAnsi="Calibri"/>
                <w:color w:val="000000"/>
                <w:szCs w:val="28"/>
              </w:rPr>
            </w:pPr>
            <w:r w:rsidRPr="00442280">
              <w:rPr>
                <w:rFonts w:ascii="Calibri" w:hAnsi="Calibri"/>
                <w:color w:val="000000"/>
                <w:szCs w:val="28"/>
              </w:rPr>
              <w:t xml:space="preserve">Entrance Quiz;  </w:t>
            </w:r>
            <w:r w:rsidRPr="00442280">
              <w:rPr>
                <w:rFonts w:ascii="Calibri" w:hAnsi="Calibri"/>
                <w:color w:val="000000"/>
                <w:szCs w:val="28"/>
              </w:rPr>
              <w:br/>
            </w:r>
            <w:r w:rsidR="00DC190F">
              <w:rPr>
                <w:rFonts w:ascii="Calibri" w:hAnsi="Calibri"/>
                <w:color w:val="000000"/>
                <w:szCs w:val="28"/>
              </w:rPr>
              <w:t>Turn in Data Sheet</w:t>
            </w:r>
          </w:p>
        </w:tc>
      </w:tr>
      <w:tr w:rsidR="00442280" w:rsidRPr="00442280" w14:paraId="710AABAA" w14:textId="77777777" w:rsidTr="00442280">
        <w:trPr>
          <w:trHeight w:val="350"/>
          <w:jc w:val="center"/>
        </w:trPr>
        <w:tc>
          <w:tcPr>
            <w:tcW w:w="1080" w:type="dxa"/>
            <w:shd w:val="clear" w:color="auto" w:fill="auto"/>
            <w:vAlign w:val="center"/>
            <w:hideMark/>
          </w:tcPr>
          <w:p w14:paraId="02DF7DBB" w14:textId="2C9AFEB7" w:rsidR="00442280" w:rsidRPr="00442280" w:rsidRDefault="00442280" w:rsidP="0075345B">
            <w:pPr>
              <w:jc w:val="center"/>
              <w:rPr>
                <w:rFonts w:ascii="Calibri" w:hAnsi="Calibri"/>
                <w:color w:val="000000"/>
                <w:szCs w:val="28"/>
              </w:rPr>
            </w:pPr>
            <w:r w:rsidRPr="00442280">
              <w:rPr>
                <w:rFonts w:ascii="Calibri" w:hAnsi="Calibri"/>
                <w:color w:val="000000"/>
                <w:szCs w:val="28"/>
              </w:rPr>
              <w:t>11</w:t>
            </w:r>
          </w:p>
        </w:tc>
        <w:tc>
          <w:tcPr>
            <w:tcW w:w="1530" w:type="dxa"/>
            <w:shd w:val="clear" w:color="auto" w:fill="auto"/>
            <w:vAlign w:val="center"/>
            <w:hideMark/>
          </w:tcPr>
          <w:p w14:paraId="52E72974" w14:textId="0A33524D" w:rsidR="00442280" w:rsidRPr="00DC190F" w:rsidRDefault="00442280" w:rsidP="0075345B">
            <w:pPr>
              <w:rPr>
                <w:rFonts w:ascii="Calibri" w:hAnsi="Calibri"/>
                <w:color w:val="000000"/>
                <w:szCs w:val="28"/>
              </w:rPr>
            </w:pPr>
            <w:r w:rsidRPr="00DC190F">
              <w:rPr>
                <w:rFonts w:ascii="Calibri" w:hAnsi="Calibri"/>
                <w:color w:val="000000"/>
                <w:szCs w:val="28"/>
              </w:rPr>
              <w:t>March 22</w:t>
            </w:r>
            <w:r w:rsidRPr="00DC190F">
              <w:rPr>
                <w:rFonts w:ascii="Calibri" w:hAnsi="Calibri"/>
                <w:color w:val="000000"/>
                <w:szCs w:val="28"/>
                <w:vertAlign w:val="superscript"/>
              </w:rPr>
              <w:t>nd</w:t>
            </w:r>
            <w:r w:rsidRPr="00DC190F">
              <w:rPr>
                <w:rFonts w:ascii="Calibri" w:hAnsi="Calibri"/>
                <w:color w:val="000000"/>
                <w:szCs w:val="28"/>
              </w:rPr>
              <w:t xml:space="preserve">  </w:t>
            </w:r>
          </w:p>
        </w:tc>
        <w:tc>
          <w:tcPr>
            <w:tcW w:w="2817" w:type="dxa"/>
            <w:shd w:val="clear" w:color="auto" w:fill="auto"/>
            <w:vAlign w:val="center"/>
            <w:hideMark/>
          </w:tcPr>
          <w:p w14:paraId="092E1BAA" w14:textId="39CFD85B" w:rsidR="00442280" w:rsidRPr="00442280" w:rsidRDefault="00442280" w:rsidP="0075345B">
            <w:pPr>
              <w:rPr>
                <w:rFonts w:ascii="Calibri" w:hAnsi="Calibri"/>
                <w:color w:val="000000"/>
                <w:szCs w:val="28"/>
              </w:rPr>
            </w:pPr>
            <w:proofErr w:type="spellStart"/>
            <w:r w:rsidRPr="00442280">
              <w:rPr>
                <w:rFonts w:ascii="Calibri" w:hAnsi="Calibri"/>
                <w:color w:val="000000"/>
                <w:szCs w:val="28"/>
              </w:rPr>
              <w:t>Mendilian</w:t>
            </w:r>
            <w:proofErr w:type="spellEnd"/>
            <w:r w:rsidRPr="00442280">
              <w:rPr>
                <w:rFonts w:ascii="Calibri" w:hAnsi="Calibri"/>
                <w:color w:val="000000"/>
                <w:szCs w:val="28"/>
              </w:rPr>
              <w:t xml:space="preserve"> Genetics</w:t>
            </w:r>
            <w:r>
              <w:rPr>
                <w:rFonts w:ascii="Calibri" w:hAnsi="Calibri"/>
                <w:color w:val="000000"/>
                <w:szCs w:val="28"/>
              </w:rPr>
              <w:t xml:space="preserve"> </w:t>
            </w:r>
            <w:r w:rsidRPr="00442280">
              <w:rPr>
                <w:rFonts w:ascii="Calibri" w:hAnsi="Calibri"/>
                <w:color w:val="000000"/>
                <w:szCs w:val="28"/>
              </w:rPr>
              <w:t xml:space="preserve">- Fast Plants </w:t>
            </w:r>
          </w:p>
        </w:tc>
        <w:tc>
          <w:tcPr>
            <w:tcW w:w="1415" w:type="dxa"/>
            <w:vAlign w:val="center"/>
          </w:tcPr>
          <w:p w14:paraId="48E80F0A" w14:textId="3C3DA1D3" w:rsidR="00442280" w:rsidRPr="00442280" w:rsidRDefault="00442280" w:rsidP="0075345B">
            <w:pPr>
              <w:rPr>
                <w:rFonts w:ascii="Calibri" w:hAnsi="Calibri"/>
                <w:color w:val="000000"/>
                <w:szCs w:val="28"/>
              </w:rPr>
            </w:pPr>
            <w:r w:rsidRPr="00442280">
              <w:rPr>
                <w:rFonts w:ascii="Calibri" w:hAnsi="Calibri"/>
                <w:color w:val="000000"/>
                <w:szCs w:val="28"/>
              </w:rPr>
              <w:t>p. 181-226</w:t>
            </w:r>
          </w:p>
        </w:tc>
        <w:tc>
          <w:tcPr>
            <w:tcW w:w="2070" w:type="dxa"/>
            <w:vAlign w:val="center"/>
          </w:tcPr>
          <w:p w14:paraId="54FFB68A" w14:textId="70569042" w:rsidR="00442280" w:rsidRPr="00442280" w:rsidRDefault="00442280" w:rsidP="0075345B">
            <w:pPr>
              <w:rPr>
                <w:rFonts w:ascii="Calibri" w:hAnsi="Calibri"/>
                <w:color w:val="000000"/>
                <w:szCs w:val="28"/>
              </w:rPr>
            </w:pPr>
            <w:r w:rsidRPr="00442280">
              <w:rPr>
                <w:rFonts w:ascii="Calibri" w:hAnsi="Calibri"/>
                <w:color w:val="000000"/>
                <w:szCs w:val="28"/>
              </w:rPr>
              <w:t xml:space="preserve">Entrance Quiz; </w:t>
            </w:r>
            <w:r w:rsidRPr="00442280">
              <w:rPr>
                <w:rFonts w:ascii="Calibri" w:hAnsi="Calibri"/>
                <w:color w:val="000000"/>
                <w:szCs w:val="28"/>
              </w:rPr>
              <w:br/>
              <w:t>Exit Activity</w:t>
            </w:r>
          </w:p>
        </w:tc>
      </w:tr>
      <w:tr w:rsidR="00442280" w:rsidRPr="00442280" w14:paraId="1FFB7DCD" w14:textId="77777777" w:rsidTr="00442280">
        <w:trPr>
          <w:trHeight w:val="512"/>
          <w:jc w:val="center"/>
        </w:trPr>
        <w:tc>
          <w:tcPr>
            <w:tcW w:w="1080" w:type="dxa"/>
            <w:shd w:val="clear" w:color="auto" w:fill="auto"/>
            <w:vAlign w:val="center"/>
            <w:hideMark/>
          </w:tcPr>
          <w:p w14:paraId="4168894D" w14:textId="63C8C2F0" w:rsidR="00442280" w:rsidRPr="00442280" w:rsidRDefault="00442280" w:rsidP="00442280">
            <w:pPr>
              <w:jc w:val="center"/>
              <w:rPr>
                <w:rFonts w:ascii="Calibri" w:hAnsi="Calibri"/>
                <w:color w:val="000000"/>
                <w:szCs w:val="28"/>
              </w:rPr>
            </w:pPr>
            <w:r w:rsidRPr="00442280">
              <w:rPr>
                <w:rFonts w:ascii="Calibri" w:hAnsi="Calibri"/>
                <w:color w:val="000000"/>
                <w:szCs w:val="28"/>
              </w:rPr>
              <w:t>12</w:t>
            </w:r>
          </w:p>
        </w:tc>
        <w:tc>
          <w:tcPr>
            <w:tcW w:w="1530" w:type="dxa"/>
            <w:shd w:val="clear" w:color="auto" w:fill="auto"/>
            <w:vAlign w:val="center"/>
            <w:hideMark/>
          </w:tcPr>
          <w:p w14:paraId="62682237" w14:textId="5EF1B4C5" w:rsidR="00442280" w:rsidRPr="00DC190F" w:rsidRDefault="00442280" w:rsidP="00442280">
            <w:pPr>
              <w:rPr>
                <w:rFonts w:ascii="Calibri" w:hAnsi="Calibri"/>
                <w:color w:val="000000"/>
                <w:szCs w:val="28"/>
              </w:rPr>
            </w:pPr>
            <w:r w:rsidRPr="00DC190F">
              <w:rPr>
                <w:rFonts w:ascii="Calibri" w:hAnsi="Calibri"/>
                <w:color w:val="000000"/>
                <w:szCs w:val="28"/>
              </w:rPr>
              <w:t>March 29</w:t>
            </w:r>
            <w:r w:rsidRPr="00DC190F">
              <w:rPr>
                <w:rFonts w:ascii="Calibri" w:hAnsi="Calibri"/>
                <w:color w:val="000000"/>
                <w:szCs w:val="28"/>
                <w:vertAlign w:val="superscript"/>
              </w:rPr>
              <w:t>th</w:t>
            </w:r>
            <w:r w:rsidRPr="00DC190F">
              <w:rPr>
                <w:rFonts w:ascii="Calibri" w:hAnsi="Calibri"/>
                <w:color w:val="000000"/>
                <w:szCs w:val="28"/>
              </w:rPr>
              <w:t xml:space="preserve">  </w:t>
            </w:r>
          </w:p>
        </w:tc>
        <w:tc>
          <w:tcPr>
            <w:tcW w:w="2817" w:type="dxa"/>
            <w:shd w:val="clear" w:color="auto" w:fill="auto"/>
            <w:vAlign w:val="center"/>
          </w:tcPr>
          <w:p w14:paraId="4FF5909D" w14:textId="391B93A7" w:rsidR="00442280" w:rsidRPr="00442280" w:rsidRDefault="00442280" w:rsidP="00442280">
            <w:pPr>
              <w:rPr>
                <w:rFonts w:ascii="Calibri" w:hAnsi="Calibri"/>
                <w:b/>
                <w:bCs/>
                <w:color w:val="000000"/>
                <w:szCs w:val="28"/>
              </w:rPr>
            </w:pPr>
            <w:r w:rsidRPr="00442280">
              <w:rPr>
                <w:rFonts w:ascii="Calibri" w:hAnsi="Calibri"/>
                <w:b/>
                <w:bCs/>
                <w:color w:val="C00000"/>
                <w:sz w:val="28"/>
                <w:szCs w:val="32"/>
              </w:rPr>
              <w:t>No Lab: Good Friday</w:t>
            </w:r>
          </w:p>
        </w:tc>
        <w:tc>
          <w:tcPr>
            <w:tcW w:w="1415" w:type="dxa"/>
            <w:vAlign w:val="center"/>
          </w:tcPr>
          <w:p w14:paraId="1AB9C1D0" w14:textId="08CE2544" w:rsidR="00442280" w:rsidRPr="00442280" w:rsidRDefault="00442280" w:rsidP="00442280">
            <w:pPr>
              <w:rPr>
                <w:rFonts w:ascii="Calibri" w:hAnsi="Calibri"/>
                <w:b/>
                <w:bCs/>
                <w:color w:val="000000"/>
                <w:szCs w:val="28"/>
              </w:rPr>
            </w:pPr>
            <w:r w:rsidRPr="00442280">
              <w:rPr>
                <w:rFonts w:ascii="Calibri" w:hAnsi="Calibri"/>
                <w:color w:val="000000"/>
                <w:szCs w:val="28"/>
              </w:rPr>
              <w:t>----------------</w:t>
            </w:r>
          </w:p>
        </w:tc>
        <w:tc>
          <w:tcPr>
            <w:tcW w:w="2070" w:type="dxa"/>
            <w:vAlign w:val="center"/>
          </w:tcPr>
          <w:p w14:paraId="1A7F480B" w14:textId="0FAA88E7" w:rsidR="00442280" w:rsidRPr="00442280" w:rsidRDefault="00442280" w:rsidP="00442280">
            <w:pPr>
              <w:rPr>
                <w:rFonts w:ascii="Calibri" w:hAnsi="Calibri"/>
                <w:b/>
                <w:bCs/>
                <w:color w:val="000000"/>
                <w:szCs w:val="28"/>
              </w:rPr>
            </w:pPr>
            <w:r w:rsidRPr="00442280">
              <w:rPr>
                <w:rFonts w:ascii="Calibri" w:hAnsi="Calibri"/>
                <w:color w:val="000000"/>
                <w:szCs w:val="28"/>
              </w:rPr>
              <w:t>------------------------</w:t>
            </w:r>
          </w:p>
        </w:tc>
      </w:tr>
      <w:tr w:rsidR="00442280" w:rsidRPr="00442280" w14:paraId="23EBF895" w14:textId="77777777" w:rsidTr="00442280">
        <w:trPr>
          <w:trHeight w:val="512"/>
          <w:jc w:val="center"/>
        </w:trPr>
        <w:tc>
          <w:tcPr>
            <w:tcW w:w="1080" w:type="dxa"/>
            <w:shd w:val="clear" w:color="auto" w:fill="auto"/>
            <w:vAlign w:val="center"/>
            <w:hideMark/>
          </w:tcPr>
          <w:p w14:paraId="0E15F6F8" w14:textId="50D140C3" w:rsidR="00442280" w:rsidRPr="00442280" w:rsidRDefault="00442280" w:rsidP="00442280">
            <w:pPr>
              <w:jc w:val="center"/>
              <w:rPr>
                <w:rFonts w:ascii="Calibri" w:hAnsi="Calibri"/>
                <w:color w:val="000000"/>
                <w:szCs w:val="28"/>
              </w:rPr>
            </w:pPr>
            <w:r w:rsidRPr="00442280">
              <w:rPr>
                <w:rFonts w:ascii="Calibri" w:hAnsi="Calibri"/>
                <w:color w:val="000000"/>
                <w:szCs w:val="28"/>
              </w:rPr>
              <w:t>13</w:t>
            </w:r>
          </w:p>
        </w:tc>
        <w:tc>
          <w:tcPr>
            <w:tcW w:w="1530" w:type="dxa"/>
            <w:shd w:val="clear" w:color="auto" w:fill="auto"/>
            <w:vAlign w:val="center"/>
            <w:hideMark/>
          </w:tcPr>
          <w:p w14:paraId="7BB0453B" w14:textId="0D9E5A73" w:rsidR="00442280" w:rsidRPr="00DC190F" w:rsidRDefault="00442280" w:rsidP="00442280">
            <w:pPr>
              <w:rPr>
                <w:rFonts w:ascii="Calibri" w:hAnsi="Calibri"/>
                <w:color w:val="000000"/>
                <w:szCs w:val="28"/>
              </w:rPr>
            </w:pPr>
            <w:r w:rsidRPr="00DC190F">
              <w:rPr>
                <w:rFonts w:ascii="Calibri" w:hAnsi="Calibri"/>
                <w:color w:val="000000"/>
                <w:szCs w:val="28"/>
              </w:rPr>
              <w:t>April 5</w:t>
            </w:r>
            <w:r w:rsidRPr="00DC190F">
              <w:rPr>
                <w:rFonts w:ascii="Calibri" w:hAnsi="Calibri"/>
                <w:color w:val="000000"/>
                <w:szCs w:val="28"/>
                <w:vertAlign w:val="superscript"/>
              </w:rPr>
              <w:t>th</w:t>
            </w:r>
            <w:r w:rsidRPr="00DC190F">
              <w:rPr>
                <w:rFonts w:ascii="Calibri" w:hAnsi="Calibri"/>
                <w:color w:val="000000"/>
                <w:szCs w:val="28"/>
              </w:rPr>
              <w:t xml:space="preserve"> </w:t>
            </w:r>
          </w:p>
        </w:tc>
        <w:tc>
          <w:tcPr>
            <w:tcW w:w="2817" w:type="dxa"/>
            <w:shd w:val="clear" w:color="auto" w:fill="auto"/>
            <w:vAlign w:val="center"/>
          </w:tcPr>
          <w:p w14:paraId="345CF107" w14:textId="5389BF93" w:rsidR="00442280" w:rsidRPr="00442280" w:rsidRDefault="00442280" w:rsidP="00442280">
            <w:pPr>
              <w:rPr>
                <w:rFonts w:ascii="Calibri" w:hAnsi="Calibri"/>
                <w:color w:val="000000"/>
                <w:szCs w:val="28"/>
              </w:rPr>
            </w:pPr>
            <w:r w:rsidRPr="00442280">
              <w:rPr>
                <w:rFonts w:ascii="Calibri" w:hAnsi="Calibri"/>
                <w:color w:val="000000"/>
                <w:szCs w:val="28"/>
              </w:rPr>
              <w:t>Molecular Biology</w:t>
            </w:r>
          </w:p>
        </w:tc>
        <w:tc>
          <w:tcPr>
            <w:tcW w:w="1415" w:type="dxa"/>
            <w:vAlign w:val="center"/>
          </w:tcPr>
          <w:p w14:paraId="6C97787A" w14:textId="39367599" w:rsidR="00442280" w:rsidRPr="00442280" w:rsidRDefault="00442280" w:rsidP="00442280">
            <w:pPr>
              <w:rPr>
                <w:rFonts w:ascii="Calibri" w:hAnsi="Calibri"/>
                <w:color w:val="000000"/>
                <w:szCs w:val="28"/>
              </w:rPr>
            </w:pPr>
            <w:r w:rsidRPr="00442280">
              <w:rPr>
                <w:rFonts w:ascii="Calibri" w:hAnsi="Calibri"/>
                <w:color w:val="000000"/>
                <w:szCs w:val="28"/>
              </w:rPr>
              <w:t>p. 227-254</w:t>
            </w:r>
          </w:p>
        </w:tc>
        <w:tc>
          <w:tcPr>
            <w:tcW w:w="2070" w:type="dxa"/>
            <w:vAlign w:val="center"/>
          </w:tcPr>
          <w:p w14:paraId="59581A0B" w14:textId="714AEC89" w:rsidR="00442280" w:rsidRPr="00442280" w:rsidRDefault="00442280" w:rsidP="00442280">
            <w:pPr>
              <w:rPr>
                <w:rFonts w:ascii="Calibri" w:hAnsi="Calibri"/>
                <w:b/>
                <w:bCs/>
                <w:color w:val="000000"/>
                <w:szCs w:val="28"/>
                <w:highlight w:val="yellow"/>
              </w:rPr>
            </w:pPr>
            <w:r w:rsidRPr="00442280">
              <w:rPr>
                <w:rFonts w:ascii="Calibri" w:hAnsi="Calibri"/>
                <w:color w:val="000000"/>
                <w:szCs w:val="28"/>
              </w:rPr>
              <w:t xml:space="preserve">Entrance Quiz; </w:t>
            </w:r>
            <w:r w:rsidRPr="00442280">
              <w:rPr>
                <w:rFonts w:ascii="Calibri" w:hAnsi="Calibri"/>
                <w:color w:val="000000"/>
                <w:szCs w:val="28"/>
              </w:rPr>
              <w:br/>
            </w:r>
            <w:r w:rsidR="000C1C29" w:rsidRPr="00442280">
              <w:rPr>
                <w:rFonts w:ascii="Calibri" w:hAnsi="Calibri"/>
                <w:b/>
                <w:bCs/>
                <w:color w:val="000000"/>
                <w:szCs w:val="28"/>
              </w:rPr>
              <w:t>Lab Report Due</w:t>
            </w:r>
            <w:r w:rsidR="000C1C29" w:rsidRPr="00442280">
              <w:rPr>
                <w:rFonts w:ascii="Calibri" w:hAnsi="Calibri"/>
                <w:color w:val="000000"/>
                <w:szCs w:val="28"/>
              </w:rPr>
              <w:t xml:space="preserve"> by </w:t>
            </w:r>
            <w:r w:rsidR="000C1C29">
              <w:rPr>
                <w:rFonts w:ascii="Calibri" w:hAnsi="Calibri"/>
                <w:color w:val="000000"/>
                <w:szCs w:val="28"/>
              </w:rPr>
              <w:t>11:59 PM</w:t>
            </w:r>
          </w:p>
        </w:tc>
      </w:tr>
      <w:tr w:rsidR="00442280" w:rsidRPr="00442280" w14:paraId="306ED90B" w14:textId="77777777" w:rsidTr="00442280">
        <w:trPr>
          <w:trHeight w:val="656"/>
          <w:jc w:val="center"/>
        </w:trPr>
        <w:tc>
          <w:tcPr>
            <w:tcW w:w="1080" w:type="dxa"/>
            <w:shd w:val="clear" w:color="auto" w:fill="auto"/>
            <w:vAlign w:val="center"/>
            <w:hideMark/>
          </w:tcPr>
          <w:p w14:paraId="2EAC24C7" w14:textId="64F1B39E" w:rsidR="00442280" w:rsidRPr="00442280" w:rsidRDefault="00442280" w:rsidP="0075345B">
            <w:pPr>
              <w:jc w:val="center"/>
              <w:rPr>
                <w:rFonts w:ascii="Calibri" w:hAnsi="Calibri"/>
                <w:color w:val="000000"/>
                <w:szCs w:val="28"/>
              </w:rPr>
            </w:pPr>
            <w:r w:rsidRPr="00442280">
              <w:rPr>
                <w:rFonts w:ascii="Calibri" w:hAnsi="Calibri"/>
                <w:color w:val="000000"/>
                <w:szCs w:val="28"/>
              </w:rPr>
              <w:t>14</w:t>
            </w:r>
          </w:p>
        </w:tc>
        <w:tc>
          <w:tcPr>
            <w:tcW w:w="1530" w:type="dxa"/>
            <w:shd w:val="clear" w:color="auto" w:fill="auto"/>
            <w:vAlign w:val="center"/>
            <w:hideMark/>
          </w:tcPr>
          <w:p w14:paraId="1D0BA60F" w14:textId="2442E2CA" w:rsidR="00442280" w:rsidRPr="00DC190F" w:rsidRDefault="00442280" w:rsidP="0075345B">
            <w:pPr>
              <w:rPr>
                <w:rFonts w:ascii="Calibri" w:hAnsi="Calibri"/>
                <w:color w:val="000000"/>
                <w:szCs w:val="28"/>
              </w:rPr>
            </w:pPr>
            <w:r w:rsidRPr="00DC190F">
              <w:rPr>
                <w:rFonts w:ascii="Calibri" w:hAnsi="Calibri"/>
                <w:color w:val="000000"/>
                <w:szCs w:val="28"/>
              </w:rPr>
              <w:t>April 12</w:t>
            </w:r>
            <w:r w:rsidRPr="00DC190F">
              <w:rPr>
                <w:rFonts w:ascii="Calibri" w:hAnsi="Calibri"/>
                <w:color w:val="000000"/>
                <w:szCs w:val="28"/>
                <w:vertAlign w:val="superscript"/>
              </w:rPr>
              <w:t>th</w:t>
            </w:r>
            <w:r w:rsidRPr="00DC190F">
              <w:rPr>
                <w:rFonts w:ascii="Calibri" w:hAnsi="Calibri"/>
                <w:color w:val="000000"/>
                <w:szCs w:val="28"/>
              </w:rPr>
              <w:t xml:space="preserve"> </w:t>
            </w:r>
          </w:p>
        </w:tc>
        <w:tc>
          <w:tcPr>
            <w:tcW w:w="2817" w:type="dxa"/>
            <w:shd w:val="clear" w:color="auto" w:fill="auto"/>
            <w:vAlign w:val="center"/>
            <w:hideMark/>
          </w:tcPr>
          <w:p w14:paraId="62EE5707" w14:textId="567556A5" w:rsidR="00442280" w:rsidRPr="00442280" w:rsidRDefault="00442280" w:rsidP="0075345B">
            <w:pPr>
              <w:rPr>
                <w:rFonts w:ascii="Calibri" w:hAnsi="Calibri"/>
                <w:b/>
                <w:bCs/>
                <w:color w:val="000000"/>
                <w:szCs w:val="28"/>
              </w:rPr>
            </w:pPr>
            <w:r w:rsidRPr="00442280">
              <w:rPr>
                <w:rFonts w:ascii="Calibri" w:hAnsi="Calibri"/>
                <w:color w:val="000000"/>
                <w:szCs w:val="28"/>
              </w:rPr>
              <w:t xml:space="preserve">Population Genetics </w:t>
            </w:r>
          </w:p>
        </w:tc>
        <w:tc>
          <w:tcPr>
            <w:tcW w:w="1415" w:type="dxa"/>
            <w:vAlign w:val="center"/>
          </w:tcPr>
          <w:p w14:paraId="6C8D8F9E" w14:textId="70AAB794" w:rsidR="00442280" w:rsidRPr="00442280" w:rsidRDefault="00442280" w:rsidP="0075345B">
            <w:pPr>
              <w:rPr>
                <w:rFonts w:ascii="Calibri" w:hAnsi="Calibri"/>
                <w:color w:val="000000"/>
                <w:szCs w:val="28"/>
              </w:rPr>
            </w:pPr>
            <w:r w:rsidRPr="00442280">
              <w:rPr>
                <w:rFonts w:ascii="Calibri" w:hAnsi="Calibri"/>
                <w:color w:val="000000"/>
                <w:szCs w:val="28"/>
              </w:rPr>
              <w:t>p. 255-282</w:t>
            </w:r>
          </w:p>
        </w:tc>
        <w:tc>
          <w:tcPr>
            <w:tcW w:w="2070" w:type="dxa"/>
            <w:vAlign w:val="center"/>
          </w:tcPr>
          <w:p w14:paraId="53D5140B" w14:textId="799949D3" w:rsidR="00442280" w:rsidRPr="00442280" w:rsidRDefault="00442280" w:rsidP="0075345B">
            <w:pPr>
              <w:rPr>
                <w:rFonts w:ascii="Calibri" w:hAnsi="Calibri"/>
                <w:color w:val="000000"/>
                <w:szCs w:val="28"/>
              </w:rPr>
            </w:pPr>
            <w:r w:rsidRPr="00442280">
              <w:rPr>
                <w:rFonts w:ascii="Calibri" w:hAnsi="Calibri"/>
                <w:color w:val="000000"/>
                <w:szCs w:val="28"/>
              </w:rPr>
              <w:t xml:space="preserve">Entrance Quiz;  </w:t>
            </w:r>
            <w:r w:rsidRPr="00442280">
              <w:rPr>
                <w:rFonts w:ascii="Calibri" w:hAnsi="Calibri"/>
                <w:color w:val="000000"/>
                <w:szCs w:val="28"/>
              </w:rPr>
              <w:br/>
              <w:t>Exit Activity</w:t>
            </w:r>
          </w:p>
        </w:tc>
      </w:tr>
      <w:tr w:rsidR="00442280" w:rsidRPr="00442280" w14:paraId="2CC97133" w14:textId="77777777" w:rsidTr="00442280">
        <w:trPr>
          <w:trHeight w:val="530"/>
          <w:jc w:val="center"/>
        </w:trPr>
        <w:tc>
          <w:tcPr>
            <w:tcW w:w="1080" w:type="dxa"/>
            <w:shd w:val="clear" w:color="auto" w:fill="auto"/>
            <w:vAlign w:val="center"/>
            <w:hideMark/>
          </w:tcPr>
          <w:p w14:paraId="278935D1" w14:textId="4086A2E5" w:rsidR="00442280" w:rsidRPr="00442280" w:rsidRDefault="00442280" w:rsidP="0075345B">
            <w:pPr>
              <w:jc w:val="center"/>
              <w:rPr>
                <w:rFonts w:ascii="Calibri" w:hAnsi="Calibri"/>
                <w:color w:val="000000"/>
                <w:szCs w:val="28"/>
              </w:rPr>
            </w:pPr>
            <w:r w:rsidRPr="00442280">
              <w:rPr>
                <w:rFonts w:ascii="Calibri" w:hAnsi="Calibri"/>
                <w:color w:val="000000"/>
                <w:szCs w:val="28"/>
              </w:rPr>
              <w:t>15</w:t>
            </w:r>
          </w:p>
        </w:tc>
        <w:tc>
          <w:tcPr>
            <w:tcW w:w="1530" w:type="dxa"/>
            <w:shd w:val="clear" w:color="auto" w:fill="auto"/>
            <w:vAlign w:val="center"/>
            <w:hideMark/>
          </w:tcPr>
          <w:p w14:paraId="55E25CF4" w14:textId="05E8A756" w:rsidR="00442280" w:rsidRPr="00442280" w:rsidRDefault="00442280" w:rsidP="0075345B">
            <w:pPr>
              <w:rPr>
                <w:rFonts w:ascii="Calibri" w:hAnsi="Calibri"/>
                <w:color w:val="000000"/>
                <w:szCs w:val="28"/>
              </w:rPr>
            </w:pPr>
            <w:r w:rsidRPr="00442280">
              <w:rPr>
                <w:rFonts w:ascii="Calibri" w:hAnsi="Calibri"/>
                <w:color w:val="000000"/>
                <w:szCs w:val="28"/>
              </w:rPr>
              <w:t xml:space="preserve">April </w:t>
            </w:r>
            <w:r>
              <w:rPr>
                <w:rFonts w:ascii="Calibri" w:hAnsi="Calibri"/>
                <w:color w:val="000000"/>
                <w:szCs w:val="28"/>
              </w:rPr>
              <w:t>19</w:t>
            </w:r>
            <w:r w:rsidRPr="00442280">
              <w:rPr>
                <w:rFonts w:ascii="Calibri" w:hAnsi="Calibri"/>
                <w:color w:val="000000"/>
                <w:szCs w:val="28"/>
                <w:vertAlign w:val="superscript"/>
              </w:rPr>
              <w:t>th</w:t>
            </w:r>
            <w:r>
              <w:rPr>
                <w:rFonts w:ascii="Calibri" w:hAnsi="Calibri"/>
                <w:color w:val="000000"/>
                <w:szCs w:val="28"/>
              </w:rPr>
              <w:t xml:space="preserve"> </w:t>
            </w:r>
            <w:r w:rsidRPr="00442280">
              <w:rPr>
                <w:rFonts w:ascii="Calibri" w:hAnsi="Calibri"/>
                <w:color w:val="000000"/>
                <w:szCs w:val="28"/>
              </w:rPr>
              <w:t xml:space="preserve"> </w:t>
            </w:r>
          </w:p>
        </w:tc>
        <w:tc>
          <w:tcPr>
            <w:tcW w:w="2817" w:type="dxa"/>
            <w:shd w:val="clear" w:color="auto" w:fill="auto"/>
            <w:vAlign w:val="center"/>
          </w:tcPr>
          <w:p w14:paraId="6814E829" w14:textId="46876872" w:rsidR="00442280" w:rsidRPr="00442280" w:rsidRDefault="00442280" w:rsidP="0075345B">
            <w:pPr>
              <w:rPr>
                <w:rFonts w:ascii="Calibri" w:hAnsi="Calibri"/>
                <w:color w:val="000000"/>
                <w:szCs w:val="28"/>
              </w:rPr>
            </w:pPr>
            <w:r w:rsidRPr="00442280">
              <w:rPr>
                <w:rFonts w:ascii="Calibri" w:hAnsi="Calibri"/>
                <w:color w:val="000000"/>
                <w:szCs w:val="28"/>
              </w:rPr>
              <w:t xml:space="preserve">Make-up Week </w:t>
            </w:r>
          </w:p>
        </w:tc>
        <w:tc>
          <w:tcPr>
            <w:tcW w:w="1415" w:type="dxa"/>
            <w:vAlign w:val="center"/>
          </w:tcPr>
          <w:p w14:paraId="051B5FD7" w14:textId="61B63D84" w:rsidR="00442280" w:rsidRPr="00442280" w:rsidRDefault="00442280" w:rsidP="0075345B">
            <w:pPr>
              <w:rPr>
                <w:rFonts w:ascii="Calibri" w:hAnsi="Calibri"/>
                <w:color w:val="000000"/>
                <w:szCs w:val="28"/>
              </w:rPr>
            </w:pPr>
            <w:r w:rsidRPr="00442280">
              <w:rPr>
                <w:rFonts w:ascii="Calibri" w:hAnsi="Calibri"/>
                <w:color w:val="000000"/>
                <w:szCs w:val="28"/>
              </w:rPr>
              <w:t>----------------</w:t>
            </w:r>
          </w:p>
        </w:tc>
        <w:tc>
          <w:tcPr>
            <w:tcW w:w="2070" w:type="dxa"/>
            <w:vAlign w:val="center"/>
          </w:tcPr>
          <w:p w14:paraId="3BE073DB" w14:textId="6094A4F3" w:rsidR="00442280" w:rsidRPr="00442280" w:rsidRDefault="00442280" w:rsidP="0075345B">
            <w:pPr>
              <w:rPr>
                <w:rFonts w:ascii="Calibri" w:hAnsi="Calibri"/>
                <w:color w:val="000000"/>
                <w:szCs w:val="28"/>
              </w:rPr>
            </w:pPr>
            <w:r w:rsidRPr="00442280">
              <w:rPr>
                <w:rFonts w:ascii="Calibri" w:hAnsi="Calibri"/>
                <w:color w:val="000000"/>
                <w:szCs w:val="28"/>
              </w:rPr>
              <w:t>------------------------</w:t>
            </w:r>
          </w:p>
        </w:tc>
      </w:tr>
      <w:tr w:rsidR="00442280" w:rsidRPr="00442280" w14:paraId="770FA4E4" w14:textId="77777777" w:rsidTr="00442280">
        <w:trPr>
          <w:trHeight w:val="377"/>
          <w:jc w:val="center"/>
        </w:trPr>
        <w:tc>
          <w:tcPr>
            <w:tcW w:w="1080" w:type="dxa"/>
            <w:shd w:val="clear" w:color="auto" w:fill="auto"/>
            <w:vAlign w:val="center"/>
            <w:hideMark/>
          </w:tcPr>
          <w:p w14:paraId="470886CC" w14:textId="2BB174B6" w:rsidR="00442280" w:rsidRPr="00442280" w:rsidRDefault="00442280" w:rsidP="0075345B">
            <w:pPr>
              <w:jc w:val="center"/>
              <w:rPr>
                <w:rFonts w:ascii="Calibri" w:hAnsi="Calibri"/>
                <w:color w:val="000000"/>
                <w:szCs w:val="28"/>
              </w:rPr>
            </w:pPr>
            <w:r w:rsidRPr="00442280">
              <w:rPr>
                <w:rFonts w:ascii="Calibri" w:hAnsi="Calibri"/>
                <w:color w:val="000000"/>
                <w:szCs w:val="28"/>
              </w:rPr>
              <w:t>16</w:t>
            </w:r>
          </w:p>
        </w:tc>
        <w:tc>
          <w:tcPr>
            <w:tcW w:w="1530" w:type="dxa"/>
            <w:shd w:val="clear" w:color="auto" w:fill="auto"/>
            <w:vAlign w:val="center"/>
            <w:hideMark/>
          </w:tcPr>
          <w:p w14:paraId="2D280EB6" w14:textId="3EED6A2E" w:rsidR="00442280" w:rsidRPr="00442280" w:rsidRDefault="00442280" w:rsidP="0075345B">
            <w:pPr>
              <w:rPr>
                <w:rFonts w:ascii="Calibri" w:hAnsi="Calibri"/>
                <w:color w:val="000000"/>
                <w:szCs w:val="28"/>
              </w:rPr>
            </w:pPr>
            <w:r w:rsidRPr="00442280">
              <w:rPr>
                <w:rFonts w:ascii="Calibri" w:hAnsi="Calibri"/>
                <w:color w:val="000000"/>
                <w:szCs w:val="28"/>
              </w:rPr>
              <w:t>April 2</w:t>
            </w:r>
            <w:r>
              <w:rPr>
                <w:rFonts w:ascii="Calibri" w:hAnsi="Calibri"/>
                <w:color w:val="000000"/>
                <w:szCs w:val="28"/>
              </w:rPr>
              <w:t>6</w:t>
            </w:r>
            <w:r w:rsidRPr="00442280">
              <w:rPr>
                <w:rFonts w:ascii="Calibri" w:hAnsi="Calibri"/>
                <w:color w:val="000000"/>
                <w:szCs w:val="28"/>
                <w:vertAlign w:val="superscript"/>
              </w:rPr>
              <w:t>th</w:t>
            </w:r>
            <w:r w:rsidRPr="00442280">
              <w:rPr>
                <w:rFonts w:ascii="Calibri" w:hAnsi="Calibri"/>
                <w:color w:val="000000"/>
                <w:szCs w:val="28"/>
              </w:rPr>
              <w:t xml:space="preserve"> </w:t>
            </w:r>
          </w:p>
        </w:tc>
        <w:tc>
          <w:tcPr>
            <w:tcW w:w="2817" w:type="dxa"/>
            <w:shd w:val="clear" w:color="auto" w:fill="auto"/>
            <w:vAlign w:val="center"/>
            <w:hideMark/>
          </w:tcPr>
          <w:p w14:paraId="74C92458" w14:textId="5A685C90" w:rsidR="00442280" w:rsidRPr="00442280" w:rsidRDefault="00442280" w:rsidP="0075345B">
            <w:pPr>
              <w:rPr>
                <w:rFonts w:ascii="Calibri" w:hAnsi="Calibri"/>
                <w:color w:val="000000"/>
                <w:szCs w:val="28"/>
              </w:rPr>
            </w:pPr>
            <w:r w:rsidRPr="00442280">
              <w:rPr>
                <w:rFonts w:ascii="Calibri" w:hAnsi="Calibri"/>
                <w:b/>
                <w:bCs/>
                <w:color w:val="C00000"/>
                <w:sz w:val="28"/>
                <w:szCs w:val="32"/>
              </w:rPr>
              <w:t xml:space="preserve">No Lab: Finals Week </w:t>
            </w:r>
          </w:p>
        </w:tc>
        <w:tc>
          <w:tcPr>
            <w:tcW w:w="1415" w:type="dxa"/>
            <w:vAlign w:val="center"/>
          </w:tcPr>
          <w:p w14:paraId="63844811" w14:textId="70B3ED8E" w:rsidR="00442280" w:rsidRPr="00442280" w:rsidRDefault="00442280" w:rsidP="0075345B">
            <w:pPr>
              <w:rPr>
                <w:rFonts w:ascii="Calibri" w:hAnsi="Calibri"/>
                <w:color w:val="000000"/>
                <w:szCs w:val="28"/>
              </w:rPr>
            </w:pPr>
          </w:p>
        </w:tc>
        <w:tc>
          <w:tcPr>
            <w:tcW w:w="2070" w:type="dxa"/>
            <w:vAlign w:val="center"/>
          </w:tcPr>
          <w:p w14:paraId="3E26F19B" w14:textId="234F6800" w:rsidR="00442280" w:rsidRPr="00442280" w:rsidRDefault="00442280" w:rsidP="0075345B">
            <w:pPr>
              <w:rPr>
                <w:rFonts w:ascii="Calibri" w:hAnsi="Calibri"/>
                <w:color w:val="000000"/>
                <w:szCs w:val="28"/>
              </w:rPr>
            </w:pPr>
            <w:r w:rsidRPr="00442280">
              <w:rPr>
                <w:rFonts w:ascii="Calibri" w:hAnsi="Calibri"/>
                <w:color w:val="000000"/>
                <w:szCs w:val="28"/>
              </w:rPr>
              <w:t>------------------------</w:t>
            </w:r>
          </w:p>
        </w:tc>
      </w:tr>
    </w:tbl>
    <w:p w14:paraId="0595E6A2" w14:textId="3CD9CC40" w:rsidR="00367A5E" w:rsidRDefault="00367A5E" w:rsidP="00367A5E">
      <w:pPr>
        <w:rPr>
          <w:rFonts w:ascii="Calibri Light" w:hAnsi="Calibri Light"/>
          <w:b/>
          <w:sz w:val="28"/>
        </w:rPr>
      </w:pPr>
    </w:p>
    <w:p w14:paraId="0A7D86B9" w14:textId="0CA62806" w:rsidR="000E0D34" w:rsidRDefault="000E0D34" w:rsidP="00367A5E">
      <w:pPr>
        <w:rPr>
          <w:rFonts w:ascii="Calibri Light" w:hAnsi="Calibri Light"/>
          <w:b/>
          <w:sz w:val="28"/>
        </w:rPr>
      </w:pPr>
    </w:p>
    <w:p w14:paraId="5D5A2639" w14:textId="77777777" w:rsidR="000E0D34" w:rsidRDefault="000E0D34" w:rsidP="00367A5E">
      <w:pPr>
        <w:rPr>
          <w:rFonts w:ascii="Calibri Light" w:hAnsi="Calibri Light"/>
          <w:b/>
          <w:sz w:val="28"/>
        </w:rPr>
      </w:pPr>
    </w:p>
    <w:p w14:paraId="764ECC94" w14:textId="28CCC669" w:rsidR="002B45AB" w:rsidRDefault="002B45AB" w:rsidP="00367A5E">
      <w:pPr>
        <w:jc w:val="center"/>
        <w:rPr>
          <w:rFonts w:asciiTheme="majorHAnsi" w:hAnsiTheme="majorHAnsi"/>
        </w:rPr>
      </w:pPr>
    </w:p>
    <w:p w14:paraId="52E48003" w14:textId="77777777" w:rsidR="000E0D34" w:rsidRDefault="000E0D34" w:rsidP="00367A5E">
      <w:pPr>
        <w:jc w:val="center"/>
        <w:rPr>
          <w:rFonts w:asciiTheme="majorHAnsi" w:hAnsiTheme="majorHAnsi"/>
        </w:rPr>
      </w:pPr>
    </w:p>
    <w:sectPr w:rsidR="000E0D34" w:rsidSect="00B5405C">
      <w:type w:val="continuous"/>
      <w:pgSz w:w="12240" w:h="15840"/>
      <w:pgMar w:top="900" w:right="990" w:bottom="810" w:left="1170" w:header="720" w:footer="1152" w:gutter="0"/>
      <w:cols w:space="720"/>
      <w:docGrid w:linePitch="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6E090" w14:textId="77777777" w:rsidR="00CE74B3" w:rsidRDefault="00CE74B3" w:rsidP="00F56756">
      <w:r>
        <w:separator/>
      </w:r>
    </w:p>
  </w:endnote>
  <w:endnote w:type="continuationSeparator" w:id="0">
    <w:p w14:paraId="559DFF35" w14:textId="77777777" w:rsidR="00CE74B3" w:rsidRDefault="00CE74B3" w:rsidP="00F5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8D962" w14:textId="77777777" w:rsidR="002B1B78" w:rsidRDefault="002B1B78" w:rsidP="00D938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71460A" w14:textId="77777777" w:rsidR="002B1B78" w:rsidRDefault="002B1B78" w:rsidP="00F567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9896D" w14:textId="77777777" w:rsidR="002B1B78" w:rsidRPr="002B45AB" w:rsidRDefault="002B1B78" w:rsidP="00D938DD">
    <w:pPr>
      <w:pStyle w:val="Footer"/>
      <w:framePr w:wrap="around" w:vAnchor="text" w:hAnchor="margin" w:xAlign="right" w:y="1"/>
      <w:rPr>
        <w:rStyle w:val="PageNumber"/>
        <w:rFonts w:asciiTheme="majorHAnsi" w:hAnsiTheme="majorHAnsi"/>
      </w:rPr>
    </w:pPr>
    <w:r w:rsidRPr="002B45AB">
      <w:rPr>
        <w:rStyle w:val="PageNumber"/>
        <w:rFonts w:asciiTheme="majorHAnsi" w:hAnsiTheme="majorHAnsi"/>
      </w:rPr>
      <w:fldChar w:fldCharType="begin"/>
    </w:r>
    <w:r w:rsidRPr="002B45AB">
      <w:rPr>
        <w:rStyle w:val="PageNumber"/>
        <w:rFonts w:asciiTheme="majorHAnsi" w:hAnsiTheme="majorHAnsi"/>
      </w:rPr>
      <w:instrText xml:space="preserve">PAGE  </w:instrText>
    </w:r>
    <w:r w:rsidRPr="002B45AB">
      <w:rPr>
        <w:rStyle w:val="PageNumber"/>
        <w:rFonts w:asciiTheme="majorHAnsi" w:hAnsiTheme="majorHAnsi"/>
      </w:rPr>
      <w:fldChar w:fldCharType="separate"/>
    </w:r>
    <w:r w:rsidR="00130B5C">
      <w:rPr>
        <w:rStyle w:val="PageNumber"/>
        <w:rFonts w:asciiTheme="majorHAnsi" w:hAnsiTheme="majorHAnsi"/>
        <w:noProof/>
      </w:rPr>
      <w:t>7</w:t>
    </w:r>
    <w:r w:rsidRPr="002B45AB">
      <w:rPr>
        <w:rStyle w:val="PageNumber"/>
        <w:rFonts w:asciiTheme="majorHAnsi" w:hAnsiTheme="majorHAnsi"/>
      </w:rPr>
      <w:fldChar w:fldCharType="end"/>
    </w:r>
  </w:p>
  <w:p w14:paraId="03115BC0" w14:textId="77777777" w:rsidR="002B1B78" w:rsidRDefault="002B1B78" w:rsidP="00F567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15E6F" w14:textId="77777777" w:rsidR="00CE74B3" w:rsidRDefault="00CE74B3" w:rsidP="00F56756">
      <w:r>
        <w:separator/>
      </w:r>
    </w:p>
  </w:footnote>
  <w:footnote w:type="continuationSeparator" w:id="0">
    <w:p w14:paraId="20F9B077" w14:textId="77777777" w:rsidR="00CE74B3" w:rsidRDefault="00CE74B3" w:rsidP="00F56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0C6CB" w14:textId="06646F3F" w:rsidR="00FD5E05" w:rsidRDefault="00FD5E05">
    <w:pPr>
      <w:pStyle w:val="Header"/>
    </w:pPr>
    <w:r w:rsidRPr="00364356">
      <w:rPr>
        <w:rFonts w:asciiTheme="majorHAnsi" w:hAnsiTheme="majorHAnsi" w:cstheme="majorHAnsi"/>
      </w:rPr>
      <w:t xml:space="preserve">Course </w:t>
    </w:r>
    <w:r w:rsidR="001D450C">
      <w:rPr>
        <w:rFonts w:asciiTheme="majorHAnsi" w:hAnsiTheme="majorHAnsi" w:cstheme="majorHAnsi"/>
      </w:rPr>
      <w:t>S</w:t>
    </w:r>
    <w:r w:rsidRPr="00364356">
      <w:rPr>
        <w:rFonts w:asciiTheme="majorHAnsi" w:hAnsiTheme="majorHAnsi" w:cstheme="majorHAnsi"/>
      </w:rPr>
      <w:t>yllabus (BIO 121)</w:t>
    </w:r>
    <w:r>
      <w:tab/>
    </w:r>
    <w:r>
      <w:tab/>
    </w:r>
    <w:r w:rsidR="00021A17">
      <w:rPr>
        <w:rFonts w:asciiTheme="majorHAnsi" w:hAnsiTheme="majorHAnsi" w:cstheme="majorHAnsi"/>
      </w:rPr>
      <w:t>Spring</w:t>
    </w:r>
    <w:r w:rsidRPr="00364356">
      <w:rPr>
        <w:rFonts w:asciiTheme="majorHAnsi" w:hAnsiTheme="majorHAnsi" w:cstheme="majorHAnsi"/>
      </w:rPr>
      <w:t xml:space="preserve"> 202</w:t>
    </w:r>
    <w:r w:rsidR="00442280">
      <w:rPr>
        <w:rFonts w:asciiTheme="majorHAnsi" w:hAnsiTheme="majorHAnsi" w:cstheme="majorHAnsi"/>
      </w:rPr>
      <w:t>4</w:t>
    </w:r>
  </w:p>
  <w:p w14:paraId="44EBB6D1" w14:textId="77777777" w:rsidR="00FD5E05" w:rsidRDefault="00FD5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6A4E1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365156"/>
    <w:multiLevelType w:val="hybridMultilevel"/>
    <w:tmpl w:val="1C88E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F79D3"/>
    <w:multiLevelType w:val="hybridMultilevel"/>
    <w:tmpl w:val="1A62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584678"/>
    <w:multiLevelType w:val="hybridMultilevel"/>
    <w:tmpl w:val="6F22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056087"/>
    <w:multiLevelType w:val="hybridMultilevel"/>
    <w:tmpl w:val="1A62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470A2B"/>
    <w:multiLevelType w:val="hybridMultilevel"/>
    <w:tmpl w:val="AA866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E22F86"/>
    <w:multiLevelType w:val="hybridMultilevel"/>
    <w:tmpl w:val="856AC80C"/>
    <w:lvl w:ilvl="0" w:tplc="1C486D28">
      <w:start w:val="1"/>
      <w:numFmt w:val="decimal"/>
      <w:lvlText w:val="%1."/>
      <w:lvlJc w:val="left"/>
      <w:pPr>
        <w:ind w:left="720" w:hanging="360"/>
      </w:pPr>
      <w:rPr>
        <w:rFonts w:ascii="Times New Roman" w:eastAsiaTheme="minorHAnsi" w:hAnsi="Times New Roman" w:cs="Times New Roman"/>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1"/>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activeWritingStyle w:appName="MSWord" w:lang="it-IT" w:vendorID="64" w:dllVersion="4096" w:nlCheck="1" w:checkStyle="0"/>
  <w:activeWritingStyle w:appName="MSWord" w:lang="en-US" w:vendorID="64" w:dllVersion="4096"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EB8"/>
    <w:rsid w:val="00001136"/>
    <w:rsid w:val="00007638"/>
    <w:rsid w:val="00011A1D"/>
    <w:rsid w:val="00021A17"/>
    <w:rsid w:val="0002227A"/>
    <w:rsid w:val="00034DDF"/>
    <w:rsid w:val="00037C49"/>
    <w:rsid w:val="000401E7"/>
    <w:rsid w:val="000412E4"/>
    <w:rsid w:val="00042305"/>
    <w:rsid w:val="00053933"/>
    <w:rsid w:val="000546EB"/>
    <w:rsid w:val="00054A01"/>
    <w:rsid w:val="00056C5F"/>
    <w:rsid w:val="00057F0E"/>
    <w:rsid w:val="00081782"/>
    <w:rsid w:val="00083A45"/>
    <w:rsid w:val="00083CDF"/>
    <w:rsid w:val="00093D0B"/>
    <w:rsid w:val="000A6958"/>
    <w:rsid w:val="000B473E"/>
    <w:rsid w:val="000B7168"/>
    <w:rsid w:val="000C0389"/>
    <w:rsid w:val="000C1C29"/>
    <w:rsid w:val="000C33A1"/>
    <w:rsid w:val="000C46E4"/>
    <w:rsid w:val="000C79EB"/>
    <w:rsid w:val="000D223F"/>
    <w:rsid w:val="000D4BB3"/>
    <w:rsid w:val="000D55A6"/>
    <w:rsid w:val="000D5AC9"/>
    <w:rsid w:val="000E0D34"/>
    <w:rsid w:val="000E37B6"/>
    <w:rsid w:val="00104768"/>
    <w:rsid w:val="00112BDF"/>
    <w:rsid w:val="00120A91"/>
    <w:rsid w:val="00122DBD"/>
    <w:rsid w:val="00124C7E"/>
    <w:rsid w:val="0012501D"/>
    <w:rsid w:val="00130B5C"/>
    <w:rsid w:val="00132C1F"/>
    <w:rsid w:val="001604B7"/>
    <w:rsid w:val="00162204"/>
    <w:rsid w:val="00173C6F"/>
    <w:rsid w:val="001771B9"/>
    <w:rsid w:val="00191231"/>
    <w:rsid w:val="00192214"/>
    <w:rsid w:val="00195E6B"/>
    <w:rsid w:val="00196FC8"/>
    <w:rsid w:val="0019749C"/>
    <w:rsid w:val="001A053C"/>
    <w:rsid w:val="001A7367"/>
    <w:rsid w:val="001B05B5"/>
    <w:rsid w:val="001B6E0B"/>
    <w:rsid w:val="001B7F7D"/>
    <w:rsid w:val="001C1BAC"/>
    <w:rsid w:val="001C39C0"/>
    <w:rsid w:val="001D08CC"/>
    <w:rsid w:val="001D1484"/>
    <w:rsid w:val="001D450C"/>
    <w:rsid w:val="001E6E6E"/>
    <w:rsid w:val="0020635F"/>
    <w:rsid w:val="00206F56"/>
    <w:rsid w:val="0021216B"/>
    <w:rsid w:val="00233E4F"/>
    <w:rsid w:val="00234854"/>
    <w:rsid w:val="00235BB2"/>
    <w:rsid w:val="0023786C"/>
    <w:rsid w:val="0026342F"/>
    <w:rsid w:val="00267D6D"/>
    <w:rsid w:val="002870A2"/>
    <w:rsid w:val="0028781A"/>
    <w:rsid w:val="002930C7"/>
    <w:rsid w:val="00294BC2"/>
    <w:rsid w:val="002A18CA"/>
    <w:rsid w:val="002A7813"/>
    <w:rsid w:val="002B1B78"/>
    <w:rsid w:val="002B2745"/>
    <w:rsid w:val="002B45AB"/>
    <w:rsid w:val="002B4D1A"/>
    <w:rsid w:val="002C2F48"/>
    <w:rsid w:val="002C5626"/>
    <w:rsid w:val="002D354A"/>
    <w:rsid w:val="002E0F35"/>
    <w:rsid w:val="002E4139"/>
    <w:rsid w:val="002E5089"/>
    <w:rsid w:val="002E7AE0"/>
    <w:rsid w:val="002F4ADA"/>
    <w:rsid w:val="002F71AF"/>
    <w:rsid w:val="002F79A7"/>
    <w:rsid w:val="003061DF"/>
    <w:rsid w:val="00323945"/>
    <w:rsid w:val="00334FE2"/>
    <w:rsid w:val="00340E53"/>
    <w:rsid w:val="00344983"/>
    <w:rsid w:val="003472B9"/>
    <w:rsid w:val="00352E83"/>
    <w:rsid w:val="00355770"/>
    <w:rsid w:val="00356C5E"/>
    <w:rsid w:val="00357DD8"/>
    <w:rsid w:val="00364356"/>
    <w:rsid w:val="00365E1A"/>
    <w:rsid w:val="00366EF5"/>
    <w:rsid w:val="00367A5E"/>
    <w:rsid w:val="00371525"/>
    <w:rsid w:val="00371FCD"/>
    <w:rsid w:val="003758CD"/>
    <w:rsid w:val="003845F6"/>
    <w:rsid w:val="00391AF2"/>
    <w:rsid w:val="00395F13"/>
    <w:rsid w:val="00397044"/>
    <w:rsid w:val="003A7707"/>
    <w:rsid w:val="003B0D68"/>
    <w:rsid w:val="003B7C00"/>
    <w:rsid w:val="003C2EBA"/>
    <w:rsid w:val="003C4E95"/>
    <w:rsid w:val="003D1A62"/>
    <w:rsid w:val="003D471B"/>
    <w:rsid w:val="003D7100"/>
    <w:rsid w:val="003E06D2"/>
    <w:rsid w:val="003E334B"/>
    <w:rsid w:val="003E3C3E"/>
    <w:rsid w:val="003E7216"/>
    <w:rsid w:val="003F4C5A"/>
    <w:rsid w:val="003F74C6"/>
    <w:rsid w:val="003F7595"/>
    <w:rsid w:val="004034E2"/>
    <w:rsid w:val="004129FA"/>
    <w:rsid w:val="00416077"/>
    <w:rsid w:val="00416AA9"/>
    <w:rsid w:val="0041742D"/>
    <w:rsid w:val="00424633"/>
    <w:rsid w:val="0043188E"/>
    <w:rsid w:val="00442280"/>
    <w:rsid w:val="00443A4F"/>
    <w:rsid w:val="004526F3"/>
    <w:rsid w:val="00456D3D"/>
    <w:rsid w:val="00464539"/>
    <w:rsid w:val="00465A8A"/>
    <w:rsid w:val="004674F1"/>
    <w:rsid w:val="004679F2"/>
    <w:rsid w:val="004733D3"/>
    <w:rsid w:val="004761E9"/>
    <w:rsid w:val="00480CE8"/>
    <w:rsid w:val="00485F3E"/>
    <w:rsid w:val="00493D4B"/>
    <w:rsid w:val="004964C6"/>
    <w:rsid w:val="00497DD2"/>
    <w:rsid w:val="004A66C1"/>
    <w:rsid w:val="004B2224"/>
    <w:rsid w:val="004B7569"/>
    <w:rsid w:val="004C11E2"/>
    <w:rsid w:val="004C5736"/>
    <w:rsid w:val="004C596C"/>
    <w:rsid w:val="004E37EA"/>
    <w:rsid w:val="004F3486"/>
    <w:rsid w:val="004F3C65"/>
    <w:rsid w:val="004F4958"/>
    <w:rsid w:val="004F4B7E"/>
    <w:rsid w:val="004F538E"/>
    <w:rsid w:val="004F69F3"/>
    <w:rsid w:val="004F6D1C"/>
    <w:rsid w:val="00501D0C"/>
    <w:rsid w:val="00507FC9"/>
    <w:rsid w:val="00516022"/>
    <w:rsid w:val="005205D9"/>
    <w:rsid w:val="0052303D"/>
    <w:rsid w:val="00526487"/>
    <w:rsid w:val="00527C39"/>
    <w:rsid w:val="005335C0"/>
    <w:rsid w:val="00537BCA"/>
    <w:rsid w:val="00543A7D"/>
    <w:rsid w:val="005502D4"/>
    <w:rsid w:val="00564BE3"/>
    <w:rsid w:val="0056612F"/>
    <w:rsid w:val="00570506"/>
    <w:rsid w:val="00576E6E"/>
    <w:rsid w:val="00585624"/>
    <w:rsid w:val="00591715"/>
    <w:rsid w:val="0059688C"/>
    <w:rsid w:val="005A2695"/>
    <w:rsid w:val="005A7AFB"/>
    <w:rsid w:val="005A7DFE"/>
    <w:rsid w:val="005B2B5D"/>
    <w:rsid w:val="005D2A30"/>
    <w:rsid w:val="005D4F7E"/>
    <w:rsid w:val="005E1C8B"/>
    <w:rsid w:val="005E63CF"/>
    <w:rsid w:val="005F1D36"/>
    <w:rsid w:val="005F26CB"/>
    <w:rsid w:val="005F2C79"/>
    <w:rsid w:val="005F3E26"/>
    <w:rsid w:val="005F4C8A"/>
    <w:rsid w:val="00600193"/>
    <w:rsid w:val="006018B1"/>
    <w:rsid w:val="0060531C"/>
    <w:rsid w:val="00617DE2"/>
    <w:rsid w:val="00624D6E"/>
    <w:rsid w:val="006255D5"/>
    <w:rsid w:val="006331BB"/>
    <w:rsid w:val="0063718C"/>
    <w:rsid w:val="006436B5"/>
    <w:rsid w:val="00653FF9"/>
    <w:rsid w:val="00654340"/>
    <w:rsid w:val="00660DA1"/>
    <w:rsid w:val="00682C04"/>
    <w:rsid w:val="00692B2D"/>
    <w:rsid w:val="0069717B"/>
    <w:rsid w:val="006B2CFB"/>
    <w:rsid w:val="006C3795"/>
    <w:rsid w:val="006C468F"/>
    <w:rsid w:val="006C4F14"/>
    <w:rsid w:val="006D35A7"/>
    <w:rsid w:val="006D68B3"/>
    <w:rsid w:val="006D74DB"/>
    <w:rsid w:val="006E197A"/>
    <w:rsid w:val="006E3C8F"/>
    <w:rsid w:val="006F0259"/>
    <w:rsid w:val="006F269A"/>
    <w:rsid w:val="006F30A4"/>
    <w:rsid w:val="006F49F6"/>
    <w:rsid w:val="006F6751"/>
    <w:rsid w:val="00707D42"/>
    <w:rsid w:val="00710988"/>
    <w:rsid w:val="00721B22"/>
    <w:rsid w:val="00731123"/>
    <w:rsid w:val="00733638"/>
    <w:rsid w:val="0074335A"/>
    <w:rsid w:val="0075345B"/>
    <w:rsid w:val="0075716D"/>
    <w:rsid w:val="00757FD3"/>
    <w:rsid w:val="00764F5C"/>
    <w:rsid w:val="0076781D"/>
    <w:rsid w:val="00772930"/>
    <w:rsid w:val="00772D47"/>
    <w:rsid w:val="00774939"/>
    <w:rsid w:val="00777E1C"/>
    <w:rsid w:val="00790A58"/>
    <w:rsid w:val="0079420F"/>
    <w:rsid w:val="0079492E"/>
    <w:rsid w:val="00795E62"/>
    <w:rsid w:val="007A396F"/>
    <w:rsid w:val="007A5B76"/>
    <w:rsid w:val="007A7EE6"/>
    <w:rsid w:val="007B314A"/>
    <w:rsid w:val="007C6EB9"/>
    <w:rsid w:val="007D31AF"/>
    <w:rsid w:val="007E4500"/>
    <w:rsid w:val="008023DC"/>
    <w:rsid w:val="00803656"/>
    <w:rsid w:val="00805BA3"/>
    <w:rsid w:val="00805F55"/>
    <w:rsid w:val="00806FCA"/>
    <w:rsid w:val="008172DD"/>
    <w:rsid w:val="0082662A"/>
    <w:rsid w:val="00827976"/>
    <w:rsid w:val="00831C83"/>
    <w:rsid w:val="00842B04"/>
    <w:rsid w:val="00843D86"/>
    <w:rsid w:val="00844AD6"/>
    <w:rsid w:val="00851CBC"/>
    <w:rsid w:val="00855B7D"/>
    <w:rsid w:val="00865D74"/>
    <w:rsid w:val="008748D3"/>
    <w:rsid w:val="008905C5"/>
    <w:rsid w:val="0089284B"/>
    <w:rsid w:val="008967C3"/>
    <w:rsid w:val="008A6B5E"/>
    <w:rsid w:val="008B1BDB"/>
    <w:rsid w:val="008C1704"/>
    <w:rsid w:val="008C4AF6"/>
    <w:rsid w:val="008D1BC1"/>
    <w:rsid w:val="008D3C1A"/>
    <w:rsid w:val="008D4D49"/>
    <w:rsid w:val="008E2E8F"/>
    <w:rsid w:val="008E3E39"/>
    <w:rsid w:val="008F1C5D"/>
    <w:rsid w:val="008F75D2"/>
    <w:rsid w:val="0090264B"/>
    <w:rsid w:val="00907431"/>
    <w:rsid w:val="00912528"/>
    <w:rsid w:val="00914790"/>
    <w:rsid w:val="00946004"/>
    <w:rsid w:val="00946784"/>
    <w:rsid w:val="00946ED0"/>
    <w:rsid w:val="0095471B"/>
    <w:rsid w:val="00963172"/>
    <w:rsid w:val="00965DE7"/>
    <w:rsid w:val="009678ED"/>
    <w:rsid w:val="00971BE1"/>
    <w:rsid w:val="009854B6"/>
    <w:rsid w:val="00996E69"/>
    <w:rsid w:val="009A17C6"/>
    <w:rsid w:val="009B33EC"/>
    <w:rsid w:val="009B5D2E"/>
    <w:rsid w:val="009C47B5"/>
    <w:rsid w:val="009C7424"/>
    <w:rsid w:val="009D0289"/>
    <w:rsid w:val="009D3B66"/>
    <w:rsid w:val="009D5562"/>
    <w:rsid w:val="009F0067"/>
    <w:rsid w:val="009F0636"/>
    <w:rsid w:val="009F0A5F"/>
    <w:rsid w:val="009F7960"/>
    <w:rsid w:val="00A0082B"/>
    <w:rsid w:val="00A00893"/>
    <w:rsid w:val="00A022D0"/>
    <w:rsid w:val="00A024E1"/>
    <w:rsid w:val="00A04A8B"/>
    <w:rsid w:val="00A126A3"/>
    <w:rsid w:val="00A15A9D"/>
    <w:rsid w:val="00A25907"/>
    <w:rsid w:val="00A25D25"/>
    <w:rsid w:val="00A329D8"/>
    <w:rsid w:val="00A366F0"/>
    <w:rsid w:val="00A37697"/>
    <w:rsid w:val="00A40550"/>
    <w:rsid w:val="00A42068"/>
    <w:rsid w:val="00A45C43"/>
    <w:rsid w:val="00A45E12"/>
    <w:rsid w:val="00A539AD"/>
    <w:rsid w:val="00A57FD5"/>
    <w:rsid w:val="00A622CE"/>
    <w:rsid w:val="00A63270"/>
    <w:rsid w:val="00A661BB"/>
    <w:rsid w:val="00A6667F"/>
    <w:rsid w:val="00A677D6"/>
    <w:rsid w:val="00A737BC"/>
    <w:rsid w:val="00A75BE5"/>
    <w:rsid w:val="00A77E67"/>
    <w:rsid w:val="00A84D0D"/>
    <w:rsid w:val="00A90C52"/>
    <w:rsid w:val="00AA51D3"/>
    <w:rsid w:val="00AA662E"/>
    <w:rsid w:val="00AA7753"/>
    <w:rsid w:val="00AB15C4"/>
    <w:rsid w:val="00AB7EE8"/>
    <w:rsid w:val="00AC0922"/>
    <w:rsid w:val="00AC1789"/>
    <w:rsid w:val="00AC1FB8"/>
    <w:rsid w:val="00AC5C4F"/>
    <w:rsid w:val="00AC5C7C"/>
    <w:rsid w:val="00AD1629"/>
    <w:rsid w:val="00AD5A14"/>
    <w:rsid w:val="00AE2148"/>
    <w:rsid w:val="00AE3903"/>
    <w:rsid w:val="00AE48E7"/>
    <w:rsid w:val="00AE7A19"/>
    <w:rsid w:val="00AF0683"/>
    <w:rsid w:val="00AF2C93"/>
    <w:rsid w:val="00AF42E7"/>
    <w:rsid w:val="00B00B6A"/>
    <w:rsid w:val="00B03117"/>
    <w:rsid w:val="00B038B5"/>
    <w:rsid w:val="00B11ACC"/>
    <w:rsid w:val="00B14859"/>
    <w:rsid w:val="00B209FC"/>
    <w:rsid w:val="00B2612B"/>
    <w:rsid w:val="00B32CC7"/>
    <w:rsid w:val="00B34553"/>
    <w:rsid w:val="00B35305"/>
    <w:rsid w:val="00B4138B"/>
    <w:rsid w:val="00B42327"/>
    <w:rsid w:val="00B42C10"/>
    <w:rsid w:val="00B5405C"/>
    <w:rsid w:val="00B560B7"/>
    <w:rsid w:val="00B576D8"/>
    <w:rsid w:val="00B6040E"/>
    <w:rsid w:val="00B626DD"/>
    <w:rsid w:val="00B63B4A"/>
    <w:rsid w:val="00B65450"/>
    <w:rsid w:val="00B7030D"/>
    <w:rsid w:val="00B77131"/>
    <w:rsid w:val="00B771E8"/>
    <w:rsid w:val="00B943EE"/>
    <w:rsid w:val="00B9449A"/>
    <w:rsid w:val="00BA10CF"/>
    <w:rsid w:val="00BA2811"/>
    <w:rsid w:val="00BA5934"/>
    <w:rsid w:val="00BA5C92"/>
    <w:rsid w:val="00BA6FD3"/>
    <w:rsid w:val="00BA78DB"/>
    <w:rsid w:val="00BB025C"/>
    <w:rsid w:val="00BB182E"/>
    <w:rsid w:val="00BB224E"/>
    <w:rsid w:val="00BB4023"/>
    <w:rsid w:val="00BC3AEA"/>
    <w:rsid w:val="00BC6AC8"/>
    <w:rsid w:val="00BD01E2"/>
    <w:rsid w:val="00BE4996"/>
    <w:rsid w:val="00BF0A72"/>
    <w:rsid w:val="00BF1BC6"/>
    <w:rsid w:val="00C05AF0"/>
    <w:rsid w:val="00C12016"/>
    <w:rsid w:val="00C17085"/>
    <w:rsid w:val="00C17982"/>
    <w:rsid w:val="00C23142"/>
    <w:rsid w:val="00C315E7"/>
    <w:rsid w:val="00C32E02"/>
    <w:rsid w:val="00C32F79"/>
    <w:rsid w:val="00C33CFF"/>
    <w:rsid w:val="00C40E93"/>
    <w:rsid w:val="00C41C07"/>
    <w:rsid w:val="00C47C3A"/>
    <w:rsid w:val="00C5412E"/>
    <w:rsid w:val="00C564B9"/>
    <w:rsid w:val="00C57CCC"/>
    <w:rsid w:val="00C70AFD"/>
    <w:rsid w:val="00C71D74"/>
    <w:rsid w:val="00C77DEF"/>
    <w:rsid w:val="00C77E1B"/>
    <w:rsid w:val="00C859D3"/>
    <w:rsid w:val="00C9211B"/>
    <w:rsid w:val="00C97784"/>
    <w:rsid w:val="00CA0366"/>
    <w:rsid w:val="00CA0A24"/>
    <w:rsid w:val="00CA3C85"/>
    <w:rsid w:val="00CA5078"/>
    <w:rsid w:val="00CB1FC3"/>
    <w:rsid w:val="00CC13D4"/>
    <w:rsid w:val="00CE1E4A"/>
    <w:rsid w:val="00CE74B3"/>
    <w:rsid w:val="00CF1A9A"/>
    <w:rsid w:val="00CF2322"/>
    <w:rsid w:val="00D00007"/>
    <w:rsid w:val="00D10EA5"/>
    <w:rsid w:val="00D32AD8"/>
    <w:rsid w:val="00D410CE"/>
    <w:rsid w:val="00D41633"/>
    <w:rsid w:val="00D435A6"/>
    <w:rsid w:val="00D43755"/>
    <w:rsid w:val="00D4538A"/>
    <w:rsid w:val="00D50485"/>
    <w:rsid w:val="00D55E6B"/>
    <w:rsid w:val="00D61620"/>
    <w:rsid w:val="00D630E6"/>
    <w:rsid w:val="00D8401D"/>
    <w:rsid w:val="00D85FD9"/>
    <w:rsid w:val="00D938DD"/>
    <w:rsid w:val="00D967F3"/>
    <w:rsid w:val="00DA0F70"/>
    <w:rsid w:val="00DB1961"/>
    <w:rsid w:val="00DB2841"/>
    <w:rsid w:val="00DB5B2B"/>
    <w:rsid w:val="00DC0F9D"/>
    <w:rsid w:val="00DC190F"/>
    <w:rsid w:val="00DC2481"/>
    <w:rsid w:val="00DD185B"/>
    <w:rsid w:val="00DD3C48"/>
    <w:rsid w:val="00DE3C1A"/>
    <w:rsid w:val="00DF1323"/>
    <w:rsid w:val="00DF3044"/>
    <w:rsid w:val="00DF38B8"/>
    <w:rsid w:val="00E00523"/>
    <w:rsid w:val="00E019F7"/>
    <w:rsid w:val="00E01E6D"/>
    <w:rsid w:val="00E036A4"/>
    <w:rsid w:val="00E05613"/>
    <w:rsid w:val="00E11D72"/>
    <w:rsid w:val="00E16281"/>
    <w:rsid w:val="00E24917"/>
    <w:rsid w:val="00E30356"/>
    <w:rsid w:val="00E3576D"/>
    <w:rsid w:val="00E42EB8"/>
    <w:rsid w:val="00E45190"/>
    <w:rsid w:val="00E461A8"/>
    <w:rsid w:val="00E52EB9"/>
    <w:rsid w:val="00E61191"/>
    <w:rsid w:val="00E6373C"/>
    <w:rsid w:val="00E648FD"/>
    <w:rsid w:val="00E65EFC"/>
    <w:rsid w:val="00E724EC"/>
    <w:rsid w:val="00E7332E"/>
    <w:rsid w:val="00E83012"/>
    <w:rsid w:val="00E953A5"/>
    <w:rsid w:val="00E968E0"/>
    <w:rsid w:val="00EA7CCB"/>
    <w:rsid w:val="00EB354F"/>
    <w:rsid w:val="00ED033E"/>
    <w:rsid w:val="00ED4B51"/>
    <w:rsid w:val="00EF0E1B"/>
    <w:rsid w:val="00EF3EE5"/>
    <w:rsid w:val="00F00592"/>
    <w:rsid w:val="00F01347"/>
    <w:rsid w:val="00F02D30"/>
    <w:rsid w:val="00F03171"/>
    <w:rsid w:val="00F03A34"/>
    <w:rsid w:val="00F04124"/>
    <w:rsid w:val="00F07213"/>
    <w:rsid w:val="00F1450A"/>
    <w:rsid w:val="00F24BE2"/>
    <w:rsid w:val="00F36688"/>
    <w:rsid w:val="00F36FD9"/>
    <w:rsid w:val="00F55B62"/>
    <w:rsid w:val="00F56756"/>
    <w:rsid w:val="00F62AF5"/>
    <w:rsid w:val="00F72BF0"/>
    <w:rsid w:val="00F72F24"/>
    <w:rsid w:val="00F7325E"/>
    <w:rsid w:val="00F7589F"/>
    <w:rsid w:val="00F81436"/>
    <w:rsid w:val="00F84FAB"/>
    <w:rsid w:val="00F86947"/>
    <w:rsid w:val="00F87A7C"/>
    <w:rsid w:val="00F9547E"/>
    <w:rsid w:val="00FA1B71"/>
    <w:rsid w:val="00FA1BCF"/>
    <w:rsid w:val="00FA2B49"/>
    <w:rsid w:val="00FB39F7"/>
    <w:rsid w:val="00FB3D09"/>
    <w:rsid w:val="00FC0E7A"/>
    <w:rsid w:val="00FC1E9C"/>
    <w:rsid w:val="00FC2924"/>
    <w:rsid w:val="00FD34B2"/>
    <w:rsid w:val="00FD5E05"/>
    <w:rsid w:val="00FD704A"/>
    <w:rsid w:val="00FE325A"/>
    <w:rsid w:val="00FE4401"/>
    <w:rsid w:val="00FE64E5"/>
    <w:rsid w:val="00FE6D38"/>
    <w:rsid w:val="00FF09D3"/>
    <w:rsid w:val="059311EA"/>
    <w:rsid w:val="44726A4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7A866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EB8"/>
    <w:rPr>
      <w:rFonts w:ascii="Georgia" w:eastAsia="Times New Roman" w:hAnsi="Georgia" w:cs="Times New Roman"/>
    </w:rPr>
  </w:style>
  <w:style w:type="paragraph" w:styleId="Heading1">
    <w:name w:val="heading 1"/>
    <w:basedOn w:val="Normal"/>
    <w:next w:val="Normal"/>
    <w:link w:val="Heading1Char"/>
    <w:uiPriority w:val="9"/>
    <w:qFormat/>
    <w:rsid w:val="001D450C"/>
    <w:pPr>
      <w:keepNext/>
      <w:keepLines/>
      <w:spacing w:before="240" w:after="120"/>
      <w:outlineLvl w:val="0"/>
    </w:pPr>
    <w:rPr>
      <w:rFonts w:ascii="Arial" w:eastAsiaTheme="majorEastAsia" w:hAnsi="Arial"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F26CB"/>
  </w:style>
  <w:style w:type="character" w:styleId="Hyperlink">
    <w:name w:val="Hyperlink"/>
    <w:basedOn w:val="DefaultParagraphFont"/>
    <w:rsid w:val="00E42EB8"/>
    <w:rPr>
      <w:color w:val="0000FF"/>
      <w:u w:val="single"/>
    </w:rPr>
  </w:style>
  <w:style w:type="paragraph" w:styleId="BodyText">
    <w:name w:val="Body Text"/>
    <w:basedOn w:val="Normal"/>
    <w:link w:val="BodyTextChar"/>
    <w:rsid w:val="00E42EB8"/>
    <w:pPr>
      <w:spacing w:after="120"/>
    </w:pPr>
  </w:style>
  <w:style w:type="character" w:customStyle="1" w:styleId="BodyTextChar">
    <w:name w:val="Body Text Char"/>
    <w:basedOn w:val="DefaultParagraphFont"/>
    <w:link w:val="BodyText"/>
    <w:rsid w:val="00E42EB8"/>
    <w:rPr>
      <w:rFonts w:ascii="Georgia" w:eastAsia="Times New Roman" w:hAnsi="Georgia" w:cs="Times New Roman"/>
    </w:rPr>
  </w:style>
  <w:style w:type="paragraph" w:styleId="ListParagraph">
    <w:name w:val="List Paragraph"/>
    <w:basedOn w:val="Normal"/>
    <w:uiPriority w:val="34"/>
    <w:qFormat/>
    <w:rsid w:val="00E05613"/>
    <w:pPr>
      <w:spacing w:after="200" w:line="276" w:lineRule="auto"/>
      <w:ind w:left="720"/>
      <w:contextualSpacing/>
    </w:pPr>
    <w:rPr>
      <w:rFonts w:asciiTheme="minorHAnsi" w:eastAsiaTheme="minorHAnsi" w:hAnsiTheme="minorHAnsi" w:cstheme="minorBidi"/>
      <w:sz w:val="22"/>
      <w:szCs w:val="22"/>
    </w:rPr>
  </w:style>
  <w:style w:type="paragraph" w:customStyle="1" w:styleId="psection">
    <w:name w:val="psection"/>
    <w:basedOn w:val="Normal"/>
    <w:rsid w:val="00E05613"/>
    <w:pPr>
      <w:spacing w:before="100" w:beforeAutospacing="1" w:after="100" w:afterAutospacing="1"/>
    </w:pPr>
    <w:rPr>
      <w:rFonts w:ascii="Times New Roman" w:hAnsi="Times New Roman"/>
    </w:rPr>
  </w:style>
  <w:style w:type="paragraph" w:styleId="Footer">
    <w:name w:val="footer"/>
    <w:basedOn w:val="Normal"/>
    <w:link w:val="FooterChar"/>
    <w:uiPriority w:val="99"/>
    <w:unhideWhenUsed/>
    <w:rsid w:val="00F56756"/>
    <w:pPr>
      <w:tabs>
        <w:tab w:val="center" w:pos="4320"/>
        <w:tab w:val="right" w:pos="8640"/>
      </w:tabs>
    </w:pPr>
  </w:style>
  <w:style w:type="character" w:customStyle="1" w:styleId="FooterChar">
    <w:name w:val="Footer Char"/>
    <w:basedOn w:val="DefaultParagraphFont"/>
    <w:link w:val="Footer"/>
    <w:uiPriority w:val="99"/>
    <w:rsid w:val="00F56756"/>
    <w:rPr>
      <w:rFonts w:ascii="Georgia" w:eastAsia="Times New Roman" w:hAnsi="Georgia" w:cs="Times New Roman"/>
    </w:rPr>
  </w:style>
  <w:style w:type="character" w:styleId="PageNumber">
    <w:name w:val="page number"/>
    <w:basedOn w:val="DefaultParagraphFont"/>
    <w:uiPriority w:val="99"/>
    <w:semiHidden/>
    <w:unhideWhenUsed/>
    <w:rsid w:val="00F56756"/>
  </w:style>
  <w:style w:type="character" w:styleId="FollowedHyperlink">
    <w:name w:val="FollowedHyperlink"/>
    <w:basedOn w:val="DefaultParagraphFont"/>
    <w:uiPriority w:val="99"/>
    <w:semiHidden/>
    <w:unhideWhenUsed/>
    <w:rsid w:val="00192214"/>
    <w:rPr>
      <w:color w:val="800080" w:themeColor="followedHyperlink"/>
      <w:u w:val="single"/>
    </w:rPr>
  </w:style>
  <w:style w:type="character" w:styleId="Strong">
    <w:name w:val="Strong"/>
    <w:basedOn w:val="DefaultParagraphFont"/>
    <w:uiPriority w:val="22"/>
    <w:qFormat/>
    <w:rsid w:val="0069717B"/>
    <w:rPr>
      <w:b/>
      <w:bCs/>
    </w:rPr>
  </w:style>
  <w:style w:type="table" w:styleId="TableGrid">
    <w:name w:val="Table Grid"/>
    <w:basedOn w:val="TableNormal"/>
    <w:uiPriority w:val="59"/>
    <w:rsid w:val="00B654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45AB"/>
    <w:pPr>
      <w:tabs>
        <w:tab w:val="center" w:pos="4680"/>
        <w:tab w:val="right" w:pos="9360"/>
      </w:tabs>
    </w:pPr>
  </w:style>
  <w:style w:type="character" w:customStyle="1" w:styleId="HeaderChar">
    <w:name w:val="Header Char"/>
    <w:basedOn w:val="DefaultParagraphFont"/>
    <w:link w:val="Header"/>
    <w:uiPriority w:val="99"/>
    <w:rsid w:val="002B45AB"/>
    <w:rPr>
      <w:rFonts w:ascii="Georgia" w:eastAsia="Times New Roman" w:hAnsi="Georgia" w:cs="Times New Roman"/>
    </w:rPr>
  </w:style>
  <w:style w:type="paragraph" w:styleId="BalloonText">
    <w:name w:val="Balloon Text"/>
    <w:basedOn w:val="Normal"/>
    <w:link w:val="BalloonTextChar"/>
    <w:uiPriority w:val="99"/>
    <w:semiHidden/>
    <w:unhideWhenUsed/>
    <w:rsid w:val="00A661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1BB"/>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A366F0"/>
    <w:rPr>
      <w:color w:val="605E5C"/>
      <w:shd w:val="clear" w:color="auto" w:fill="E1DFDD"/>
    </w:rPr>
  </w:style>
  <w:style w:type="character" w:customStyle="1" w:styleId="Heading1Char">
    <w:name w:val="Heading 1 Char"/>
    <w:basedOn w:val="DefaultParagraphFont"/>
    <w:link w:val="Heading1"/>
    <w:uiPriority w:val="9"/>
    <w:rsid w:val="001D450C"/>
    <w:rPr>
      <w:rFonts w:ascii="Arial" w:eastAsiaTheme="majorEastAsia" w:hAnsi="Arial" w:cstheme="majorBidi"/>
      <w:b/>
      <w:color w:val="000000" w:themeColor="text1"/>
      <w:szCs w:val="32"/>
    </w:rPr>
  </w:style>
  <w:style w:type="table" w:styleId="ListTable2-Accent3">
    <w:name w:val="List Table 2 Accent 3"/>
    <w:basedOn w:val="TableNormal"/>
    <w:uiPriority w:val="47"/>
    <w:rsid w:val="001D450C"/>
    <w:rPr>
      <w:rFonts w:eastAsiaTheme="minorHAnsi"/>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extlayer--absolute">
    <w:name w:val="textlayer--absolute"/>
    <w:rsid w:val="00424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631950">
      <w:bodyDiv w:val="1"/>
      <w:marLeft w:val="0"/>
      <w:marRight w:val="0"/>
      <w:marTop w:val="0"/>
      <w:marBottom w:val="0"/>
      <w:divBdr>
        <w:top w:val="none" w:sz="0" w:space="0" w:color="auto"/>
        <w:left w:val="none" w:sz="0" w:space="0" w:color="auto"/>
        <w:bottom w:val="none" w:sz="0" w:space="0" w:color="auto"/>
        <w:right w:val="none" w:sz="0" w:space="0" w:color="auto"/>
      </w:divBdr>
    </w:div>
    <w:div w:id="282006447">
      <w:bodyDiv w:val="1"/>
      <w:marLeft w:val="0"/>
      <w:marRight w:val="0"/>
      <w:marTop w:val="0"/>
      <w:marBottom w:val="0"/>
      <w:divBdr>
        <w:top w:val="none" w:sz="0" w:space="0" w:color="auto"/>
        <w:left w:val="none" w:sz="0" w:space="0" w:color="auto"/>
        <w:bottom w:val="none" w:sz="0" w:space="0" w:color="auto"/>
        <w:right w:val="none" w:sz="0" w:space="0" w:color="auto"/>
      </w:divBdr>
    </w:div>
    <w:div w:id="637957638">
      <w:bodyDiv w:val="1"/>
      <w:marLeft w:val="0"/>
      <w:marRight w:val="0"/>
      <w:marTop w:val="0"/>
      <w:marBottom w:val="0"/>
      <w:divBdr>
        <w:top w:val="none" w:sz="0" w:space="0" w:color="auto"/>
        <w:left w:val="none" w:sz="0" w:space="0" w:color="auto"/>
        <w:bottom w:val="none" w:sz="0" w:space="0" w:color="auto"/>
        <w:right w:val="none" w:sz="0" w:space="0" w:color="auto"/>
      </w:divBdr>
    </w:div>
    <w:div w:id="652679928">
      <w:bodyDiv w:val="1"/>
      <w:marLeft w:val="0"/>
      <w:marRight w:val="0"/>
      <w:marTop w:val="0"/>
      <w:marBottom w:val="0"/>
      <w:divBdr>
        <w:top w:val="none" w:sz="0" w:space="0" w:color="auto"/>
        <w:left w:val="none" w:sz="0" w:space="0" w:color="auto"/>
        <w:bottom w:val="none" w:sz="0" w:space="0" w:color="auto"/>
        <w:right w:val="none" w:sz="0" w:space="0" w:color="auto"/>
      </w:divBdr>
    </w:div>
    <w:div w:id="1073820838">
      <w:bodyDiv w:val="1"/>
      <w:marLeft w:val="0"/>
      <w:marRight w:val="0"/>
      <w:marTop w:val="0"/>
      <w:marBottom w:val="0"/>
      <w:divBdr>
        <w:top w:val="none" w:sz="0" w:space="0" w:color="auto"/>
        <w:left w:val="none" w:sz="0" w:space="0" w:color="auto"/>
        <w:bottom w:val="none" w:sz="0" w:space="0" w:color="auto"/>
        <w:right w:val="none" w:sz="0" w:space="0" w:color="auto"/>
      </w:divBdr>
    </w:div>
    <w:div w:id="1114011137">
      <w:bodyDiv w:val="1"/>
      <w:marLeft w:val="0"/>
      <w:marRight w:val="0"/>
      <w:marTop w:val="0"/>
      <w:marBottom w:val="0"/>
      <w:divBdr>
        <w:top w:val="none" w:sz="0" w:space="0" w:color="auto"/>
        <w:left w:val="none" w:sz="0" w:space="0" w:color="auto"/>
        <w:bottom w:val="none" w:sz="0" w:space="0" w:color="auto"/>
        <w:right w:val="none" w:sz="0" w:space="0" w:color="auto"/>
      </w:divBdr>
    </w:div>
    <w:div w:id="1345593976">
      <w:bodyDiv w:val="1"/>
      <w:marLeft w:val="0"/>
      <w:marRight w:val="0"/>
      <w:marTop w:val="0"/>
      <w:marBottom w:val="0"/>
      <w:divBdr>
        <w:top w:val="none" w:sz="0" w:space="0" w:color="auto"/>
        <w:left w:val="none" w:sz="0" w:space="0" w:color="auto"/>
        <w:bottom w:val="none" w:sz="0" w:space="0" w:color="auto"/>
        <w:right w:val="none" w:sz="0" w:space="0" w:color="auto"/>
      </w:divBdr>
    </w:div>
    <w:div w:id="1487239118">
      <w:bodyDiv w:val="1"/>
      <w:marLeft w:val="0"/>
      <w:marRight w:val="0"/>
      <w:marTop w:val="0"/>
      <w:marBottom w:val="0"/>
      <w:divBdr>
        <w:top w:val="none" w:sz="0" w:space="0" w:color="auto"/>
        <w:left w:val="none" w:sz="0" w:space="0" w:color="auto"/>
        <w:bottom w:val="none" w:sz="0" w:space="0" w:color="auto"/>
        <w:right w:val="none" w:sz="0" w:space="0" w:color="auto"/>
      </w:divBdr>
    </w:div>
    <w:div w:id="1780753749">
      <w:bodyDiv w:val="1"/>
      <w:marLeft w:val="0"/>
      <w:marRight w:val="0"/>
      <w:marTop w:val="0"/>
      <w:marBottom w:val="0"/>
      <w:divBdr>
        <w:top w:val="none" w:sz="0" w:space="0" w:color="auto"/>
        <w:left w:val="none" w:sz="0" w:space="0" w:color="auto"/>
        <w:bottom w:val="none" w:sz="0" w:space="0" w:color="auto"/>
        <w:right w:val="none" w:sz="0" w:space="0" w:color="auto"/>
      </w:divBdr>
    </w:div>
    <w:div w:id="2037349329">
      <w:bodyDiv w:val="1"/>
      <w:marLeft w:val="0"/>
      <w:marRight w:val="0"/>
      <w:marTop w:val="0"/>
      <w:marBottom w:val="0"/>
      <w:divBdr>
        <w:top w:val="none" w:sz="0" w:space="0" w:color="auto"/>
        <w:left w:val="none" w:sz="0" w:space="0" w:color="auto"/>
        <w:bottom w:val="none" w:sz="0" w:space="0" w:color="auto"/>
        <w:right w:val="none" w:sz="0" w:space="0" w:color="auto"/>
      </w:divBdr>
    </w:div>
    <w:div w:id="2117170209">
      <w:bodyDiv w:val="1"/>
      <w:marLeft w:val="0"/>
      <w:marRight w:val="0"/>
      <w:marTop w:val="0"/>
      <w:marBottom w:val="0"/>
      <w:divBdr>
        <w:top w:val="none" w:sz="0" w:space="0" w:color="auto"/>
        <w:left w:val="none" w:sz="0" w:space="0" w:color="auto"/>
        <w:bottom w:val="none" w:sz="0" w:space="0" w:color="auto"/>
        <w:right w:val="none" w:sz="0" w:space="0" w:color="auto"/>
      </w:divBdr>
    </w:div>
    <w:div w:id="2135907571">
      <w:bodyDiv w:val="1"/>
      <w:marLeft w:val="0"/>
      <w:marRight w:val="0"/>
      <w:marTop w:val="0"/>
      <w:marBottom w:val="0"/>
      <w:divBdr>
        <w:top w:val="none" w:sz="0" w:space="0" w:color="auto"/>
        <w:left w:val="none" w:sz="0" w:space="0" w:color="auto"/>
        <w:bottom w:val="none" w:sz="0" w:space="0" w:color="auto"/>
        <w:right w:val="none" w:sz="0" w:space="0" w:color="auto"/>
      </w:divBdr>
    </w:div>
    <w:div w:id="2145464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hyperlink" Target="mailto:publicsafety@reinhardt.ed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reinhardtuniversity.instructure.com" TargetMode="External"/><Relationship Id="rId17" Type="http://schemas.openxmlformats.org/officeDocument/2006/relationships/hyperlink" Target="http://www.reinhardt.edu/nurse" TargetMode="External"/><Relationship Id="rId2" Type="http://schemas.openxmlformats.org/officeDocument/2006/relationships/styles" Target="styles.xml"/><Relationship Id="rId16" Type="http://schemas.openxmlformats.org/officeDocument/2006/relationships/hyperlink" Target="mailto:studenthealthcenter@reinhardt.edu" TargetMode="External"/><Relationship Id="rId20" Type="http://schemas.openxmlformats.org/officeDocument/2006/relationships/hyperlink" Target="mailto:VPAA@reinhardt.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ylie.stover@reinhardt.edu" TargetMode="External"/><Relationship Id="rId5" Type="http://schemas.openxmlformats.org/officeDocument/2006/relationships/footnotes" Target="footnotes.xml"/><Relationship Id="rId15" Type="http://schemas.openxmlformats.org/officeDocument/2006/relationships/hyperlink" Target="https://www.reinhardt.edu/back-to-campus" TargetMode="External"/><Relationship Id="rId10" Type="http://schemas.openxmlformats.org/officeDocument/2006/relationships/footer" Target="footer2.xml"/><Relationship Id="rId19" Type="http://schemas.openxmlformats.org/officeDocument/2006/relationships/hyperlink" Target="mailto:deanofstudents@reinhardt.ed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openstax.org/details/books/biology-2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2985</Words>
  <Characters>14482</Characters>
  <Application>Microsoft Office Word</Application>
  <DocSecurity>0</DocSecurity>
  <Lines>413</Lines>
  <Paragraphs>85</Paragraphs>
  <ScaleCrop>false</ScaleCrop>
  <HeadingPairs>
    <vt:vector size="2" baseType="variant">
      <vt:variant>
        <vt:lpstr>Title</vt:lpstr>
      </vt:variant>
      <vt:variant>
        <vt:i4>1</vt:i4>
      </vt:variant>
    </vt:vector>
  </HeadingPairs>
  <TitlesOfParts>
    <vt:vector size="1" baseType="lpstr">
      <vt:lpstr/>
    </vt:vector>
  </TitlesOfParts>
  <Company>Auburn University</Company>
  <LinksUpToDate>false</LinksUpToDate>
  <CharactersWithSpaces>17382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Clifton Ray</dc:creator>
  <cp:keywords/>
  <dc:description/>
  <cp:lastModifiedBy>Kylie Stover</cp:lastModifiedBy>
  <cp:revision>6</cp:revision>
  <cp:lastPrinted>2022-10-05T17:20:00Z</cp:lastPrinted>
  <dcterms:created xsi:type="dcterms:W3CDTF">2023-11-18T18:00:00Z</dcterms:created>
  <dcterms:modified xsi:type="dcterms:W3CDTF">2023-11-18T22:23:00Z</dcterms:modified>
</cp:coreProperties>
</file>