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8F2C" w14:textId="77777777" w:rsidR="00AC11BD" w:rsidRPr="004D5CD4" w:rsidRDefault="00AC11BD" w:rsidP="00FE79F6">
      <w:pPr>
        <w:jc w:val="center"/>
        <w:rPr>
          <w:b/>
          <w:bCs/>
        </w:rPr>
      </w:pPr>
    </w:p>
    <w:p w14:paraId="776D5649" w14:textId="77777777" w:rsidR="00AC11BD" w:rsidRDefault="00A242A2" w:rsidP="00FE79F6">
      <w:pPr>
        <w:jc w:val="center"/>
        <w:rPr>
          <w:b/>
          <w:bCs/>
          <w:sz w:val="32"/>
          <w:szCs w:val="32"/>
        </w:rPr>
      </w:pPr>
      <w:r>
        <w:rPr>
          <w:b/>
          <w:bCs/>
          <w:sz w:val="32"/>
          <w:szCs w:val="32"/>
        </w:rPr>
        <w:t xml:space="preserve">BBA </w:t>
      </w:r>
      <w:r w:rsidR="002314A1">
        <w:rPr>
          <w:b/>
          <w:bCs/>
          <w:sz w:val="32"/>
          <w:szCs w:val="32"/>
        </w:rPr>
        <w:t>43</w:t>
      </w:r>
      <w:r w:rsidR="0004458C">
        <w:rPr>
          <w:b/>
          <w:bCs/>
          <w:sz w:val="32"/>
          <w:szCs w:val="32"/>
        </w:rPr>
        <w:t>0</w:t>
      </w:r>
    </w:p>
    <w:p w14:paraId="38941D6A" w14:textId="77777777" w:rsidR="00DD611B" w:rsidRDefault="002314A1" w:rsidP="00DD611B">
      <w:pPr>
        <w:pBdr>
          <w:bottom w:val="single" w:sz="12" w:space="1" w:color="auto"/>
        </w:pBdr>
        <w:jc w:val="center"/>
        <w:rPr>
          <w:b/>
          <w:bCs/>
          <w:i/>
          <w:sz w:val="32"/>
          <w:szCs w:val="32"/>
        </w:rPr>
      </w:pPr>
      <w:r>
        <w:rPr>
          <w:b/>
          <w:bCs/>
          <w:sz w:val="32"/>
          <w:szCs w:val="32"/>
        </w:rPr>
        <w:t>Accounting and Finance</w:t>
      </w:r>
    </w:p>
    <w:p w14:paraId="25393EC1" w14:textId="77777777" w:rsidR="00DD611B" w:rsidRDefault="00DD611B" w:rsidP="00FE79F6">
      <w:pPr>
        <w:jc w:val="both"/>
      </w:pPr>
    </w:p>
    <w:p w14:paraId="20294463" w14:textId="7ABA8108" w:rsidR="00FE79F6" w:rsidRPr="00611779" w:rsidRDefault="00596B3C" w:rsidP="00CD62EB">
      <w:pPr>
        <w:pStyle w:val="BodyText"/>
        <w:jc w:val="both"/>
      </w:pPr>
      <w:r w:rsidRPr="00611779">
        <w:t>INSTRUCTOR</w:t>
      </w:r>
      <w:r w:rsidR="001A7020" w:rsidRPr="00611779">
        <w:t>:</w:t>
      </w:r>
      <w:r w:rsidR="00AC11BD" w:rsidRPr="00611779">
        <w:t xml:space="preserve">  </w:t>
      </w:r>
      <w:r w:rsidR="001A7020" w:rsidRPr="00611779">
        <w:tab/>
      </w:r>
      <w:r w:rsidR="0048542A">
        <w:t>Dr</w:t>
      </w:r>
      <w:r w:rsidR="00A24C43">
        <w:t>. Melissa Hickman, CPA</w:t>
      </w:r>
      <w:r w:rsidR="001A7020" w:rsidRPr="00611779">
        <w:tab/>
      </w:r>
      <w:r w:rsidR="001A7020" w:rsidRPr="00611779">
        <w:tab/>
      </w:r>
    </w:p>
    <w:p w14:paraId="6A314E5F" w14:textId="77777777" w:rsidR="00FE79F6" w:rsidRPr="00611779" w:rsidRDefault="00FE79F6" w:rsidP="00FE79F6">
      <w:pPr>
        <w:pStyle w:val="Heading2"/>
        <w:jc w:val="both"/>
        <w:rPr>
          <w:sz w:val="24"/>
        </w:rPr>
      </w:pPr>
    </w:p>
    <w:p w14:paraId="00988C80" w14:textId="5ECA8719" w:rsidR="00FE79F6" w:rsidRPr="00611779" w:rsidRDefault="00596B3C" w:rsidP="00FE79F6">
      <w:pPr>
        <w:pStyle w:val="Heading2"/>
        <w:jc w:val="both"/>
        <w:rPr>
          <w:sz w:val="24"/>
        </w:rPr>
      </w:pPr>
      <w:r w:rsidRPr="00611779">
        <w:rPr>
          <w:sz w:val="24"/>
        </w:rPr>
        <w:t>EMAIL ADDRESS:</w:t>
      </w:r>
      <w:r w:rsidRPr="00611779">
        <w:rPr>
          <w:sz w:val="24"/>
        </w:rPr>
        <w:tab/>
      </w:r>
      <w:r w:rsidR="009B0613">
        <w:rPr>
          <w:sz w:val="24"/>
        </w:rPr>
        <w:t xml:space="preserve"> </w:t>
      </w:r>
      <w:r w:rsidR="00A24C43">
        <w:rPr>
          <w:sz w:val="24"/>
        </w:rPr>
        <w:t>msh2</w:t>
      </w:r>
      <w:r w:rsidR="0048542A">
        <w:rPr>
          <w:sz w:val="24"/>
        </w:rPr>
        <w:t>@reinhardt.edu</w:t>
      </w:r>
      <w:r w:rsidRPr="00611779">
        <w:rPr>
          <w:sz w:val="24"/>
        </w:rPr>
        <w:tab/>
      </w:r>
      <w:r w:rsidRPr="00611779">
        <w:rPr>
          <w:sz w:val="24"/>
        </w:rPr>
        <w:tab/>
      </w:r>
    </w:p>
    <w:p w14:paraId="7752B2E2" w14:textId="77777777" w:rsidR="00FE79F6" w:rsidRPr="00611779" w:rsidRDefault="00FE79F6" w:rsidP="00FE79F6">
      <w:pPr>
        <w:pStyle w:val="Heading2"/>
        <w:jc w:val="both"/>
        <w:rPr>
          <w:sz w:val="24"/>
        </w:rPr>
      </w:pPr>
      <w:r w:rsidRPr="00611779">
        <w:rPr>
          <w:sz w:val="24"/>
        </w:rPr>
        <w:tab/>
      </w:r>
    </w:p>
    <w:p w14:paraId="3AA584A2" w14:textId="6AA3A0B0" w:rsidR="00C96B90" w:rsidRPr="002164F0" w:rsidRDefault="0048542A" w:rsidP="00FE79F6">
      <w:pPr>
        <w:pStyle w:val="Heading2"/>
        <w:jc w:val="both"/>
        <w:rPr>
          <w:sz w:val="24"/>
          <w:lang w:val="fr-FR"/>
        </w:rPr>
      </w:pPr>
      <w:r w:rsidRPr="002164F0">
        <w:rPr>
          <w:sz w:val="24"/>
          <w:lang w:val="fr-FR"/>
        </w:rPr>
        <w:t>MOBILE</w:t>
      </w:r>
      <w:r w:rsidR="00596B3C" w:rsidRPr="002164F0">
        <w:rPr>
          <w:sz w:val="24"/>
          <w:lang w:val="fr-FR"/>
        </w:rPr>
        <w:t xml:space="preserve"> </w:t>
      </w:r>
      <w:proofErr w:type="gramStart"/>
      <w:r w:rsidR="00596B3C" w:rsidRPr="002164F0">
        <w:rPr>
          <w:sz w:val="24"/>
          <w:lang w:val="fr-FR"/>
        </w:rPr>
        <w:t>PHONE</w:t>
      </w:r>
      <w:r w:rsidR="00CD62EB" w:rsidRPr="002164F0">
        <w:rPr>
          <w:sz w:val="24"/>
          <w:lang w:val="fr-FR"/>
        </w:rPr>
        <w:t>:</w:t>
      </w:r>
      <w:proofErr w:type="gramEnd"/>
      <w:r w:rsidR="00CD62EB" w:rsidRPr="002164F0">
        <w:rPr>
          <w:sz w:val="24"/>
          <w:lang w:val="fr-FR"/>
        </w:rPr>
        <w:tab/>
      </w:r>
      <w:r w:rsidR="00A24C43" w:rsidRPr="002164F0">
        <w:rPr>
          <w:sz w:val="24"/>
          <w:lang w:val="fr-FR"/>
        </w:rPr>
        <w:t>706-766-5225</w:t>
      </w:r>
    </w:p>
    <w:p w14:paraId="7ADE1BE1" w14:textId="77777777" w:rsidR="00C96B90" w:rsidRPr="002164F0" w:rsidRDefault="00C96B90" w:rsidP="00FE79F6">
      <w:pPr>
        <w:pStyle w:val="Heading2"/>
        <w:jc w:val="both"/>
        <w:rPr>
          <w:sz w:val="24"/>
          <w:lang w:val="fr-FR"/>
        </w:rPr>
      </w:pPr>
    </w:p>
    <w:p w14:paraId="35E08F8F" w14:textId="15C99503" w:rsidR="00DD611B" w:rsidRPr="001F14EF" w:rsidRDefault="0004458C" w:rsidP="00FE79F6">
      <w:pPr>
        <w:pStyle w:val="Heading2"/>
        <w:jc w:val="both"/>
        <w:rPr>
          <w:sz w:val="24"/>
          <w:lang w:val="fr-FR"/>
        </w:rPr>
      </w:pPr>
      <w:r w:rsidRPr="001F14EF">
        <w:rPr>
          <w:sz w:val="24"/>
          <w:lang w:val="fr-FR"/>
        </w:rPr>
        <w:t xml:space="preserve">COURSE </w:t>
      </w:r>
      <w:proofErr w:type="gramStart"/>
      <w:r w:rsidRPr="001F14EF">
        <w:rPr>
          <w:sz w:val="24"/>
          <w:lang w:val="fr-FR"/>
        </w:rPr>
        <w:t>SECTION:</w:t>
      </w:r>
      <w:proofErr w:type="gramEnd"/>
      <w:r w:rsidRPr="001F14EF">
        <w:rPr>
          <w:sz w:val="24"/>
          <w:lang w:val="fr-FR"/>
        </w:rPr>
        <w:t xml:space="preserve"> BBA </w:t>
      </w:r>
      <w:r w:rsidR="002314A1" w:rsidRPr="001F14EF">
        <w:rPr>
          <w:sz w:val="24"/>
          <w:lang w:val="fr-FR"/>
        </w:rPr>
        <w:t>430</w:t>
      </w:r>
      <w:r w:rsidR="00C96B90" w:rsidRPr="001F14EF">
        <w:rPr>
          <w:sz w:val="24"/>
          <w:lang w:val="fr-FR"/>
        </w:rPr>
        <w:t>_</w:t>
      </w:r>
      <w:r w:rsidR="007701E8" w:rsidRPr="001F14EF">
        <w:rPr>
          <w:sz w:val="24"/>
          <w:lang w:val="fr-FR"/>
        </w:rPr>
        <w:t>4</w:t>
      </w:r>
      <w:r w:rsidR="002D4327" w:rsidRPr="001F14EF">
        <w:rPr>
          <w:sz w:val="24"/>
          <w:lang w:val="fr-FR"/>
        </w:rPr>
        <w:t>1</w:t>
      </w:r>
      <w:r w:rsidR="000F31EB" w:rsidRPr="001F14EF">
        <w:rPr>
          <w:sz w:val="24"/>
          <w:lang w:val="fr-FR"/>
        </w:rPr>
        <w:t>P</w:t>
      </w:r>
      <w:r w:rsidR="005C534D" w:rsidRPr="001F14EF">
        <w:rPr>
          <w:sz w:val="24"/>
          <w:lang w:val="fr-FR"/>
        </w:rPr>
        <w:t xml:space="preserve"> </w:t>
      </w:r>
      <w:r w:rsidR="00C96B90" w:rsidRPr="001F14EF">
        <w:rPr>
          <w:sz w:val="24"/>
          <w:lang w:val="fr-FR"/>
        </w:rPr>
        <w:t>_</w:t>
      </w:r>
      <w:r w:rsidR="005C534D" w:rsidRPr="001F14EF">
        <w:rPr>
          <w:sz w:val="24"/>
          <w:lang w:val="fr-FR"/>
        </w:rPr>
        <w:t xml:space="preserve">CV </w:t>
      </w:r>
      <w:r w:rsidR="001F14EF" w:rsidRPr="001F14EF">
        <w:rPr>
          <w:sz w:val="24"/>
          <w:lang w:val="fr-FR"/>
        </w:rPr>
        <w:t xml:space="preserve"> </w:t>
      </w:r>
    </w:p>
    <w:p w14:paraId="02F02E81" w14:textId="77777777" w:rsidR="00C96B90" w:rsidRPr="001F14EF" w:rsidRDefault="00C96B90" w:rsidP="00C96B90">
      <w:pPr>
        <w:rPr>
          <w:lang w:val="fr-FR"/>
        </w:rPr>
      </w:pPr>
    </w:p>
    <w:p w14:paraId="5334BE43" w14:textId="62491B67" w:rsidR="00C96B90" w:rsidRPr="00C96B90" w:rsidRDefault="00C96B90" w:rsidP="00C96B90">
      <w:r w:rsidRPr="00C96B90">
        <w:rPr>
          <w:b/>
        </w:rPr>
        <w:t>COURSE CREDIT HOURS:</w:t>
      </w:r>
      <w:r>
        <w:rPr>
          <w:b/>
        </w:rPr>
        <w:t xml:space="preserve">  3 Semester Hours </w:t>
      </w:r>
      <w:r>
        <w:t>(See the Instructional Time Breakdown in the section on Evaluation &amp; Grading for specific requirements.)</w:t>
      </w:r>
    </w:p>
    <w:p w14:paraId="29740169" w14:textId="77777777" w:rsidR="00FE79F6" w:rsidRPr="00611779" w:rsidRDefault="00CD62EB" w:rsidP="00FE79F6">
      <w:pPr>
        <w:pStyle w:val="Heading2"/>
        <w:jc w:val="both"/>
        <w:rPr>
          <w:sz w:val="24"/>
        </w:rPr>
      </w:pPr>
      <w:r w:rsidRPr="00611779">
        <w:rPr>
          <w:sz w:val="24"/>
        </w:rPr>
        <w:tab/>
      </w:r>
      <w:r w:rsidR="00D93922" w:rsidRPr="00611779">
        <w:rPr>
          <w:sz w:val="24"/>
        </w:rPr>
        <w:tab/>
      </w:r>
    </w:p>
    <w:p w14:paraId="6266E74B" w14:textId="3FC72274" w:rsidR="00596B3C" w:rsidRPr="00611779" w:rsidRDefault="00596B3C" w:rsidP="00F91509">
      <w:r w:rsidRPr="00611779">
        <w:rPr>
          <w:b/>
        </w:rPr>
        <w:t>COURSE SCHEDULE</w:t>
      </w:r>
      <w:r w:rsidR="00C96B90">
        <w:rPr>
          <w:b/>
        </w:rPr>
        <w:t>/LOCATION</w:t>
      </w:r>
      <w:r w:rsidR="00DD611B" w:rsidRPr="00611779">
        <w:rPr>
          <w:b/>
        </w:rPr>
        <w:t>:</w:t>
      </w:r>
      <w:r w:rsidR="0068346B">
        <w:rPr>
          <w:b/>
        </w:rPr>
        <w:t xml:space="preserve"> Online </w:t>
      </w:r>
      <w:r w:rsidR="009B0613">
        <w:rPr>
          <w:b/>
        </w:rPr>
        <w:t xml:space="preserve"> </w:t>
      </w:r>
      <w:r w:rsidR="00BB0B06">
        <w:rPr>
          <w:b/>
        </w:rPr>
        <w:t xml:space="preserve"> </w:t>
      </w:r>
    </w:p>
    <w:p w14:paraId="20C41365" w14:textId="77777777" w:rsidR="00A242A2" w:rsidRPr="00611779" w:rsidRDefault="00A242A2" w:rsidP="00940CA1">
      <w:pPr>
        <w:pStyle w:val="ListParagraph"/>
        <w:ind w:left="1080"/>
      </w:pPr>
    </w:p>
    <w:p w14:paraId="1D28D9CB" w14:textId="77777777" w:rsidR="004D5CD4" w:rsidRPr="00F91509" w:rsidRDefault="004D5CD4" w:rsidP="00596B3C">
      <w:pPr>
        <w:rPr>
          <w:b/>
          <w:sz w:val="16"/>
          <w:szCs w:val="16"/>
          <w:u w:val="single"/>
        </w:rPr>
      </w:pPr>
    </w:p>
    <w:p w14:paraId="4337FAE4" w14:textId="77777777" w:rsidR="00596B3C" w:rsidRPr="008013CF" w:rsidRDefault="00596B3C" w:rsidP="00596B3C">
      <w:pPr>
        <w:rPr>
          <w:b/>
          <w:sz w:val="22"/>
          <w:szCs w:val="22"/>
        </w:rPr>
      </w:pPr>
      <w:r w:rsidRPr="008013CF">
        <w:rPr>
          <w:b/>
          <w:sz w:val="22"/>
          <w:szCs w:val="22"/>
          <w:u w:val="single"/>
        </w:rPr>
        <w:t>COU</w:t>
      </w:r>
      <w:r w:rsidR="00435653" w:rsidRPr="008013CF">
        <w:rPr>
          <w:b/>
          <w:sz w:val="22"/>
          <w:szCs w:val="22"/>
          <w:u w:val="single"/>
        </w:rPr>
        <w:t xml:space="preserve">RSE </w:t>
      </w:r>
      <w:r w:rsidRPr="008013CF">
        <w:rPr>
          <w:b/>
          <w:sz w:val="22"/>
          <w:szCs w:val="22"/>
          <w:u w:val="single"/>
        </w:rPr>
        <w:t>DESCRIPTION</w:t>
      </w:r>
      <w:r w:rsidR="00A242A2" w:rsidRPr="008013CF">
        <w:rPr>
          <w:b/>
          <w:sz w:val="22"/>
          <w:szCs w:val="22"/>
        </w:rPr>
        <w:t xml:space="preserve"> </w:t>
      </w:r>
    </w:p>
    <w:p w14:paraId="55A0D4DE" w14:textId="77777777" w:rsidR="00A242A2" w:rsidRPr="00611779" w:rsidRDefault="00A242A2" w:rsidP="00596B3C">
      <w:pPr>
        <w:rPr>
          <w:b/>
        </w:rPr>
      </w:pPr>
    </w:p>
    <w:p w14:paraId="161332E6" w14:textId="77777777" w:rsidR="002314A1" w:rsidRPr="00F12F7C" w:rsidRDefault="002314A1" w:rsidP="002314A1">
      <w:r>
        <w:t>This course analyses, first, basic journal entries required in the course of corporate accounting, such as entries for billing and bill payment as well as equity and bond transactions. Secondly, the course analyses the compilation of financial statements resulting from these transactions and the related basic concepts of corporate finance, such as financial statement analysis and the time value of money.  Lastly, students are introduced to the financial concept of value creation, where a senior financial manager undertakes certain methods to increase shareholder value. These methods are critically analyzed.</w:t>
      </w:r>
    </w:p>
    <w:p w14:paraId="79946AC2" w14:textId="77777777" w:rsidR="002314A1" w:rsidRDefault="002314A1" w:rsidP="004D5CD4">
      <w:pPr>
        <w:shd w:val="clear" w:color="auto" w:fill="FFFFFF"/>
        <w:spacing w:line="230" w:lineRule="atLeast"/>
        <w:rPr>
          <w:color w:val="000000"/>
          <w:sz w:val="22"/>
          <w:szCs w:val="22"/>
        </w:rPr>
      </w:pPr>
    </w:p>
    <w:p w14:paraId="4DD08013" w14:textId="77777777" w:rsidR="00095A8A" w:rsidRPr="00095A8A" w:rsidRDefault="00095A8A" w:rsidP="004D5CD4">
      <w:pPr>
        <w:shd w:val="clear" w:color="auto" w:fill="FFFFFF"/>
        <w:spacing w:line="230" w:lineRule="atLeast"/>
        <w:rPr>
          <w:color w:val="000000"/>
          <w:sz w:val="22"/>
          <w:szCs w:val="22"/>
        </w:rPr>
      </w:pPr>
      <w:r w:rsidRPr="00095A8A">
        <w:rPr>
          <w:color w:val="000000"/>
          <w:sz w:val="22"/>
          <w:szCs w:val="22"/>
        </w:rPr>
        <w:t xml:space="preserve">The e-book is included in the course.  You </w:t>
      </w:r>
      <w:r w:rsidRPr="00B67AC1">
        <w:rPr>
          <w:b/>
          <w:color w:val="000000"/>
          <w:sz w:val="22"/>
          <w:szCs w:val="22"/>
        </w:rPr>
        <w:t>do not</w:t>
      </w:r>
      <w:r w:rsidRPr="00095A8A">
        <w:rPr>
          <w:color w:val="000000"/>
          <w:sz w:val="22"/>
          <w:szCs w:val="22"/>
        </w:rPr>
        <w:t xml:space="preserve"> have to purchase the textbook.              </w:t>
      </w:r>
    </w:p>
    <w:p w14:paraId="52CE2C72" w14:textId="77777777" w:rsidR="004D5CD4" w:rsidRDefault="004D5CD4" w:rsidP="004D5CD4">
      <w:pPr>
        <w:shd w:val="clear" w:color="auto" w:fill="FFFFFF"/>
        <w:spacing w:line="230" w:lineRule="atLeast"/>
        <w:rPr>
          <w:b/>
          <w:bCs/>
          <w:color w:val="000000"/>
          <w:sz w:val="22"/>
          <w:szCs w:val="22"/>
          <w:u w:val="single"/>
        </w:rPr>
      </w:pPr>
    </w:p>
    <w:p w14:paraId="4A8BFF8F" w14:textId="77777777" w:rsidR="00A11D3C" w:rsidRDefault="00A11D3C" w:rsidP="004D5CD4">
      <w:pPr>
        <w:shd w:val="clear" w:color="auto" w:fill="FFFFFF"/>
        <w:spacing w:line="230" w:lineRule="atLeast"/>
        <w:rPr>
          <w:b/>
          <w:bCs/>
          <w:color w:val="000000"/>
          <w:sz w:val="22"/>
          <w:szCs w:val="22"/>
          <w:u w:val="single"/>
        </w:rPr>
      </w:pPr>
    </w:p>
    <w:p w14:paraId="77D7EB3C" w14:textId="77777777" w:rsidR="00C96B90" w:rsidRDefault="00C96B90" w:rsidP="004D5CD4">
      <w:pPr>
        <w:shd w:val="clear" w:color="auto" w:fill="FFFFFF"/>
        <w:spacing w:line="230" w:lineRule="atLeast"/>
        <w:rPr>
          <w:b/>
          <w:bCs/>
          <w:color w:val="000000"/>
          <w:sz w:val="22"/>
          <w:szCs w:val="22"/>
          <w:u w:val="single"/>
        </w:rPr>
      </w:pPr>
      <w:r>
        <w:rPr>
          <w:b/>
          <w:bCs/>
          <w:color w:val="000000"/>
          <w:sz w:val="22"/>
          <w:szCs w:val="22"/>
          <w:u w:val="single"/>
        </w:rPr>
        <w:t>PROGRAM LEARNING OUTCOMES</w:t>
      </w:r>
      <w:r w:rsidR="00B52082">
        <w:rPr>
          <w:b/>
          <w:bCs/>
          <w:color w:val="000000"/>
          <w:sz w:val="22"/>
          <w:szCs w:val="22"/>
          <w:u w:val="single"/>
        </w:rPr>
        <w:t xml:space="preserve"> (PLO’s)</w:t>
      </w:r>
    </w:p>
    <w:p w14:paraId="31685848" w14:textId="77777777" w:rsidR="00256EE1" w:rsidRDefault="00256EE1" w:rsidP="004D5CD4">
      <w:pPr>
        <w:shd w:val="clear" w:color="auto" w:fill="FFFFFF"/>
        <w:spacing w:line="230" w:lineRule="atLeast"/>
        <w:rPr>
          <w:b/>
          <w:bCs/>
          <w:color w:val="000000"/>
          <w:sz w:val="22"/>
          <w:szCs w:val="22"/>
          <w:u w:val="single"/>
        </w:rPr>
      </w:pPr>
    </w:p>
    <w:p w14:paraId="0B0F82D3"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Critical Thinking, Analytical and Problem Solving Skills - analyze business situations using information and logic to make recommendations for problem solving and decision making. </w:t>
      </w:r>
    </w:p>
    <w:p w14:paraId="6D1A82C2"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Interpersonal, Teamwork, Leadership, and Communications Skills - use team building and collaborative behaviors in the accomplishment of group tasks and will communicate effectively the problem alternatives considered, a recommended solution, and an implementation strategy in oral, written, and electronic form. </w:t>
      </w:r>
    </w:p>
    <w:p w14:paraId="2D174FD4" w14:textId="77777777" w:rsidR="00256EE1" w:rsidRPr="00256EE1" w:rsidRDefault="00256EE1" w:rsidP="00256EE1">
      <w:pPr>
        <w:pStyle w:val="ListParagraph"/>
        <w:numPr>
          <w:ilvl w:val="0"/>
          <w:numId w:val="26"/>
        </w:numPr>
        <w:spacing w:after="160"/>
        <w:rPr>
          <w:sz w:val="22"/>
          <w:szCs w:val="22"/>
        </w:rPr>
      </w:pPr>
      <w:r w:rsidRPr="00256EE1">
        <w:rPr>
          <w:sz w:val="22"/>
          <w:szCs w:val="22"/>
        </w:rPr>
        <w:t>Ethical Issues and Responsibilities - recognize and analyze ethical dilemmas and propose resolutions for practical business solutions.</w:t>
      </w:r>
    </w:p>
    <w:p w14:paraId="725E3B86" w14:textId="77777777" w:rsidR="00256EE1" w:rsidRPr="00256EE1" w:rsidRDefault="00256EE1" w:rsidP="00256EE1">
      <w:pPr>
        <w:pStyle w:val="ListParagraph"/>
        <w:numPr>
          <w:ilvl w:val="0"/>
          <w:numId w:val="26"/>
        </w:numPr>
        <w:spacing w:after="160"/>
        <w:rPr>
          <w:sz w:val="22"/>
          <w:szCs w:val="22"/>
        </w:rPr>
      </w:pPr>
      <w:r w:rsidRPr="00256EE1">
        <w:rPr>
          <w:sz w:val="22"/>
          <w:szCs w:val="22"/>
        </w:rPr>
        <w:t xml:space="preserve">Awareness of Global and Multicultural Issues - develop awareness and analyze global and multicultural issues as they relate to business. </w:t>
      </w:r>
    </w:p>
    <w:p w14:paraId="241E76C6" w14:textId="77777777" w:rsidR="00256EE1" w:rsidRPr="00256EE1" w:rsidRDefault="00256EE1" w:rsidP="00256EE1">
      <w:pPr>
        <w:pStyle w:val="ListParagraph"/>
        <w:numPr>
          <w:ilvl w:val="0"/>
          <w:numId w:val="26"/>
        </w:numPr>
        <w:spacing w:after="240"/>
        <w:rPr>
          <w:sz w:val="22"/>
          <w:szCs w:val="22"/>
        </w:rPr>
      </w:pPr>
      <w:r w:rsidRPr="00256EE1">
        <w:rPr>
          <w:sz w:val="22"/>
          <w:szCs w:val="22"/>
        </w:rPr>
        <w:t xml:space="preserve">Technology Skills - effectively use current technology for business applications. </w:t>
      </w:r>
    </w:p>
    <w:p w14:paraId="3FBF3D68" w14:textId="77777777" w:rsidR="00C96B90" w:rsidRDefault="00C96B90" w:rsidP="004D5CD4">
      <w:pPr>
        <w:shd w:val="clear" w:color="auto" w:fill="FFFFFF"/>
        <w:spacing w:line="230" w:lineRule="atLeast"/>
        <w:rPr>
          <w:b/>
          <w:bCs/>
          <w:color w:val="000000"/>
          <w:sz w:val="22"/>
          <w:szCs w:val="22"/>
          <w:u w:val="single"/>
        </w:rPr>
      </w:pPr>
    </w:p>
    <w:p w14:paraId="26A39074" w14:textId="77777777" w:rsidR="0004458C" w:rsidRDefault="00C96B90" w:rsidP="0004458C">
      <w:pPr>
        <w:shd w:val="clear" w:color="auto" w:fill="FFFFFF"/>
        <w:spacing w:line="230" w:lineRule="atLeast"/>
        <w:rPr>
          <w:b/>
          <w:bCs/>
          <w:color w:val="000000"/>
          <w:sz w:val="22"/>
          <w:szCs w:val="22"/>
          <w:u w:val="single"/>
        </w:rPr>
      </w:pPr>
      <w:r>
        <w:rPr>
          <w:b/>
          <w:bCs/>
          <w:color w:val="000000"/>
          <w:sz w:val="22"/>
          <w:szCs w:val="22"/>
          <w:u w:val="single"/>
        </w:rPr>
        <w:t xml:space="preserve">COURSE </w:t>
      </w:r>
      <w:r w:rsidR="00095A8A" w:rsidRPr="004D5CD4">
        <w:rPr>
          <w:b/>
          <w:bCs/>
          <w:color w:val="000000"/>
          <w:sz w:val="22"/>
          <w:szCs w:val="22"/>
          <w:u w:val="single"/>
        </w:rPr>
        <w:t>LEARNING OUTCOMES</w:t>
      </w:r>
    </w:p>
    <w:p w14:paraId="6BE98B87" w14:textId="77777777" w:rsidR="0004458C" w:rsidRPr="0004458C" w:rsidRDefault="0004458C" w:rsidP="0004458C">
      <w:pPr>
        <w:shd w:val="clear" w:color="auto" w:fill="FFFFFF"/>
        <w:spacing w:line="230" w:lineRule="atLeast"/>
        <w:rPr>
          <w:color w:val="000000"/>
          <w:sz w:val="22"/>
          <w:szCs w:val="22"/>
          <w:u w:val="single"/>
        </w:rPr>
      </w:pPr>
      <w:r>
        <w:rPr>
          <w:u w:color="000000"/>
        </w:rPr>
        <w:lastRenderedPageBreak/>
        <w:t xml:space="preserve">  </w:t>
      </w:r>
    </w:p>
    <w:p w14:paraId="799AAEA1" w14:textId="77777777" w:rsidR="0004458C" w:rsidRDefault="0004458C" w:rsidP="0004458C">
      <w:pPr>
        <w:spacing w:after="153"/>
        <w:ind w:left="-5" w:hanging="10"/>
        <w:jc w:val="both"/>
      </w:pPr>
      <w:r>
        <w:t>After completing this course, the student will be able to:</w:t>
      </w:r>
    </w:p>
    <w:p w14:paraId="3E2A489B" w14:textId="77777777" w:rsidR="0048542A" w:rsidRPr="0048542A" w:rsidRDefault="0048542A" w:rsidP="0004458C">
      <w:pPr>
        <w:numPr>
          <w:ilvl w:val="0"/>
          <w:numId w:val="27"/>
        </w:numPr>
        <w:spacing w:after="11" w:line="249" w:lineRule="auto"/>
        <w:ind w:hanging="360"/>
        <w:jc w:val="both"/>
      </w:pPr>
      <w:r w:rsidRPr="0048542A">
        <w:t xml:space="preserve">Adopt a decision-maker perspective of accounting by emphasizing the relation between accounting data and the underlying economic events that generate them </w:t>
      </w:r>
    </w:p>
    <w:p w14:paraId="77302E5C" w14:textId="77777777" w:rsidR="0004458C" w:rsidRPr="0048542A" w:rsidRDefault="0004458C" w:rsidP="0004458C">
      <w:pPr>
        <w:numPr>
          <w:ilvl w:val="0"/>
          <w:numId w:val="27"/>
        </w:numPr>
        <w:spacing w:after="11" w:line="249" w:lineRule="auto"/>
        <w:ind w:hanging="360"/>
        <w:jc w:val="both"/>
      </w:pPr>
      <w:r w:rsidRPr="0048542A">
        <w:rPr>
          <w:color w:val="222222"/>
        </w:rPr>
        <w:t>Define basic concepts such as business, product, and profit</w:t>
      </w:r>
      <w:r w:rsidRPr="0048542A">
        <w:rPr>
          <w:color w:val="222222"/>
          <w:sz w:val="20"/>
        </w:rPr>
        <w:t>.</w:t>
      </w:r>
    </w:p>
    <w:p w14:paraId="0E6F6747" w14:textId="6A355EA6" w:rsidR="0004458C" w:rsidRPr="0048542A" w:rsidRDefault="00CF281F" w:rsidP="0004458C">
      <w:pPr>
        <w:numPr>
          <w:ilvl w:val="0"/>
          <w:numId w:val="27"/>
        </w:numPr>
        <w:spacing w:after="11" w:line="249" w:lineRule="auto"/>
        <w:ind w:hanging="360"/>
        <w:jc w:val="both"/>
      </w:pPr>
      <w:r>
        <w:rPr>
          <w:color w:val="222222"/>
        </w:rPr>
        <w:t>Define capital and operational budgeting</w:t>
      </w:r>
      <w:r w:rsidR="00F70E5C">
        <w:rPr>
          <w:color w:val="222222"/>
        </w:rPr>
        <w:t xml:space="preserve"> and explain its role in planning, control and decision making. </w:t>
      </w:r>
    </w:p>
    <w:p w14:paraId="042E0ED5" w14:textId="74DA63C7" w:rsidR="00F70E5C" w:rsidRDefault="00F70E5C" w:rsidP="0019656C">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9" w:lineRule="auto"/>
        <w:ind w:left="720" w:hanging="360"/>
        <w:jc w:val="both"/>
      </w:pPr>
      <w:r>
        <w:t>Demonstrate use of accounting data in the areas of product costing, cost behavior, cost control, and operational and capital budgeting for management decisions.</w:t>
      </w:r>
    </w:p>
    <w:p w14:paraId="7932B94F" w14:textId="7D5D3366" w:rsidR="00F70E5C" w:rsidRDefault="00F70E5C" w:rsidP="0019656C">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9" w:lineRule="auto"/>
        <w:ind w:left="720" w:hanging="360"/>
        <w:jc w:val="both"/>
      </w:pPr>
      <w:r>
        <w:t>Demonstrate the use of various methods, such as NPV, IRR, and payback method, to evaluate capital investment decisions</w:t>
      </w:r>
      <w:r w:rsidR="00835E26">
        <w:t>.</w:t>
      </w:r>
    </w:p>
    <w:p w14:paraId="7B89BA4D" w14:textId="0AB61E86" w:rsidR="00835E26" w:rsidRDefault="00835E26" w:rsidP="0019656C">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9" w:lineRule="auto"/>
        <w:ind w:left="720" w:hanging="360"/>
        <w:jc w:val="both"/>
      </w:pPr>
      <w:r>
        <w:t>Develop an understanding of management’s decision-making process as it relates to product pricing, production, equipment replacement, etc.</w:t>
      </w:r>
    </w:p>
    <w:p w14:paraId="49FD127C" w14:textId="43252CA2"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u w:val="single"/>
        </w:rPr>
      </w:pPr>
      <w:r w:rsidRPr="00935B8C">
        <w:rPr>
          <w:b/>
          <w:bCs/>
          <w:sz w:val="22"/>
          <w:szCs w:val="22"/>
          <w:u w:val="single"/>
        </w:rPr>
        <w:t>COURSE CREDIT HOURS – INSTRUCTIONAL TIME BREAKDOWN</w:t>
      </w:r>
    </w:p>
    <w:p w14:paraId="0CBAFDD6" w14:textId="77777777" w:rsidR="0004458C" w:rsidRPr="00B85516" w:rsidRDefault="0004458C" w:rsidP="00B85516">
      <w:pPr>
        <w:rPr>
          <w:color w:val="000000"/>
          <w:sz w:val="22"/>
          <w:szCs w:val="22"/>
        </w:rPr>
      </w:pPr>
      <w:r w:rsidRPr="00B85516">
        <w:rPr>
          <w:color w:val="000000"/>
          <w:sz w:val="22"/>
          <w:szCs w:val="22"/>
        </w:rPr>
        <w:t xml:space="preserve">Courses offered in an 8-week session are twice as intensive as those held during a traditional full semester. Each week students should expect to spend 14 hours interacting with course content through a combination of direct instruction and out of class student work.  Examples of direct instruction may include viewing or reading course lectures, engaging in class forum discussions with the course instructor and other students, viewing or reading supplementary online content required by the instructor, completing course quizzes and/or examinations, and reading instructor announcements related to course material and instructor feedback on assignments.  Examples of out of class student work may include reading the assigned course textbook, doing independent library research, completing essay assignments, developing more extensive research papers, and studying in preparation for exams and quizzes.  </w:t>
      </w:r>
    </w:p>
    <w:p w14:paraId="7CA8A599" w14:textId="77777777" w:rsidR="00B52082" w:rsidRPr="00935B8C" w:rsidRDefault="00B52082" w:rsidP="00B52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2"/>
          <w:szCs w:val="22"/>
        </w:rPr>
      </w:pPr>
    </w:p>
    <w:p w14:paraId="6CE5DAE3" w14:textId="77777777" w:rsidR="003C78AB" w:rsidRDefault="003C78AB"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p>
    <w:p w14:paraId="490B1D7E" w14:textId="77777777" w:rsidR="00435653" w:rsidRPr="00935B8C"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EVALUATION &amp; GRADING</w:t>
      </w:r>
    </w:p>
    <w:p w14:paraId="4A773B52" w14:textId="77777777" w:rsidR="00435653" w:rsidRDefault="00435653" w:rsidP="00FE7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5B2B9CBE"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The following grading scale will be utilized in the determination of the student’s course grade:</w:t>
      </w:r>
    </w:p>
    <w:p w14:paraId="33290AB4"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488C6186"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r w:rsidRPr="00676593">
        <w:rPr>
          <w:sz w:val="22"/>
          <w:szCs w:val="22"/>
        </w:rPr>
        <w:t>Percentage of Points Earned</w:t>
      </w:r>
      <w:r w:rsidRPr="00676593">
        <w:rPr>
          <w:sz w:val="22"/>
          <w:szCs w:val="22"/>
        </w:rPr>
        <w:tab/>
      </w:r>
      <w:r w:rsidRPr="00676593">
        <w:rPr>
          <w:sz w:val="22"/>
          <w:szCs w:val="22"/>
        </w:rPr>
        <w:tab/>
        <w:t>Corresponding Letter Grade</w:t>
      </w:r>
    </w:p>
    <w:p w14:paraId="4C862C1E"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90 to 100%</w:t>
      </w:r>
      <w:r w:rsidRPr="00676593">
        <w:rPr>
          <w:sz w:val="22"/>
          <w:szCs w:val="22"/>
        </w:rPr>
        <w:tab/>
      </w:r>
      <w:r w:rsidRPr="00676593">
        <w:rPr>
          <w:sz w:val="22"/>
          <w:szCs w:val="22"/>
        </w:rPr>
        <w:tab/>
      </w:r>
      <w:r w:rsidRPr="00676593">
        <w:rPr>
          <w:sz w:val="22"/>
          <w:szCs w:val="22"/>
        </w:rPr>
        <w:tab/>
      </w:r>
      <w:r w:rsidRPr="00676593">
        <w:rPr>
          <w:sz w:val="22"/>
          <w:szCs w:val="22"/>
        </w:rPr>
        <w:tab/>
        <w:t>A</w:t>
      </w:r>
    </w:p>
    <w:p w14:paraId="52575DF4"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80 to 89%</w:t>
      </w:r>
      <w:r w:rsidRPr="00676593">
        <w:rPr>
          <w:sz w:val="22"/>
          <w:szCs w:val="22"/>
        </w:rPr>
        <w:tab/>
      </w:r>
      <w:r w:rsidRPr="00676593">
        <w:rPr>
          <w:sz w:val="22"/>
          <w:szCs w:val="22"/>
        </w:rPr>
        <w:tab/>
      </w:r>
      <w:r w:rsidRPr="00676593">
        <w:rPr>
          <w:sz w:val="22"/>
          <w:szCs w:val="22"/>
        </w:rPr>
        <w:tab/>
      </w:r>
      <w:r w:rsidRPr="00676593">
        <w:rPr>
          <w:sz w:val="22"/>
          <w:szCs w:val="22"/>
        </w:rPr>
        <w:tab/>
        <w:t>B</w:t>
      </w:r>
    </w:p>
    <w:p w14:paraId="7CBC386C"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70 to 79%</w:t>
      </w:r>
      <w:r w:rsidRPr="00676593">
        <w:rPr>
          <w:sz w:val="22"/>
          <w:szCs w:val="22"/>
        </w:rPr>
        <w:tab/>
      </w:r>
      <w:r w:rsidRPr="00676593">
        <w:rPr>
          <w:sz w:val="22"/>
          <w:szCs w:val="22"/>
        </w:rPr>
        <w:tab/>
      </w:r>
      <w:r w:rsidRPr="00676593">
        <w:rPr>
          <w:sz w:val="22"/>
          <w:szCs w:val="22"/>
        </w:rPr>
        <w:tab/>
      </w:r>
      <w:r w:rsidRPr="00676593">
        <w:rPr>
          <w:sz w:val="22"/>
          <w:szCs w:val="22"/>
        </w:rPr>
        <w:tab/>
      </w:r>
      <w:proofErr w:type="gramStart"/>
      <w:r w:rsidRPr="00676593">
        <w:rPr>
          <w:sz w:val="22"/>
          <w:szCs w:val="22"/>
        </w:rPr>
        <w:t>C</w:t>
      </w:r>
      <w:r w:rsidR="001A7020">
        <w:rPr>
          <w:sz w:val="22"/>
          <w:szCs w:val="22"/>
        </w:rPr>
        <w:t xml:space="preserve">  *</w:t>
      </w:r>
      <w:proofErr w:type="gramEnd"/>
      <w:r w:rsidR="001A7020">
        <w:rPr>
          <w:sz w:val="22"/>
          <w:szCs w:val="22"/>
        </w:rPr>
        <w:t>grade of C or higher required</w:t>
      </w:r>
    </w:p>
    <w:p w14:paraId="5BCD7ED2" w14:textId="77777777" w:rsidR="0013506E" w:rsidRPr="00676593" w:rsidRDefault="0013506E" w:rsidP="00135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60 to 69%</w:t>
      </w:r>
      <w:r w:rsidRPr="00676593">
        <w:rPr>
          <w:sz w:val="22"/>
          <w:szCs w:val="22"/>
        </w:rPr>
        <w:tab/>
      </w:r>
      <w:r w:rsidRPr="00676593">
        <w:rPr>
          <w:sz w:val="22"/>
          <w:szCs w:val="22"/>
        </w:rPr>
        <w:tab/>
      </w:r>
      <w:r w:rsidRPr="00676593">
        <w:rPr>
          <w:sz w:val="22"/>
          <w:szCs w:val="22"/>
        </w:rPr>
        <w:tab/>
      </w:r>
      <w:r w:rsidRPr="00676593">
        <w:rPr>
          <w:sz w:val="22"/>
          <w:szCs w:val="22"/>
        </w:rPr>
        <w:tab/>
        <w:t>D</w:t>
      </w:r>
    </w:p>
    <w:p w14:paraId="7587143B" w14:textId="77777777" w:rsidR="000D15CD"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r w:rsidRPr="00676593">
        <w:rPr>
          <w:sz w:val="22"/>
          <w:szCs w:val="22"/>
        </w:rPr>
        <w:t xml:space="preserve">0 to 59% </w:t>
      </w:r>
      <w:r w:rsidRPr="00676593">
        <w:rPr>
          <w:sz w:val="22"/>
          <w:szCs w:val="22"/>
        </w:rPr>
        <w:tab/>
      </w:r>
      <w:r w:rsidRPr="00676593">
        <w:rPr>
          <w:sz w:val="22"/>
          <w:szCs w:val="22"/>
        </w:rPr>
        <w:tab/>
      </w:r>
      <w:r w:rsidRPr="00676593">
        <w:rPr>
          <w:sz w:val="22"/>
          <w:szCs w:val="22"/>
        </w:rPr>
        <w:tab/>
      </w:r>
      <w:r w:rsidRPr="00676593">
        <w:rPr>
          <w:sz w:val="22"/>
          <w:szCs w:val="22"/>
        </w:rPr>
        <w:tab/>
        <w:t>F</w:t>
      </w:r>
    </w:p>
    <w:p w14:paraId="5A200262"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1908599F" w14:textId="77777777" w:rsidR="00231457" w:rsidRDefault="00231457"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20"/>
        <w:rPr>
          <w:sz w:val="22"/>
          <w:szCs w:val="22"/>
        </w:rPr>
      </w:pPr>
    </w:p>
    <w:p w14:paraId="23A180F9" w14:textId="77777777" w:rsidR="00A24C43" w:rsidRDefault="00A24C43">
      <w:pPr>
        <w:spacing w:after="200" w:line="276" w:lineRule="auto"/>
        <w:rPr>
          <w:b/>
          <w:u w:val="single"/>
        </w:rPr>
      </w:pPr>
      <w:r>
        <w:rPr>
          <w:b/>
          <w:u w:val="single"/>
        </w:rPr>
        <w:br w:type="page"/>
      </w:r>
    </w:p>
    <w:p w14:paraId="7062F171" w14:textId="5ADB2183" w:rsidR="005B0BF6" w:rsidRDefault="0013506E"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u w:val="single"/>
        </w:rPr>
      </w:pPr>
      <w:r w:rsidRPr="0013506E">
        <w:rPr>
          <w:b/>
          <w:u w:val="single"/>
        </w:rPr>
        <w:lastRenderedPageBreak/>
        <w:t>FINAL AVERAGE BREAKDOWN</w:t>
      </w:r>
    </w:p>
    <w:p w14:paraId="1ED55D3C" w14:textId="77777777" w:rsidR="002D7C94" w:rsidRPr="000D15CD" w:rsidRDefault="002D7C94" w:rsidP="000D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p w14:paraId="70A094D1" w14:textId="77777777" w:rsidR="00A24C43" w:rsidRPr="0049561D" w:rsidRDefault="00A24C43" w:rsidP="00A24C43">
      <w:pPr>
        <w:spacing w:after="160" w:line="259" w:lineRule="auto"/>
        <w:rPr>
          <w:b/>
          <w:u w:val="single"/>
        </w:rPr>
      </w:pPr>
      <w:r w:rsidRPr="0049561D">
        <w:rPr>
          <w:b/>
          <w:u w:val="single"/>
        </w:rPr>
        <w:t>Evaluation</w:t>
      </w:r>
    </w:p>
    <w:tbl>
      <w:tblPr>
        <w:tblStyle w:val="TableGrid"/>
        <w:tblW w:w="0" w:type="auto"/>
        <w:tblLook w:val="04A0" w:firstRow="1" w:lastRow="0" w:firstColumn="1" w:lastColumn="0" w:noHBand="0" w:noVBand="1"/>
      </w:tblPr>
      <w:tblGrid>
        <w:gridCol w:w="1870"/>
        <w:gridCol w:w="1870"/>
        <w:gridCol w:w="1870"/>
        <w:gridCol w:w="1870"/>
        <w:gridCol w:w="1870"/>
      </w:tblGrid>
      <w:tr w:rsidR="00A24C43" w14:paraId="0C730843" w14:textId="77777777" w:rsidTr="00554886">
        <w:tc>
          <w:tcPr>
            <w:tcW w:w="1870" w:type="dxa"/>
            <w:shd w:val="clear" w:color="auto" w:fill="B2A1C7" w:themeFill="accent4" w:themeFillTint="99"/>
            <w:vAlign w:val="bottom"/>
          </w:tcPr>
          <w:p w14:paraId="5B79F9A7" w14:textId="77777777" w:rsidR="00A24C43" w:rsidRPr="00DF440E" w:rsidRDefault="00A24C43" w:rsidP="00554886">
            <w:pPr>
              <w:jc w:val="center"/>
              <w:rPr>
                <w:b/>
              </w:rPr>
            </w:pPr>
            <w:r w:rsidRPr="00DF440E">
              <w:rPr>
                <w:b/>
              </w:rPr>
              <w:t>Assignment Category</w:t>
            </w:r>
          </w:p>
        </w:tc>
        <w:tc>
          <w:tcPr>
            <w:tcW w:w="1870" w:type="dxa"/>
            <w:shd w:val="clear" w:color="auto" w:fill="B2A1C7" w:themeFill="accent4" w:themeFillTint="99"/>
            <w:vAlign w:val="bottom"/>
          </w:tcPr>
          <w:p w14:paraId="716B72E0" w14:textId="77777777" w:rsidR="00A24C43" w:rsidRPr="00DF440E" w:rsidRDefault="00A24C43" w:rsidP="00554886">
            <w:pPr>
              <w:jc w:val="center"/>
              <w:rPr>
                <w:b/>
              </w:rPr>
            </w:pPr>
            <w:r w:rsidRPr="00DF440E">
              <w:rPr>
                <w:b/>
              </w:rPr>
              <w:t>Number of Graded Items</w:t>
            </w:r>
          </w:p>
        </w:tc>
        <w:tc>
          <w:tcPr>
            <w:tcW w:w="1870" w:type="dxa"/>
            <w:shd w:val="clear" w:color="auto" w:fill="B2A1C7" w:themeFill="accent4" w:themeFillTint="99"/>
            <w:vAlign w:val="bottom"/>
          </w:tcPr>
          <w:p w14:paraId="4222FB34" w14:textId="77777777" w:rsidR="00A24C43" w:rsidRPr="00DF440E" w:rsidRDefault="00A24C43" w:rsidP="00554886">
            <w:pPr>
              <w:jc w:val="center"/>
              <w:rPr>
                <w:b/>
              </w:rPr>
            </w:pPr>
            <w:r w:rsidRPr="00DF440E">
              <w:rPr>
                <w:b/>
              </w:rPr>
              <w:t>Point per Item</w:t>
            </w:r>
          </w:p>
        </w:tc>
        <w:tc>
          <w:tcPr>
            <w:tcW w:w="1870" w:type="dxa"/>
            <w:shd w:val="clear" w:color="auto" w:fill="B2A1C7" w:themeFill="accent4" w:themeFillTint="99"/>
            <w:vAlign w:val="bottom"/>
          </w:tcPr>
          <w:p w14:paraId="530BCF3C" w14:textId="77777777" w:rsidR="00A24C43" w:rsidRPr="00DF440E" w:rsidRDefault="00A24C43" w:rsidP="00554886">
            <w:pPr>
              <w:jc w:val="center"/>
              <w:rPr>
                <w:b/>
              </w:rPr>
            </w:pPr>
            <w:r w:rsidRPr="00DF440E">
              <w:rPr>
                <w:b/>
              </w:rPr>
              <w:t>Total Points</w:t>
            </w:r>
          </w:p>
        </w:tc>
        <w:tc>
          <w:tcPr>
            <w:tcW w:w="1870" w:type="dxa"/>
            <w:shd w:val="clear" w:color="auto" w:fill="B2A1C7" w:themeFill="accent4" w:themeFillTint="99"/>
            <w:vAlign w:val="bottom"/>
          </w:tcPr>
          <w:p w14:paraId="071A065E" w14:textId="77777777" w:rsidR="00A24C43" w:rsidRPr="00DF440E" w:rsidRDefault="00A24C43" w:rsidP="00554886">
            <w:pPr>
              <w:jc w:val="center"/>
              <w:rPr>
                <w:b/>
              </w:rPr>
            </w:pPr>
            <w:r>
              <w:rPr>
                <w:b/>
              </w:rPr>
              <w:t>Items Due Weekly on Days Listed Below by 11:59 pm, ET</w:t>
            </w:r>
          </w:p>
        </w:tc>
      </w:tr>
      <w:tr w:rsidR="00A24C43" w:rsidRPr="00DF440E" w14:paraId="2735643D" w14:textId="77777777" w:rsidTr="00554886">
        <w:tc>
          <w:tcPr>
            <w:tcW w:w="1870" w:type="dxa"/>
            <w:vAlign w:val="bottom"/>
          </w:tcPr>
          <w:p w14:paraId="67F972DD" w14:textId="23268E3D" w:rsidR="00A24C43" w:rsidRPr="00DF440E" w:rsidRDefault="00A24C43" w:rsidP="00554886">
            <w:pPr>
              <w:rPr>
                <w:b/>
              </w:rPr>
            </w:pPr>
            <w:r w:rsidRPr="00DF440E">
              <w:rPr>
                <w:b/>
              </w:rPr>
              <w:t>Discuss</w:t>
            </w:r>
            <w:r w:rsidR="00B90B01">
              <w:rPr>
                <w:b/>
              </w:rPr>
              <w:t>ion</w:t>
            </w:r>
          </w:p>
        </w:tc>
        <w:tc>
          <w:tcPr>
            <w:tcW w:w="1870" w:type="dxa"/>
            <w:vAlign w:val="bottom"/>
          </w:tcPr>
          <w:p w14:paraId="67B875E7" w14:textId="6E42B2C7" w:rsidR="00A24C43" w:rsidRPr="00DF440E" w:rsidRDefault="008742D8" w:rsidP="00554886">
            <w:pPr>
              <w:jc w:val="center"/>
              <w:rPr>
                <w:b/>
              </w:rPr>
            </w:pPr>
            <w:r>
              <w:rPr>
                <w:b/>
              </w:rPr>
              <w:t>7</w:t>
            </w:r>
          </w:p>
        </w:tc>
        <w:tc>
          <w:tcPr>
            <w:tcW w:w="1870" w:type="dxa"/>
            <w:vAlign w:val="bottom"/>
          </w:tcPr>
          <w:p w14:paraId="2A901528" w14:textId="77777777" w:rsidR="00A24C43" w:rsidRPr="00DF440E" w:rsidRDefault="00A24C43" w:rsidP="00554886">
            <w:pPr>
              <w:jc w:val="center"/>
              <w:rPr>
                <w:b/>
              </w:rPr>
            </w:pPr>
            <w:r>
              <w:rPr>
                <w:b/>
              </w:rPr>
              <w:t>50</w:t>
            </w:r>
          </w:p>
        </w:tc>
        <w:tc>
          <w:tcPr>
            <w:tcW w:w="1870" w:type="dxa"/>
            <w:vAlign w:val="bottom"/>
          </w:tcPr>
          <w:p w14:paraId="74886B22" w14:textId="6B0FACFD" w:rsidR="00A24C43" w:rsidRPr="00DF440E" w:rsidRDefault="003666C0" w:rsidP="00554886">
            <w:pPr>
              <w:jc w:val="center"/>
              <w:rPr>
                <w:b/>
              </w:rPr>
            </w:pPr>
            <w:r>
              <w:rPr>
                <w:b/>
              </w:rPr>
              <w:t>35</w:t>
            </w:r>
            <w:r w:rsidR="00B90B01">
              <w:rPr>
                <w:b/>
              </w:rPr>
              <w:t>0</w:t>
            </w:r>
          </w:p>
        </w:tc>
        <w:tc>
          <w:tcPr>
            <w:tcW w:w="1870" w:type="dxa"/>
            <w:vAlign w:val="bottom"/>
          </w:tcPr>
          <w:p w14:paraId="3082DBC2" w14:textId="77777777" w:rsidR="00A24C43" w:rsidRPr="00DF440E" w:rsidRDefault="00A24C43" w:rsidP="00554886">
            <w:pPr>
              <w:jc w:val="center"/>
              <w:rPr>
                <w:b/>
              </w:rPr>
            </w:pPr>
            <w:r>
              <w:rPr>
                <w:b/>
              </w:rPr>
              <w:t>Initial Posting on Wednesday, Peer Posting by Sunday</w:t>
            </w:r>
          </w:p>
        </w:tc>
      </w:tr>
      <w:tr w:rsidR="00A24C43" w:rsidRPr="00DF440E" w14:paraId="4560B2A7" w14:textId="77777777" w:rsidTr="00554886">
        <w:tc>
          <w:tcPr>
            <w:tcW w:w="1870" w:type="dxa"/>
            <w:vAlign w:val="bottom"/>
          </w:tcPr>
          <w:p w14:paraId="65053DBC" w14:textId="4DB2F840" w:rsidR="00A24C43" w:rsidRPr="00DF440E" w:rsidRDefault="00B90B01" w:rsidP="00554886">
            <w:pPr>
              <w:rPr>
                <w:b/>
              </w:rPr>
            </w:pPr>
            <w:r>
              <w:rPr>
                <w:b/>
              </w:rPr>
              <w:t xml:space="preserve">Homework </w:t>
            </w:r>
          </w:p>
        </w:tc>
        <w:tc>
          <w:tcPr>
            <w:tcW w:w="1870" w:type="dxa"/>
            <w:vAlign w:val="bottom"/>
          </w:tcPr>
          <w:p w14:paraId="151E30A3" w14:textId="7E3714C4" w:rsidR="00A24C43" w:rsidRPr="00DF440E" w:rsidRDefault="00D95C0B" w:rsidP="00554886">
            <w:pPr>
              <w:jc w:val="center"/>
              <w:rPr>
                <w:b/>
              </w:rPr>
            </w:pPr>
            <w:r>
              <w:rPr>
                <w:b/>
              </w:rPr>
              <w:t>8</w:t>
            </w:r>
          </w:p>
        </w:tc>
        <w:tc>
          <w:tcPr>
            <w:tcW w:w="1870" w:type="dxa"/>
            <w:vAlign w:val="bottom"/>
          </w:tcPr>
          <w:p w14:paraId="423CA0CD" w14:textId="77777777" w:rsidR="00A24C43" w:rsidRPr="00DF440E" w:rsidRDefault="00A24C43" w:rsidP="00554886">
            <w:pPr>
              <w:jc w:val="center"/>
              <w:rPr>
                <w:b/>
              </w:rPr>
            </w:pPr>
            <w:r>
              <w:rPr>
                <w:b/>
              </w:rPr>
              <w:t>5</w:t>
            </w:r>
            <w:r w:rsidRPr="00DF440E">
              <w:rPr>
                <w:b/>
              </w:rPr>
              <w:t>0</w:t>
            </w:r>
          </w:p>
        </w:tc>
        <w:tc>
          <w:tcPr>
            <w:tcW w:w="1870" w:type="dxa"/>
            <w:vAlign w:val="bottom"/>
          </w:tcPr>
          <w:p w14:paraId="2AF1AC2B" w14:textId="1017EA20" w:rsidR="00A24C43" w:rsidRPr="00DF440E" w:rsidRDefault="00D95C0B" w:rsidP="00554886">
            <w:pPr>
              <w:jc w:val="center"/>
              <w:rPr>
                <w:b/>
              </w:rPr>
            </w:pPr>
            <w:r>
              <w:rPr>
                <w:b/>
              </w:rPr>
              <w:t>40</w:t>
            </w:r>
            <w:r w:rsidR="00A24C43">
              <w:rPr>
                <w:b/>
              </w:rPr>
              <w:t>0</w:t>
            </w:r>
          </w:p>
        </w:tc>
        <w:tc>
          <w:tcPr>
            <w:tcW w:w="1870" w:type="dxa"/>
            <w:vAlign w:val="bottom"/>
          </w:tcPr>
          <w:p w14:paraId="1466C358" w14:textId="77777777" w:rsidR="00A24C43" w:rsidRPr="00DF440E" w:rsidRDefault="00A24C43" w:rsidP="00554886">
            <w:pPr>
              <w:jc w:val="center"/>
              <w:rPr>
                <w:b/>
              </w:rPr>
            </w:pPr>
            <w:r>
              <w:rPr>
                <w:b/>
              </w:rPr>
              <w:t>Sunday</w:t>
            </w:r>
          </w:p>
        </w:tc>
      </w:tr>
      <w:tr w:rsidR="00A24C43" w:rsidRPr="00DF440E" w14:paraId="3E90AD30" w14:textId="77777777" w:rsidTr="00554886">
        <w:tc>
          <w:tcPr>
            <w:tcW w:w="1870" w:type="dxa"/>
            <w:vAlign w:val="bottom"/>
          </w:tcPr>
          <w:p w14:paraId="29B2868A" w14:textId="29F3B62A" w:rsidR="00A24C43" w:rsidRPr="00DF440E" w:rsidRDefault="008651E5" w:rsidP="00554886">
            <w:pPr>
              <w:rPr>
                <w:b/>
              </w:rPr>
            </w:pPr>
            <w:r>
              <w:rPr>
                <w:b/>
              </w:rPr>
              <w:t>LearnSmart</w:t>
            </w:r>
          </w:p>
        </w:tc>
        <w:tc>
          <w:tcPr>
            <w:tcW w:w="1870" w:type="dxa"/>
            <w:vAlign w:val="bottom"/>
          </w:tcPr>
          <w:p w14:paraId="40E015C1" w14:textId="0AC5FF0C" w:rsidR="00A24C43" w:rsidRPr="00DF440E" w:rsidRDefault="00D54271" w:rsidP="00554886">
            <w:pPr>
              <w:jc w:val="center"/>
              <w:rPr>
                <w:b/>
              </w:rPr>
            </w:pPr>
            <w:r>
              <w:rPr>
                <w:b/>
              </w:rPr>
              <w:t>8</w:t>
            </w:r>
          </w:p>
        </w:tc>
        <w:tc>
          <w:tcPr>
            <w:tcW w:w="1870" w:type="dxa"/>
            <w:vAlign w:val="bottom"/>
          </w:tcPr>
          <w:p w14:paraId="6FAF5ABD" w14:textId="340C0577" w:rsidR="00A24C43" w:rsidRPr="00DF440E" w:rsidRDefault="00D54271" w:rsidP="00554886">
            <w:pPr>
              <w:jc w:val="center"/>
              <w:rPr>
                <w:b/>
              </w:rPr>
            </w:pPr>
            <w:r>
              <w:rPr>
                <w:b/>
              </w:rPr>
              <w:t>50</w:t>
            </w:r>
          </w:p>
        </w:tc>
        <w:tc>
          <w:tcPr>
            <w:tcW w:w="1870" w:type="dxa"/>
            <w:vAlign w:val="bottom"/>
          </w:tcPr>
          <w:p w14:paraId="3538E565" w14:textId="3B07A9ED" w:rsidR="00A24C43" w:rsidRPr="00DF440E" w:rsidRDefault="00D54271" w:rsidP="00554886">
            <w:pPr>
              <w:jc w:val="center"/>
              <w:rPr>
                <w:b/>
              </w:rPr>
            </w:pPr>
            <w:r>
              <w:rPr>
                <w:b/>
              </w:rPr>
              <w:t>400</w:t>
            </w:r>
          </w:p>
        </w:tc>
        <w:tc>
          <w:tcPr>
            <w:tcW w:w="1870" w:type="dxa"/>
            <w:vAlign w:val="bottom"/>
          </w:tcPr>
          <w:p w14:paraId="62C51A59" w14:textId="726916B7" w:rsidR="00A24C43" w:rsidRPr="00DF440E" w:rsidRDefault="00A24C43" w:rsidP="00554886">
            <w:pPr>
              <w:jc w:val="center"/>
              <w:rPr>
                <w:b/>
              </w:rPr>
            </w:pPr>
            <w:r>
              <w:rPr>
                <w:b/>
              </w:rPr>
              <w:t>Sunday</w:t>
            </w:r>
            <w:r w:rsidR="00835E26">
              <w:rPr>
                <w:b/>
              </w:rPr>
              <w:t xml:space="preserve"> of Weeks 1-</w:t>
            </w:r>
            <w:r w:rsidR="00B90B01">
              <w:rPr>
                <w:b/>
              </w:rPr>
              <w:t>8</w:t>
            </w:r>
          </w:p>
        </w:tc>
      </w:tr>
      <w:tr w:rsidR="00A24C43" w:rsidRPr="00DF440E" w14:paraId="497CF53F" w14:textId="77777777" w:rsidTr="00554886">
        <w:tc>
          <w:tcPr>
            <w:tcW w:w="1870" w:type="dxa"/>
            <w:vAlign w:val="bottom"/>
          </w:tcPr>
          <w:p w14:paraId="4F50D0A5" w14:textId="0052B746" w:rsidR="00A24C43" w:rsidRPr="00DF440E" w:rsidRDefault="008651E5" w:rsidP="00554886">
            <w:pPr>
              <w:rPr>
                <w:b/>
              </w:rPr>
            </w:pPr>
            <w:r>
              <w:rPr>
                <w:b/>
              </w:rPr>
              <w:t xml:space="preserve">Mid-Term and </w:t>
            </w:r>
            <w:r w:rsidR="00A24C43">
              <w:rPr>
                <w:b/>
              </w:rPr>
              <w:t>Final Exam</w:t>
            </w:r>
          </w:p>
        </w:tc>
        <w:tc>
          <w:tcPr>
            <w:tcW w:w="1870" w:type="dxa"/>
            <w:vAlign w:val="bottom"/>
          </w:tcPr>
          <w:p w14:paraId="6A612B59" w14:textId="2A070B34" w:rsidR="00A24C43" w:rsidRPr="00DF440E" w:rsidRDefault="007701E8" w:rsidP="00554886">
            <w:pPr>
              <w:jc w:val="center"/>
              <w:rPr>
                <w:b/>
              </w:rPr>
            </w:pPr>
            <w:r>
              <w:rPr>
                <w:b/>
              </w:rPr>
              <w:t>2</w:t>
            </w:r>
          </w:p>
        </w:tc>
        <w:tc>
          <w:tcPr>
            <w:tcW w:w="1870" w:type="dxa"/>
            <w:vAlign w:val="bottom"/>
          </w:tcPr>
          <w:p w14:paraId="2CC8D445" w14:textId="4DD1C7DA" w:rsidR="00A24C43" w:rsidRDefault="00D54271" w:rsidP="00554886">
            <w:pPr>
              <w:jc w:val="center"/>
              <w:rPr>
                <w:b/>
              </w:rPr>
            </w:pPr>
            <w:r>
              <w:rPr>
                <w:b/>
              </w:rPr>
              <w:t>1</w:t>
            </w:r>
            <w:r w:rsidR="00A24C43">
              <w:rPr>
                <w:b/>
              </w:rPr>
              <w:t>00</w:t>
            </w:r>
          </w:p>
        </w:tc>
        <w:tc>
          <w:tcPr>
            <w:tcW w:w="1870" w:type="dxa"/>
            <w:vAlign w:val="bottom"/>
          </w:tcPr>
          <w:p w14:paraId="2F8413DD" w14:textId="3D61651F" w:rsidR="00A24C43" w:rsidRDefault="008651E5" w:rsidP="00554886">
            <w:pPr>
              <w:jc w:val="center"/>
              <w:rPr>
                <w:b/>
              </w:rPr>
            </w:pPr>
            <w:r>
              <w:rPr>
                <w:b/>
              </w:rPr>
              <w:t>2</w:t>
            </w:r>
            <w:r w:rsidR="00A24C43">
              <w:rPr>
                <w:b/>
              </w:rPr>
              <w:t>00</w:t>
            </w:r>
          </w:p>
        </w:tc>
        <w:tc>
          <w:tcPr>
            <w:tcW w:w="1870" w:type="dxa"/>
          </w:tcPr>
          <w:p w14:paraId="78FAD2FC" w14:textId="79D29391" w:rsidR="00A24C43" w:rsidRDefault="00A24C43" w:rsidP="00554886">
            <w:pPr>
              <w:jc w:val="center"/>
              <w:rPr>
                <w:b/>
              </w:rPr>
            </w:pPr>
            <w:r>
              <w:rPr>
                <w:b/>
              </w:rPr>
              <w:t>Sunday</w:t>
            </w:r>
            <w:r w:rsidR="00835E26">
              <w:rPr>
                <w:b/>
              </w:rPr>
              <w:t xml:space="preserve"> of Week</w:t>
            </w:r>
            <w:r w:rsidR="008651E5">
              <w:rPr>
                <w:b/>
              </w:rPr>
              <w:t xml:space="preserve">s </w:t>
            </w:r>
            <w:r w:rsidR="00CE1FB4">
              <w:rPr>
                <w:b/>
              </w:rPr>
              <w:t>5</w:t>
            </w:r>
            <w:r w:rsidR="008651E5">
              <w:rPr>
                <w:b/>
              </w:rPr>
              <w:t xml:space="preserve"> &amp;</w:t>
            </w:r>
            <w:r w:rsidR="00835E26">
              <w:rPr>
                <w:b/>
              </w:rPr>
              <w:t xml:space="preserve"> </w:t>
            </w:r>
            <w:r w:rsidR="00B90B01">
              <w:rPr>
                <w:b/>
              </w:rPr>
              <w:t>8</w:t>
            </w:r>
          </w:p>
        </w:tc>
      </w:tr>
      <w:tr w:rsidR="00A24C43" w:rsidRPr="00DF440E" w14:paraId="5F4C2A48" w14:textId="77777777" w:rsidTr="00554886">
        <w:tc>
          <w:tcPr>
            <w:tcW w:w="1870" w:type="dxa"/>
            <w:vAlign w:val="bottom"/>
          </w:tcPr>
          <w:p w14:paraId="75DBA8BB" w14:textId="77777777" w:rsidR="00A24C43" w:rsidRPr="00DF440E" w:rsidRDefault="00A24C43" w:rsidP="00554886">
            <w:pPr>
              <w:rPr>
                <w:b/>
              </w:rPr>
            </w:pPr>
            <w:r w:rsidRPr="00DF440E">
              <w:rPr>
                <w:b/>
              </w:rPr>
              <w:t>Total</w:t>
            </w:r>
          </w:p>
        </w:tc>
        <w:tc>
          <w:tcPr>
            <w:tcW w:w="1870" w:type="dxa"/>
            <w:vAlign w:val="bottom"/>
          </w:tcPr>
          <w:p w14:paraId="06E5108A" w14:textId="77777777" w:rsidR="00A24C43" w:rsidRPr="00DF440E" w:rsidRDefault="00A24C43" w:rsidP="00554886">
            <w:pPr>
              <w:jc w:val="center"/>
              <w:rPr>
                <w:b/>
              </w:rPr>
            </w:pPr>
          </w:p>
        </w:tc>
        <w:tc>
          <w:tcPr>
            <w:tcW w:w="1870" w:type="dxa"/>
            <w:vAlign w:val="bottom"/>
          </w:tcPr>
          <w:p w14:paraId="1CB82253" w14:textId="77777777" w:rsidR="00A24C43" w:rsidRPr="00DF440E" w:rsidRDefault="00A24C43" w:rsidP="00554886">
            <w:pPr>
              <w:jc w:val="center"/>
              <w:rPr>
                <w:b/>
              </w:rPr>
            </w:pPr>
          </w:p>
        </w:tc>
        <w:tc>
          <w:tcPr>
            <w:tcW w:w="1870" w:type="dxa"/>
            <w:vAlign w:val="bottom"/>
          </w:tcPr>
          <w:p w14:paraId="5F0999BA" w14:textId="40085068" w:rsidR="00A24C43" w:rsidRPr="00DF440E" w:rsidRDefault="00D95C0B" w:rsidP="00554886">
            <w:pPr>
              <w:jc w:val="center"/>
              <w:rPr>
                <w:b/>
              </w:rPr>
            </w:pPr>
            <w:r>
              <w:rPr>
                <w:b/>
              </w:rPr>
              <w:t>135</w:t>
            </w:r>
            <w:r w:rsidR="00A24C43">
              <w:rPr>
                <w:b/>
              </w:rPr>
              <w:t>0</w:t>
            </w:r>
          </w:p>
        </w:tc>
        <w:tc>
          <w:tcPr>
            <w:tcW w:w="1870" w:type="dxa"/>
          </w:tcPr>
          <w:p w14:paraId="0E5B4AAB" w14:textId="77777777" w:rsidR="00A24C43" w:rsidRPr="00DF440E" w:rsidRDefault="00A24C43" w:rsidP="00554886">
            <w:pPr>
              <w:jc w:val="center"/>
              <w:rPr>
                <w:b/>
              </w:rPr>
            </w:pPr>
          </w:p>
        </w:tc>
      </w:tr>
    </w:tbl>
    <w:p w14:paraId="07FEF3C9" w14:textId="77777777" w:rsidR="00A24C43" w:rsidRPr="00DF440E" w:rsidRDefault="00A24C43" w:rsidP="00A24C43">
      <w:pPr>
        <w:rPr>
          <w:b/>
        </w:rPr>
      </w:pPr>
      <w:r w:rsidRPr="00DF440E">
        <w:rPr>
          <w:b/>
        </w:rPr>
        <w:t xml:space="preserve"> Assignments / Point Values / Weekly Due Dates: Note all due dates are tentative. Always check the course website and your email for possible changes in due dates!</w:t>
      </w:r>
    </w:p>
    <w:p w14:paraId="3D6CEC34" w14:textId="6D01943B" w:rsidR="0013506E" w:rsidRPr="00D70A68" w:rsidRDefault="00FA6A85" w:rsidP="002D7C9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6AE5D49" w14:textId="77777777" w:rsidR="001A28D4" w:rsidRDefault="001A28D4" w:rsidP="002B7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14:paraId="1995D165" w14:textId="77777777" w:rsidR="00A11D3C" w:rsidRPr="00935B8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935B8C">
        <w:rPr>
          <w:b/>
          <w:bCs/>
          <w:sz w:val="22"/>
          <w:szCs w:val="22"/>
          <w:u w:val="single"/>
        </w:rPr>
        <w:t>COURSE REQUIREMENTS/ASSIGNMENTS</w:t>
      </w:r>
    </w:p>
    <w:p w14:paraId="238ED06E" w14:textId="77777777" w:rsidR="00A11D3C"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38DEE367" w14:textId="77777777" w:rsidR="00A11D3C" w:rsidRPr="00676593" w:rsidRDefault="00A11D3C" w:rsidP="00A1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76593">
        <w:rPr>
          <w:sz w:val="22"/>
          <w:szCs w:val="22"/>
        </w:rPr>
        <w:t xml:space="preserve">Knowledge of the material presented in this course will be evaluated based on the satisfactory completion of all coursework.  Methods of instruction and learning include unit reading assignments, video lectures, discussion postings, individual research, and essay assignments.  Learners are expected to complete all unit activities during the week they are assigned and in the manner prescribed.  </w:t>
      </w:r>
    </w:p>
    <w:p w14:paraId="59C6BF48" w14:textId="77777777" w:rsidR="00A11D3C" w:rsidRPr="00676593" w:rsidRDefault="00A11D3C" w:rsidP="00A11D3C">
      <w:pPr>
        <w:pStyle w:val="Default"/>
        <w:rPr>
          <w:rFonts w:eastAsia="Times New Roman"/>
          <w:color w:val="auto"/>
          <w:sz w:val="22"/>
          <w:szCs w:val="22"/>
        </w:rPr>
      </w:pPr>
    </w:p>
    <w:p w14:paraId="38A51755" w14:textId="77777777" w:rsidR="00A11D3C" w:rsidRPr="00676593" w:rsidRDefault="00A11D3C" w:rsidP="00A11D3C">
      <w:pPr>
        <w:pStyle w:val="Default"/>
        <w:ind w:left="2880" w:hanging="2880"/>
        <w:rPr>
          <w:sz w:val="22"/>
          <w:szCs w:val="22"/>
        </w:rPr>
      </w:pPr>
      <w:r w:rsidRPr="00676593">
        <w:rPr>
          <w:sz w:val="22"/>
          <w:szCs w:val="22"/>
          <w:u w:val="single"/>
        </w:rPr>
        <w:t>Reading Assignments</w:t>
      </w:r>
      <w:r w:rsidRPr="00676593">
        <w:rPr>
          <w:sz w:val="22"/>
          <w:szCs w:val="22"/>
        </w:rPr>
        <w:t xml:space="preserve">:  </w:t>
      </w:r>
      <w:r w:rsidRPr="00676593">
        <w:rPr>
          <w:sz w:val="22"/>
          <w:szCs w:val="22"/>
        </w:rPr>
        <w:tab/>
        <w:t>Learners are expected to complete the assigned textbook readings</w:t>
      </w:r>
      <w:r>
        <w:rPr>
          <w:sz w:val="22"/>
          <w:szCs w:val="22"/>
        </w:rPr>
        <w:t xml:space="preserve"> f</w:t>
      </w:r>
      <w:r w:rsidRPr="00676593">
        <w:rPr>
          <w:sz w:val="22"/>
          <w:szCs w:val="22"/>
        </w:rPr>
        <w:t>or each unit prior to participating in discussions</w:t>
      </w:r>
      <w:r>
        <w:rPr>
          <w:sz w:val="22"/>
          <w:szCs w:val="22"/>
        </w:rPr>
        <w:t xml:space="preserve"> and assignments</w:t>
      </w:r>
      <w:r w:rsidRPr="00676593">
        <w:rPr>
          <w:sz w:val="22"/>
          <w:szCs w:val="22"/>
        </w:rPr>
        <w:t>.</w:t>
      </w:r>
    </w:p>
    <w:p w14:paraId="307CDA1E" w14:textId="77777777" w:rsidR="00A11D3C" w:rsidRPr="00676593" w:rsidRDefault="00A11D3C" w:rsidP="00A11D3C">
      <w:pPr>
        <w:pStyle w:val="Default"/>
        <w:rPr>
          <w:sz w:val="22"/>
          <w:szCs w:val="22"/>
        </w:rPr>
      </w:pPr>
    </w:p>
    <w:p w14:paraId="40C87A41" w14:textId="77777777" w:rsidR="00A11D3C" w:rsidRPr="00676593" w:rsidRDefault="00A11D3C" w:rsidP="00A11D3C">
      <w:pPr>
        <w:pStyle w:val="Default"/>
        <w:ind w:left="2880" w:hanging="2880"/>
        <w:rPr>
          <w:sz w:val="22"/>
          <w:szCs w:val="22"/>
        </w:rPr>
      </w:pPr>
      <w:r w:rsidRPr="00676593">
        <w:rPr>
          <w:sz w:val="22"/>
          <w:szCs w:val="22"/>
          <w:u w:val="single"/>
        </w:rPr>
        <w:t>Video Lectures</w:t>
      </w:r>
      <w:r>
        <w:rPr>
          <w:sz w:val="22"/>
          <w:szCs w:val="22"/>
          <w:u w:val="single"/>
        </w:rPr>
        <w:t xml:space="preserve"> (Attend)</w:t>
      </w:r>
      <w:r w:rsidRPr="00676593">
        <w:rPr>
          <w:sz w:val="22"/>
          <w:szCs w:val="22"/>
        </w:rPr>
        <w:t>:</w:t>
      </w:r>
      <w:r w:rsidRPr="00676593">
        <w:rPr>
          <w:sz w:val="22"/>
          <w:szCs w:val="22"/>
        </w:rPr>
        <w:tab/>
        <w:t>Learners are expected to view all assigned video lectures for each unit prior to participating in discussions</w:t>
      </w:r>
      <w:r>
        <w:rPr>
          <w:sz w:val="22"/>
          <w:szCs w:val="22"/>
        </w:rPr>
        <w:t xml:space="preserve"> and assignments</w:t>
      </w:r>
      <w:r w:rsidRPr="00676593">
        <w:rPr>
          <w:sz w:val="22"/>
          <w:szCs w:val="22"/>
        </w:rPr>
        <w:t>.</w:t>
      </w:r>
      <w:r>
        <w:rPr>
          <w:sz w:val="22"/>
          <w:szCs w:val="22"/>
        </w:rPr>
        <w:t xml:space="preserve">  </w:t>
      </w:r>
      <w:r w:rsidR="00B52082">
        <w:rPr>
          <w:sz w:val="22"/>
          <w:szCs w:val="22"/>
        </w:rPr>
        <w:t xml:space="preserve">Some courses will also utilize PowerPoint slide shows to supplement the reading and video lecture. </w:t>
      </w:r>
      <w:r>
        <w:rPr>
          <w:sz w:val="22"/>
          <w:szCs w:val="22"/>
        </w:rPr>
        <w:t>The instructor reserves the right to impose an academic penalty for non-compliance.</w:t>
      </w:r>
    </w:p>
    <w:p w14:paraId="6606E2C8" w14:textId="77777777" w:rsidR="00A11D3C" w:rsidRDefault="00A11D3C" w:rsidP="00A11D3C">
      <w:pPr>
        <w:pStyle w:val="Default"/>
        <w:ind w:left="2880" w:hanging="2880"/>
        <w:rPr>
          <w:sz w:val="22"/>
          <w:szCs w:val="22"/>
          <w:u w:val="single"/>
        </w:rPr>
      </w:pPr>
    </w:p>
    <w:p w14:paraId="31370453" w14:textId="77777777" w:rsidR="00A11D3C" w:rsidRPr="00676593" w:rsidRDefault="00A11D3C" w:rsidP="00A11D3C">
      <w:pPr>
        <w:pStyle w:val="Default"/>
        <w:ind w:left="2880" w:hanging="2880"/>
        <w:rPr>
          <w:sz w:val="22"/>
          <w:szCs w:val="22"/>
        </w:rPr>
      </w:pPr>
      <w:r w:rsidRPr="00676593">
        <w:rPr>
          <w:sz w:val="22"/>
          <w:szCs w:val="22"/>
          <w:u w:val="single"/>
        </w:rPr>
        <w:t>Discussion Posts</w:t>
      </w:r>
      <w:r>
        <w:rPr>
          <w:sz w:val="22"/>
          <w:szCs w:val="22"/>
          <w:u w:val="single"/>
        </w:rPr>
        <w:t>:</w:t>
      </w:r>
      <w:r w:rsidRPr="00676593">
        <w:rPr>
          <w:sz w:val="22"/>
          <w:szCs w:val="22"/>
        </w:rPr>
        <w:tab/>
      </w:r>
      <w:r>
        <w:rPr>
          <w:sz w:val="22"/>
          <w:szCs w:val="22"/>
        </w:rPr>
        <w:t xml:space="preserve">Students are expected to actively participate in unit discussion assignments.  Requirements and deadlines for postings shall be published within individual Unit.  Use your own words to communicate ideas and incorporate source material to support your assertions.  </w:t>
      </w:r>
      <w:r w:rsidRPr="00676593">
        <w:rPr>
          <w:sz w:val="22"/>
          <w:szCs w:val="22"/>
        </w:rPr>
        <w:t>Learners must also employ proper grammar, pun</w:t>
      </w:r>
      <w:r>
        <w:rPr>
          <w:sz w:val="22"/>
          <w:szCs w:val="22"/>
        </w:rPr>
        <w:t xml:space="preserve">ctuation, and correct spelling. </w:t>
      </w:r>
    </w:p>
    <w:p w14:paraId="26ADACAF" w14:textId="77777777" w:rsidR="00A11D3C" w:rsidRPr="00676593" w:rsidRDefault="00A11D3C" w:rsidP="00A11D3C">
      <w:pPr>
        <w:pStyle w:val="Default"/>
        <w:rPr>
          <w:sz w:val="22"/>
          <w:szCs w:val="22"/>
        </w:rPr>
      </w:pPr>
    </w:p>
    <w:p w14:paraId="6FC688D1" w14:textId="77777777" w:rsidR="00A11D3C" w:rsidRPr="00676593" w:rsidRDefault="00A11D3C" w:rsidP="00A11D3C">
      <w:pPr>
        <w:pStyle w:val="Default"/>
        <w:ind w:left="2880" w:hanging="2880"/>
        <w:rPr>
          <w:sz w:val="22"/>
          <w:szCs w:val="22"/>
        </w:rPr>
      </w:pPr>
      <w:r>
        <w:rPr>
          <w:sz w:val="22"/>
          <w:szCs w:val="22"/>
          <w:u w:val="single"/>
        </w:rPr>
        <w:t xml:space="preserve">“Complete” </w:t>
      </w:r>
      <w:r w:rsidRPr="00676593">
        <w:rPr>
          <w:sz w:val="22"/>
          <w:szCs w:val="22"/>
          <w:u w:val="single"/>
        </w:rPr>
        <w:t>Assignments</w:t>
      </w:r>
      <w:r w:rsidRPr="00676593">
        <w:rPr>
          <w:sz w:val="22"/>
          <w:szCs w:val="22"/>
        </w:rPr>
        <w:t>:</w:t>
      </w:r>
      <w:r w:rsidRPr="00676593">
        <w:rPr>
          <w:sz w:val="22"/>
          <w:szCs w:val="22"/>
        </w:rPr>
        <w:tab/>
      </w:r>
      <w:r>
        <w:rPr>
          <w:sz w:val="22"/>
          <w:szCs w:val="22"/>
        </w:rPr>
        <w:t>Learners must submit individual “complete” assignments by the deadline specified within individual Unit.  A</w:t>
      </w:r>
      <w:r w:rsidRPr="00676593">
        <w:rPr>
          <w:sz w:val="22"/>
          <w:szCs w:val="22"/>
        </w:rPr>
        <w:t xml:space="preserve">ssignments often have more than one part.  Be sure to answer </w:t>
      </w:r>
      <w:r w:rsidRPr="00676593">
        <w:rPr>
          <w:b/>
          <w:bCs/>
          <w:sz w:val="22"/>
          <w:szCs w:val="22"/>
        </w:rPr>
        <w:t>each part</w:t>
      </w:r>
      <w:r>
        <w:rPr>
          <w:b/>
          <w:bCs/>
          <w:sz w:val="22"/>
          <w:szCs w:val="22"/>
        </w:rPr>
        <w:t>.</w:t>
      </w:r>
      <w:r>
        <w:rPr>
          <w:sz w:val="22"/>
          <w:szCs w:val="22"/>
        </w:rPr>
        <w:t xml:space="preserve">  </w:t>
      </w:r>
      <w:r w:rsidRPr="00676593">
        <w:rPr>
          <w:sz w:val="22"/>
          <w:szCs w:val="22"/>
        </w:rPr>
        <w:t xml:space="preserve">Learners must also employ proper grammar, punctuation, and correct spelling in all submissions.   </w:t>
      </w:r>
    </w:p>
    <w:p w14:paraId="2E7BB290" w14:textId="77777777" w:rsidR="00A11D3C" w:rsidRPr="00676593" w:rsidRDefault="00A11D3C" w:rsidP="00A11D3C">
      <w:pPr>
        <w:pStyle w:val="Default"/>
        <w:ind w:left="2880" w:hanging="2880"/>
        <w:rPr>
          <w:sz w:val="22"/>
          <w:szCs w:val="22"/>
        </w:rPr>
      </w:pPr>
    </w:p>
    <w:p w14:paraId="5A7E02DF" w14:textId="0A4FBE94" w:rsidR="00A11D3C" w:rsidRDefault="00A11D3C" w:rsidP="00A11D3C">
      <w:pPr>
        <w:pStyle w:val="Default"/>
        <w:ind w:left="2880" w:hanging="2880"/>
        <w:rPr>
          <w:sz w:val="22"/>
          <w:szCs w:val="22"/>
        </w:rPr>
      </w:pPr>
      <w:r w:rsidRPr="00676593">
        <w:rPr>
          <w:sz w:val="22"/>
          <w:szCs w:val="22"/>
          <w:u w:val="single"/>
        </w:rPr>
        <w:t>Quizzes</w:t>
      </w:r>
      <w:r w:rsidRPr="00676593">
        <w:rPr>
          <w:sz w:val="22"/>
          <w:szCs w:val="22"/>
        </w:rPr>
        <w:t>:</w:t>
      </w:r>
      <w:r>
        <w:rPr>
          <w:sz w:val="22"/>
          <w:szCs w:val="22"/>
        </w:rPr>
        <w:tab/>
      </w:r>
      <w:r w:rsidRPr="00F41DBA">
        <w:rPr>
          <w:sz w:val="22"/>
          <w:szCs w:val="22"/>
        </w:rPr>
        <w:t>Individual quizzes</w:t>
      </w:r>
      <w:r w:rsidR="007701E8">
        <w:rPr>
          <w:sz w:val="22"/>
          <w:szCs w:val="22"/>
        </w:rPr>
        <w:t>/mid-term exam</w:t>
      </w:r>
      <w:r w:rsidRPr="00F41DBA">
        <w:rPr>
          <w:sz w:val="22"/>
          <w:szCs w:val="22"/>
        </w:rPr>
        <w:t xml:space="preserve"> may be administered at the end of each learning unit</w:t>
      </w:r>
      <w:r>
        <w:rPr>
          <w:sz w:val="22"/>
          <w:szCs w:val="22"/>
        </w:rPr>
        <w:t xml:space="preserve">.  </w:t>
      </w:r>
    </w:p>
    <w:p w14:paraId="2F410692" w14:textId="77777777" w:rsidR="00A11D3C" w:rsidRPr="00676593" w:rsidRDefault="00A11D3C" w:rsidP="00A11D3C">
      <w:pPr>
        <w:pStyle w:val="Default"/>
        <w:rPr>
          <w:sz w:val="22"/>
          <w:szCs w:val="22"/>
        </w:rPr>
      </w:pPr>
      <w:r>
        <w:rPr>
          <w:sz w:val="22"/>
          <w:szCs w:val="22"/>
        </w:rPr>
        <w:tab/>
      </w:r>
      <w:r>
        <w:rPr>
          <w:sz w:val="22"/>
          <w:szCs w:val="22"/>
        </w:rPr>
        <w:tab/>
      </w:r>
      <w:r>
        <w:rPr>
          <w:sz w:val="22"/>
          <w:szCs w:val="22"/>
        </w:rPr>
        <w:tab/>
      </w:r>
      <w:r>
        <w:rPr>
          <w:sz w:val="22"/>
          <w:szCs w:val="22"/>
        </w:rPr>
        <w:tab/>
      </w:r>
    </w:p>
    <w:p w14:paraId="6CA5D58B" w14:textId="77777777" w:rsidR="00A11D3C" w:rsidRPr="00676593" w:rsidRDefault="00A11D3C" w:rsidP="00A11D3C">
      <w:pPr>
        <w:pStyle w:val="Default"/>
        <w:ind w:left="2880" w:hanging="2880"/>
        <w:rPr>
          <w:sz w:val="22"/>
          <w:szCs w:val="22"/>
        </w:rPr>
      </w:pPr>
      <w:r w:rsidRPr="00676593">
        <w:rPr>
          <w:sz w:val="22"/>
          <w:szCs w:val="22"/>
          <w:u w:val="single"/>
        </w:rPr>
        <w:t>Final Examination</w:t>
      </w:r>
      <w:r w:rsidRPr="00676593">
        <w:rPr>
          <w:sz w:val="22"/>
          <w:szCs w:val="22"/>
        </w:rPr>
        <w:t>:</w:t>
      </w:r>
      <w:r>
        <w:rPr>
          <w:sz w:val="22"/>
          <w:szCs w:val="22"/>
        </w:rPr>
        <w:tab/>
        <w:t>A final examination will be administered during the last week of the session.  The examination may not be made up except under exigent circumstances as approved by the instructor.  Not all courses will utilize a final exam.</w:t>
      </w:r>
    </w:p>
    <w:p w14:paraId="30FE32C7" w14:textId="77777777" w:rsidR="008D4D24" w:rsidRPr="00C96B90" w:rsidRDefault="008D4D24"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Cs/>
        </w:rPr>
      </w:pPr>
    </w:p>
    <w:p w14:paraId="22EECABF" w14:textId="06755992" w:rsidR="00A11D3C" w:rsidRDefault="00A11D3C" w:rsidP="00A11D3C">
      <w:pPr>
        <w:pStyle w:val="NormalWeb"/>
        <w:shd w:val="clear" w:color="auto" w:fill="FFFFFF"/>
        <w:spacing w:before="0" w:beforeAutospacing="0" w:after="0" w:line="230" w:lineRule="atLeast"/>
        <w:rPr>
          <w:rStyle w:val="Strong"/>
          <w:b w:val="0"/>
          <w:color w:val="000000"/>
          <w:sz w:val="22"/>
          <w:szCs w:val="22"/>
        </w:rPr>
      </w:pPr>
      <w:r>
        <w:rPr>
          <w:rStyle w:val="Strong"/>
          <w:b w:val="0"/>
          <w:color w:val="000000"/>
          <w:sz w:val="22"/>
          <w:szCs w:val="22"/>
        </w:rPr>
        <w:t xml:space="preserve">Lectures, unit discussion posts, and other assignments are available through </w:t>
      </w:r>
      <w:r w:rsidR="007701E8">
        <w:rPr>
          <w:rStyle w:val="Strong"/>
          <w:b w:val="0"/>
          <w:color w:val="000000"/>
          <w:sz w:val="22"/>
          <w:szCs w:val="22"/>
        </w:rPr>
        <w:t>Canvas</w:t>
      </w:r>
      <w:r>
        <w:rPr>
          <w:rStyle w:val="Strong"/>
          <w:b w:val="0"/>
          <w:color w:val="000000"/>
          <w:sz w:val="22"/>
          <w:szCs w:val="22"/>
        </w:rPr>
        <w:t>.</w:t>
      </w:r>
    </w:p>
    <w:p w14:paraId="52C44E92" w14:textId="3D87E189" w:rsidR="007701E8" w:rsidRDefault="00BB0B06" w:rsidP="00A11D3C">
      <w:pPr>
        <w:pStyle w:val="NormalWeb"/>
        <w:shd w:val="clear" w:color="auto" w:fill="FFFFFF"/>
        <w:spacing w:before="0" w:beforeAutospacing="0" w:after="0" w:line="230" w:lineRule="atLeast"/>
        <w:rPr>
          <w:rStyle w:val="Strong"/>
          <w:b w:val="0"/>
          <w:color w:val="000000"/>
          <w:sz w:val="22"/>
          <w:szCs w:val="22"/>
        </w:rPr>
      </w:pPr>
      <w:hyperlink r:id="rId7" w:history="1">
        <w:r w:rsidR="007701E8" w:rsidRPr="00063955">
          <w:rPr>
            <w:rStyle w:val="Hyperlink"/>
            <w:sz w:val="22"/>
            <w:szCs w:val="22"/>
          </w:rPr>
          <w:t>https://reinhardtuniversity.instructure.com/login/canvas</w:t>
        </w:r>
      </w:hyperlink>
    </w:p>
    <w:p w14:paraId="0B00E831" w14:textId="6C6A8106" w:rsidR="00C96B90" w:rsidRDefault="00A11D3C" w:rsidP="007701E8">
      <w:pPr>
        <w:pStyle w:val="NormalWeb"/>
        <w:shd w:val="clear" w:color="auto" w:fill="FFFFFF"/>
        <w:spacing w:before="0" w:beforeAutospacing="0" w:after="0" w:line="230" w:lineRule="atLeast"/>
        <w:rPr>
          <w:b/>
          <w:bCs/>
          <w:u w:val="single"/>
        </w:rPr>
      </w:pPr>
      <w:r w:rsidRPr="00A11D3C">
        <w:rPr>
          <w:color w:val="000000"/>
          <w:sz w:val="22"/>
          <w:szCs w:val="22"/>
        </w:rPr>
        <w:br/>
      </w:r>
      <w:r w:rsidR="007701E8">
        <w:rPr>
          <w:rStyle w:val="Strong"/>
          <w:b w:val="0"/>
          <w:color w:val="000000"/>
          <w:sz w:val="22"/>
          <w:szCs w:val="22"/>
        </w:rPr>
        <w:t xml:space="preserve"> </w:t>
      </w:r>
    </w:p>
    <w:p w14:paraId="3CD85B72" w14:textId="77777777" w:rsidR="00584CC2" w:rsidRPr="00935B8C" w:rsidRDefault="00FE79F6"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sz w:val="22"/>
          <w:szCs w:val="22"/>
        </w:rPr>
      </w:pPr>
      <w:r w:rsidRPr="00935B8C">
        <w:rPr>
          <w:b/>
          <w:bCs/>
          <w:sz w:val="22"/>
          <w:szCs w:val="22"/>
          <w:u w:val="single"/>
        </w:rPr>
        <w:t>PROJECTED LEARNING SCHEDULE</w:t>
      </w:r>
    </w:p>
    <w:p w14:paraId="5338EE5E" w14:textId="77777777" w:rsidR="00584CC2" w:rsidRPr="00676593" w:rsidRDefault="00F41DBA" w:rsidP="00AA2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b/>
          <w:bCs/>
        </w:rPr>
      </w:pPr>
      <w:r>
        <w:rPr>
          <w:b/>
          <w:bCs/>
          <w:u w:val="single"/>
        </w:rPr>
        <w:t>Assignment Deadlines</w:t>
      </w:r>
      <w:r w:rsidR="00584CC2">
        <w:rPr>
          <w:b/>
          <w:bCs/>
        </w:rPr>
        <w:t xml:space="preserve">  </w:t>
      </w:r>
    </w:p>
    <w:p w14:paraId="4A1D70B4" w14:textId="63507E46" w:rsidR="002F77F3" w:rsidRDefault="002D7C94" w:rsidP="00875C08">
      <w:pPr>
        <w:pStyle w:val="NormalWeb"/>
        <w:spacing w:before="0" w:beforeAutospacing="0" w:after="0"/>
        <w:rPr>
          <w:color w:val="auto"/>
          <w:sz w:val="22"/>
          <w:szCs w:val="22"/>
        </w:rPr>
      </w:pPr>
      <w:r>
        <w:rPr>
          <w:color w:val="auto"/>
          <w:sz w:val="22"/>
          <w:szCs w:val="22"/>
        </w:rPr>
        <w:t xml:space="preserve">This course </w:t>
      </w:r>
      <w:r w:rsidR="00F41DBA">
        <w:rPr>
          <w:color w:val="auto"/>
          <w:sz w:val="22"/>
          <w:szCs w:val="22"/>
        </w:rPr>
        <w:t xml:space="preserve">has </w:t>
      </w:r>
      <w:r w:rsidR="007701E8">
        <w:rPr>
          <w:color w:val="auto"/>
          <w:sz w:val="22"/>
          <w:szCs w:val="22"/>
        </w:rPr>
        <w:t>eight</w:t>
      </w:r>
      <w:r w:rsidR="00F41DBA">
        <w:rPr>
          <w:color w:val="auto"/>
          <w:sz w:val="22"/>
          <w:szCs w:val="22"/>
        </w:rPr>
        <w:t xml:space="preserve"> units.</w:t>
      </w:r>
      <w:r w:rsidR="008603E8">
        <w:rPr>
          <w:color w:val="auto"/>
          <w:sz w:val="22"/>
          <w:szCs w:val="22"/>
        </w:rPr>
        <w:t xml:space="preserve"> </w:t>
      </w:r>
      <w:r w:rsidR="00F41DBA">
        <w:rPr>
          <w:color w:val="auto"/>
          <w:sz w:val="22"/>
          <w:szCs w:val="22"/>
        </w:rPr>
        <w:t xml:space="preserve">Please pay attention to the weekly deadlines posted in </w:t>
      </w:r>
      <w:r w:rsidR="007701E8">
        <w:rPr>
          <w:color w:val="auto"/>
          <w:sz w:val="22"/>
          <w:szCs w:val="22"/>
        </w:rPr>
        <w:t>Canvas</w:t>
      </w:r>
      <w:r w:rsidR="00F41DBA">
        <w:rPr>
          <w:color w:val="auto"/>
          <w:sz w:val="22"/>
          <w:szCs w:val="22"/>
        </w:rPr>
        <w:t xml:space="preserve">. </w:t>
      </w:r>
      <w:r>
        <w:rPr>
          <w:color w:val="auto"/>
          <w:sz w:val="22"/>
          <w:szCs w:val="22"/>
        </w:rPr>
        <w:t xml:space="preserve"> </w:t>
      </w:r>
    </w:p>
    <w:p w14:paraId="66797A16" w14:textId="77777777" w:rsidR="00F41DBA" w:rsidRDefault="00F41DBA" w:rsidP="00875C08">
      <w:pPr>
        <w:pStyle w:val="NormalWeb"/>
        <w:spacing w:before="0" w:beforeAutospacing="0" w:after="0"/>
        <w:rPr>
          <w:color w:val="auto"/>
          <w:sz w:val="22"/>
          <w:szCs w:val="22"/>
        </w:rPr>
      </w:pPr>
    </w:p>
    <w:p w14:paraId="5D4D8FE2" w14:textId="1386A49D" w:rsidR="00F41DBA" w:rsidRDefault="002F77F3" w:rsidP="00F41DBA">
      <w:pPr>
        <w:pStyle w:val="NormalWeb"/>
        <w:spacing w:before="0" w:beforeAutospacing="0" w:after="0"/>
        <w:rPr>
          <w:color w:val="auto"/>
          <w:sz w:val="22"/>
          <w:szCs w:val="22"/>
        </w:rPr>
      </w:pPr>
      <w:r>
        <w:rPr>
          <w:color w:val="auto"/>
          <w:sz w:val="22"/>
          <w:szCs w:val="22"/>
        </w:rPr>
        <w:t>All “</w:t>
      </w:r>
      <w:r w:rsidR="007701E8">
        <w:rPr>
          <w:color w:val="auto"/>
          <w:sz w:val="22"/>
          <w:szCs w:val="22"/>
        </w:rPr>
        <w:t>Connect</w:t>
      </w:r>
      <w:r>
        <w:rPr>
          <w:color w:val="auto"/>
          <w:sz w:val="22"/>
          <w:szCs w:val="22"/>
        </w:rPr>
        <w:t xml:space="preserve">” assignments must be submitted by 11:59PM, Sunday evening. </w:t>
      </w:r>
      <w:r w:rsidR="00F41DBA">
        <w:rPr>
          <w:color w:val="auto"/>
          <w:sz w:val="22"/>
          <w:szCs w:val="22"/>
        </w:rPr>
        <w:t>All original discussion forum posts are due by 11:59PM, on Thursday.  Responses to t</w:t>
      </w:r>
      <w:r w:rsidR="00D10594">
        <w:rPr>
          <w:color w:val="auto"/>
          <w:sz w:val="22"/>
          <w:szCs w:val="22"/>
        </w:rPr>
        <w:t>wo</w:t>
      </w:r>
      <w:r w:rsidR="00F41DBA">
        <w:rPr>
          <w:color w:val="auto"/>
          <w:sz w:val="22"/>
          <w:szCs w:val="22"/>
        </w:rPr>
        <w:t xml:space="preserve"> other student posts are due by 11:59PM, Sunday.</w:t>
      </w:r>
    </w:p>
    <w:p w14:paraId="0395AE8B" w14:textId="77777777" w:rsidR="00F41DBA" w:rsidRDefault="00F41DBA" w:rsidP="00F41DBA">
      <w:pPr>
        <w:pStyle w:val="NormalWeb"/>
        <w:spacing w:before="0" w:beforeAutospacing="0" w:after="0"/>
        <w:rPr>
          <w:color w:val="auto"/>
          <w:sz w:val="22"/>
          <w:szCs w:val="22"/>
        </w:rPr>
      </w:pPr>
    </w:p>
    <w:p w14:paraId="2055AB04" w14:textId="77777777" w:rsidR="002F77F3" w:rsidRDefault="002F77F3" w:rsidP="00875C08">
      <w:pPr>
        <w:pStyle w:val="NormalWeb"/>
        <w:spacing w:before="0" w:beforeAutospacing="0" w:after="0"/>
        <w:rPr>
          <w:color w:val="auto"/>
          <w:sz w:val="22"/>
          <w:szCs w:val="22"/>
        </w:rPr>
      </w:pPr>
      <w:r w:rsidRPr="00F41DBA">
        <w:rPr>
          <w:b/>
          <w:color w:val="auto"/>
          <w:sz w:val="22"/>
          <w:szCs w:val="22"/>
        </w:rPr>
        <w:t>Late assignments are not accepted</w:t>
      </w:r>
      <w:r>
        <w:rPr>
          <w:color w:val="auto"/>
          <w:sz w:val="22"/>
          <w:szCs w:val="22"/>
        </w:rPr>
        <w:t xml:space="preserve">.  </w:t>
      </w:r>
      <w:r w:rsidR="00C26A7D">
        <w:rPr>
          <w:color w:val="auto"/>
          <w:sz w:val="22"/>
          <w:szCs w:val="22"/>
        </w:rPr>
        <w:t>A general outline of assignments is below. This outline may vary slightly between courses but, for the most part, will remain static.</w:t>
      </w:r>
    </w:p>
    <w:p w14:paraId="118E8BDA" w14:textId="2C8862E4" w:rsidR="00FB7A71" w:rsidRDefault="00B90B01" w:rsidP="00B90B01">
      <w:pPr>
        <w:pStyle w:val="NormalWeb"/>
        <w:tabs>
          <w:tab w:val="left" w:pos="5160"/>
        </w:tabs>
        <w:spacing w:before="0" w:beforeAutospacing="0" w:after="0"/>
        <w:rPr>
          <w:color w:val="auto"/>
          <w:sz w:val="22"/>
          <w:szCs w:val="22"/>
        </w:rPr>
      </w:pPr>
      <w:r>
        <w:rPr>
          <w:color w:val="auto"/>
          <w:sz w:val="22"/>
          <w:szCs w:val="22"/>
        </w:rPr>
        <w:tab/>
      </w:r>
    </w:p>
    <w:p w14:paraId="2497E40B" w14:textId="5AED57F0" w:rsidR="002314A1" w:rsidRDefault="002314A1" w:rsidP="00FB7A71">
      <w:pPr>
        <w:pStyle w:val="NormalWeb"/>
        <w:spacing w:before="0" w:beforeAutospacing="0" w:after="0"/>
        <w:rPr>
          <w:color w:val="auto"/>
          <w:sz w:val="22"/>
          <w:szCs w:val="22"/>
        </w:rPr>
      </w:pPr>
      <w:r>
        <w:rPr>
          <w:color w:val="auto"/>
          <w:sz w:val="22"/>
          <w:szCs w:val="22"/>
        </w:rPr>
        <w:t xml:space="preserve">Each unit will have a </w:t>
      </w:r>
      <w:r w:rsidR="007701E8">
        <w:rPr>
          <w:color w:val="auto"/>
          <w:sz w:val="22"/>
          <w:szCs w:val="22"/>
        </w:rPr>
        <w:t>RESOURCES</w:t>
      </w:r>
      <w:r>
        <w:rPr>
          <w:color w:val="auto"/>
          <w:sz w:val="22"/>
          <w:szCs w:val="22"/>
        </w:rPr>
        <w:t>, DISCUSS and CO</w:t>
      </w:r>
      <w:r w:rsidR="007701E8">
        <w:rPr>
          <w:color w:val="auto"/>
          <w:sz w:val="22"/>
          <w:szCs w:val="22"/>
        </w:rPr>
        <w:t>NNECT</w:t>
      </w:r>
      <w:r>
        <w:rPr>
          <w:color w:val="auto"/>
          <w:sz w:val="22"/>
          <w:szCs w:val="22"/>
        </w:rPr>
        <w:t>.  In this course, the discussion forum is on open forum where you can post questions for the class and the instructor.  This will be interactive and is an opportunity for you to ask about topics you are not quite clear on or just want additional information.  Take advantage of this forum.</w:t>
      </w:r>
    </w:p>
    <w:p w14:paraId="72143629" w14:textId="77777777" w:rsidR="002314A1" w:rsidRDefault="002314A1" w:rsidP="00FB7A71">
      <w:pPr>
        <w:pStyle w:val="NormalWeb"/>
        <w:spacing w:before="0" w:beforeAutospacing="0" w:after="0"/>
        <w:rPr>
          <w:color w:val="auto"/>
          <w:sz w:val="22"/>
          <w:szCs w:val="22"/>
        </w:rPr>
      </w:pPr>
    </w:p>
    <w:p w14:paraId="0C6EBDA1" w14:textId="7F5FCFF5" w:rsidR="002314A1" w:rsidRDefault="002314A1" w:rsidP="00FB7A71">
      <w:pPr>
        <w:pStyle w:val="NormalWeb"/>
        <w:spacing w:before="0" w:beforeAutospacing="0" w:after="0"/>
        <w:rPr>
          <w:color w:val="auto"/>
          <w:sz w:val="22"/>
          <w:szCs w:val="22"/>
        </w:rPr>
      </w:pPr>
      <w:r>
        <w:rPr>
          <w:color w:val="auto"/>
          <w:sz w:val="22"/>
          <w:szCs w:val="22"/>
        </w:rPr>
        <w:t xml:space="preserve">Each week you will have </w:t>
      </w:r>
      <w:r w:rsidR="007701E8">
        <w:rPr>
          <w:color w:val="auto"/>
          <w:sz w:val="22"/>
          <w:szCs w:val="22"/>
        </w:rPr>
        <w:t>CONNECT</w:t>
      </w:r>
      <w:r>
        <w:rPr>
          <w:color w:val="auto"/>
          <w:sz w:val="22"/>
          <w:szCs w:val="22"/>
        </w:rPr>
        <w:t xml:space="preserve"> assignments that will be due by 11:59PM Sunday.  Most of the assignments are hands-on problems.  If you have questions about a problem, you can message the course instructor.</w:t>
      </w:r>
    </w:p>
    <w:p w14:paraId="0F6D9159" w14:textId="77777777" w:rsidR="002314A1" w:rsidRDefault="002314A1" w:rsidP="00FB7A71">
      <w:pPr>
        <w:pStyle w:val="NormalWeb"/>
        <w:spacing w:before="0" w:beforeAutospacing="0" w:after="0"/>
        <w:rPr>
          <w:color w:val="auto"/>
          <w:sz w:val="22"/>
          <w:szCs w:val="22"/>
        </w:rPr>
      </w:pPr>
    </w:p>
    <w:p w14:paraId="796DBE39" w14:textId="77777777" w:rsidR="00FB7A71" w:rsidRDefault="00FB7A71"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p>
    <w:p w14:paraId="02278812" w14:textId="77777777" w:rsidR="003C78AB" w:rsidRPr="00A11D3C" w:rsidRDefault="003C78AB" w:rsidP="003C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u w:val="single"/>
        </w:rPr>
      </w:pPr>
      <w:r w:rsidRPr="00A11D3C">
        <w:rPr>
          <w:b/>
          <w:bCs/>
          <w:sz w:val="28"/>
          <w:szCs w:val="28"/>
          <w:u w:val="single"/>
        </w:rPr>
        <w:t>COURSE POLICIES AND PROCEDURES</w:t>
      </w:r>
    </w:p>
    <w:p w14:paraId="419BDBA7" w14:textId="77777777" w:rsidR="00095A8A" w:rsidRDefault="00095A8A" w:rsidP="00D4453A">
      <w:pPr>
        <w:shd w:val="clear" w:color="auto" w:fill="FFFFFF"/>
        <w:rPr>
          <w:b/>
          <w:color w:val="000000"/>
        </w:rPr>
      </w:pPr>
    </w:p>
    <w:p w14:paraId="13466998" w14:textId="77777777" w:rsidR="00584CC2" w:rsidRPr="00AA292F" w:rsidRDefault="00584CC2" w:rsidP="00AA292F">
      <w:pPr>
        <w:shd w:val="clear" w:color="auto" w:fill="FFFFFF"/>
        <w:spacing w:after="120"/>
        <w:rPr>
          <w:b/>
          <w:color w:val="000000"/>
          <w:u w:val="single"/>
        </w:rPr>
      </w:pPr>
      <w:r w:rsidRPr="00AA292F">
        <w:rPr>
          <w:b/>
          <w:color w:val="000000"/>
          <w:u w:val="single"/>
        </w:rPr>
        <w:t>General Course Information</w:t>
      </w:r>
      <w:r w:rsidR="00AA292F">
        <w:rPr>
          <w:b/>
          <w:color w:val="000000"/>
          <w:u w:val="single"/>
        </w:rPr>
        <w:t xml:space="preserve"> and Participation Standards</w:t>
      </w:r>
      <w:r w:rsidRPr="00AA292F">
        <w:rPr>
          <w:b/>
          <w:color w:val="000000"/>
          <w:u w:val="single"/>
        </w:rPr>
        <w:t xml:space="preserve"> </w:t>
      </w:r>
    </w:p>
    <w:p w14:paraId="0F4DA11F" w14:textId="77777777" w:rsidR="00D4453A" w:rsidRPr="0025441A" w:rsidRDefault="00D4453A" w:rsidP="00537CAB">
      <w:pPr>
        <w:shd w:val="clear" w:color="auto" w:fill="FFFFFF"/>
        <w:rPr>
          <w:color w:val="000000"/>
          <w:sz w:val="22"/>
          <w:szCs w:val="22"/>
        </w:rPr>
      </w:pPr>
      <w:r w:rsidRPr="003C78AB">
        <w:rPr>
          <w:color w:val="FF0000"/>
          <w:sz w:val="22"/>
          <w:szCs w:val="22"/>
        </w:rPr>
        <w:t xml:space="preserve">Students are accountable for all required work in each of their courses. </w:t>
      </w:r>
      <w:r w:rsidRPr="0025441A">
        <w:rPr>
          <w:color w:val="000000"/>
          <w:sz w:val="22"/>
          <w:szCs w:val="22"/>
        </w:rPr>
        <w:t>They must assume full responsibility for class attendance in a way satisfactory to the instructor and for work missed because of absence. Since class sessions function not merely for individual learning but also for group interaction, absences can become a serious problem both for the individual and for the group.</w:t>
      </w:r>
    </w:p>
    <w:p w14:paraId="302ADEE1" w14:textId="77777777" w:rsidR="00D4453A" w:rsidRPr="0025441A" w:rsidRDefault="00D4453A" w:rsidP="00537CAB">
      <w:pPr>
        <w:shd w:val="clear" w:color="auto" w:fill="FFFFFF"/>
        <w:rPr>
          <w:color w:val="000000"/>
          <w:sz w:val="22"/>
          <w:szCs w:val="22"/>
        </w:rPr>
      </w:pPr>
    </w:p>
    <w:p w14:paraId="77B5358D" w14:textId="690E2330" w:rsidR="00D4453A" w:rsidRPr="0025441A" w:rsidRDefault="00D4453A" w:rsidP="00537CAB">
      <w:pPr>
        <w:rPr>
          <w:sz w:val="22"/>
          <w:szCs w:val="22"/>
        </w:rPr>
      </w:pPr>
      <w:r w:rsidRPr="0025441A">
        <w:rPr>
          <w:sz w:val="22"/>
          <w:szCs w:val="22"/>
        </w:rPr>
        <w:t>Online courses are</w:t>
      </w:r>
      <w:r w:rsidR="0096515E">
        <w:rPr>
          <w:sz w:val="22"/>
          <w:szCs w:val="22"/>
        </w:rPr>
        <w:t xml:space="preserve"> delivered over a period of </w:t>
      </w:r>
      <w:r w:rsidR="007701E8">
        <w:rPr>
          <w:sz w:val="22"/>
          <w:szCs w:val="22"/>
        </w:rPr>
        <w:t>seven</w:t>
      </w:r>
      <w:r w:rsidRPr="0025441A">
        <w:rPr>
          <w:sz w:val="22"/>
          <w:szCs w:val="22"/>
        </w:rPr>
        <w:t xml:space="preserve"> weeks with activities and assignments specified for each week.  An online week is defined as being Monday 12:00 AM (EST) through Sunday at 11:59 PM (EST).  Deadlines for attendance are based on Eastern Standard Time.</w:t>
      </w:r>
      <w:r w:rsidR="00732C2A">
        <w:rPr>
          <w:sz w:val="22"/>
          <w:szCs w:val="22"/>
        </w:rPr>
        <w:t xml:space="preserve">  </w:t>
      </w:r>
    </w:p>
    <w:p w14:paraId="7DD45DED" w14:textId="77777777" w:rsidR="00D4453A" w:rsidRPr="0025441A" w:rsidRDefault="00D4453A" w:rsidP="00537CAB">
      <w:pPr>
        <w:rPr>
          <w:sz w:val="22"/>
          <w:szCs w:val="22"/>
        </w:rPr>
      </w:pPr>
    </w:p>
    <w:p w14:paraId="5724491A" w14:textId="77777777" w:rsidR="00D4453A" w:rsidRPr="0025441A" w:rsidRDefault="00D4453A" w:rsidP="00537CAB">
      <w:pPr>
        <w:rPr>
          <w:sz w:val="22"/>
          <w:szCs w:val="22"/>
        </w:rPr>
      </w:pPr>
      <w:r w:rsidRPr="0025441A">
        <w:rPr>
          <w:sz w:val="22"/>
          <w:szCs w:val="22"/>
        </w:rPr>
        <w:lastRenderedPageBreak/>
        <w:t xml:space="preserve">A student will be considered in attendance for a given week of online instruction if he or she participates in the course.  Participation is defined as posting a response to a discussion assignment or submitting a completed course room activity/assignment during the online week prior to Sunday at 11:59 PM (EST).  </w:t>
      </w:r>
    </w:p>
    <w:p w14:paraId="26155BF7" w14:textId="77777777" w:rsidR="00AA292F" w:rsidRDefault="00AA292F" w:rsidP="0025441A">
      <w:pPr>
        <w:jc w:val="both"/>
        <w:rPr>
          <w:b/>
          <w:sz w:val="22"/>
          <w:szCs w:val="22"/>
          <w:u w:val="single"/>
        </w:rPr>
      </w:pPr>
    </w:p>
    <w:p w14:paraId="1C75CD54" w14:textId="77777777" w:rsidR="005B0BF6" w:rsidRPr="00AA292F" w:rsidRDefault="00D4453A" w:rsidP="00537CAB">
      <w:pPr>
        <w:spacing w:after="120"/>
        <w:rPr>
          <w:b/>
          <w:sz w:val="22"/>
          <w:szCs w:val="22"/>
          <w:u w:val="single"/>
        </w:rPr>
      </w:pPr>
      <w:r w:rsidRPr="00AA292F">
        <w:rPr>
          <w:b/>
          <w:sz w:val="22"/>
          <w:szCs w:val="22"/>
          <w:u w:val="single"/>
        </w:rPr>
        <w:t>Initial Course Participation</w:t>
      </w:r>
    </w:p>
    <w:p w14:paraId="6E52C4A3" w14:textId="77777777" w:rsidR="00D4453A" w:rsidRPr="0025441A" w:rsidRDefault="00D4453A" w:rsidP="00537CAB">
      <w:pPr>
        <w:rPr>
          <w:sz w:val="22"/>
          <w:szCs w:val="22"/>
          <w:u w:val="single"/>
        </w:rPr>
      </w:pPr>
      <w:r w:rsidRPr="0025441A">
        <w:rPr>
          <w:sz w:val="22"/>
          <w:szCs w:val="22"/>
        </w:rPr>
        <w:t xml:space="preserve">A student who fails to participate during the first </w:t>
      </w:r>
      <w:r w:rsidR="00C203C5">
        <w:rPr>
          <w:sz w:val="22"/>
          <w:szCs w:val="22"/>
        </w:rPr>
        <w:t>eight (</w:t>
      </w:r>
      <w:r w:rsidRPr="0025441A">
        <w:rPr>
          <w:sz w:val="22"/>
          <w:szCs w:val="22"/>
        </w:rPr>
        <w:t>8</w:t>
      </w:r>
      <w:r w:rsidR="00C203C5">
        <w:rPr>
          <w:sz w:val="22"/>
          <w:szCs w:val="22"/>
        </w:rPr>
        <w:t>)</w:t>
      </w:r>
      <w:r w:rsidRPr="0025441A">
        <w:rPr>
          <w:sz w:val="22"/>
          <w:szCs w:val="22"/>
        </w:rPr>
        <w:t xml:space="preserve"> calendar days of a course shall be administratively withdrawn from the course.</w:t>
      </w:r>
    </w:p>
    <w:p w14:paraId="784E9919" w14:textId="77777777" w:rsidR="00D4453A" w:rsidRPr="0025441A" w:rsidRDefault="00D4453A" w:rsidP="00537CAB">
      <w:pPr>
        <w:rPr>
          <w:sz w:val="22"/>
          <w:szCs w:val="22"/>
        </w:rPr>
      </w:pPr>
    </w:p>
    <w:p w14:paraId="7A5445E5" w14:textId="77777777" w:rsidR="00D4453A" w:rsidRPr="00AA292F" w:rsidRDefault="00D4453A" w:rsidP="00537CAB">
      <w:pPr>
        <w:spacing w:after="120"/>
        <w:rPr>
          <w:b/>
          <w:sz w:val="22"/>
          <w:szCs w:val="22"/>
          <w:u w:val="single"/>
        </w:rPr>
      </w:pPr>
      <w:r w:rsidRPr="00AA292F">
        <w:rPr>
          <w:b/>
          <w:sz w:val="22"/>
          <w:szCs w:val="22"/>
          <w:u w:val="single"/>
        </w:rPr>
        <w:t>Ongoing Course Participation</w:t>
      </w:r>
    </w:p>
    <w:p w14:paraId="0E0A5F1A" w14:textId="77777777" w:rsidR="00D4453A" w:rsidRPr="0025441A" w:rsidRDefault="00D4453A" w:rsidP="00537CAB">
      <w:pPr>
        <w:rPr>
          <w:sz w:val="22"/>
          <w:szCs w:val="22"/>
        </w:rPr>
      </w:pPr>
      <w:r w:rsidRPr="0025441A">
        <w:rPr>
          <w:sz w:val="22"/>
          <w:szCs w:val="22"/>
        </w:rPr>
        <w:t xml:space="preserve">Ongoing course participation is satisfied through the continued completion of course room activities, such as assignments or discussion question responses.  Students who do not participate in a course for </w:t>
      </w:r>
      <w:r w:rsidR="00C203C5">
        <w:rPr>
          <w:sz w:val="22"/>
          <w:szCs w:val="22"/>
        </w:rPr>
        <w:t>seven (</w:t>
      </w:r>
      <w:r w:rsidRPr="0025441A">
        <w:rPr>
          <w:sz w:val="22"/>
          <w:szCs w:val="22"/>
        </w:rPr>
        <w:t>7</w:t>
      </w:r>
      <w:r w:rsidR="00C203C5">
        <w:rPr>
          <w:sz w:val="22"/>
          <w:szCs w:val="22"/>
        </w:rPr>
        <w:t>)</w:t>
      </w:r>
      <w:r w:rsidRPr="0025441A">
        <w:rPr>
          <w:sz w:val="22"/>
          <w:szCs w:val="22"/>
        </w:rPr>
        <w:t xml:space="preserve"> or more consecutive days are not satisfying ongoing course participation. </w:t>
      </w:r>
    </w:p>
    <w:p w14:paraId="3EEF1421" w14:textId="77777777" w:rsidR="00522208" w:rsidRDefault="00522208" w:rsidP="00AA292F">
      <w:pPr>
        <w:rPr>
          <w:sz w:val="22"/>
          <w:szCs w:val="22"/>
        </w:rPr>
      </w:pPr>
    </w:p>
    <w:p w14:paraId="74E40BDA" w14:textId="77777777" w:rsidR="00D4453A" w:rsidRPr="0025441A" w:rsidRDefault="00D4453A" w:rsidP="00AA292F">
      <w:pPr>
        <w:rPr>
          <w:sz w:val="22"/>
          <w:szCs w:val="22"/>
        </w:rPr>
      </w:pPr>
      <w:r w:rsidRPr="0025441A">
        <w:rPr>
          <w:sz w:val="22"/>
          <w:szCs w:val="22"/>
        </w:rPr>
        <w:t xml:space="preserve">Students who are not satisfying the ongoing course participation requirement will be notified by the instructor via University email.  The learner must resume participation in the course within </w:t>
      </w:r>
      <w:r w:rsidR="00C203C5">
        <w:rPr>
          <w:sz w:val="22"/>
          <w:szCs w:val="22"/>
        </w:rPr>
        <w:t>three (</w:t>
      </w:r>
      <w:r w:rsidRPr="0025441A">
        <w:rPr>
          <w:sz w:val="22"/>
          <w:szCs w:val="22"/>
        </w:rPr>
        <w:t>3</w:t>
      </w:r>
      <w:r w:rsidR="00C203C5">
        <w:rPr>
          <w:sz w:val="22"/>
          <w:szCs w:val="22"/>
        </w:rPr>
        <w:t>)</w:t>
      </w:r>
      <w:r w:rsidRPr="0025441A">
        <w:rPr>
          <w:sz w:val="22"/>
          <w:szCs w:val="22"/>
        </w:rPr>
        <w:t xml:space="preserve"> calendar days following the sending of this notification.  </w:t>
      </w:r>
    </w:p>
    <w:p w14:paraId="6BA7B08A" w14:textId="77777777" w:rsidR="00D4453A" w:rsidRPr="0025441A" w:rsidRDefault="00D4453A" w:rsidP="00AA292F">
      <w:pPr>
        <w:rPr>
          <w:sz w:val="22"/>
          <w:szCs w:val="22"/>
        </w:rPr>
      </w:pPr>
    </w:p>
    <w:p w14:paraId="1B2C9233" w14:textId="77777777" w:rsidR="00D4453A" w:rsidRPr="0025441A" w:rsidRDefault="00D4453A" w:rsidP="00AA292F">
      <w:pPr>
        <w:rPr>
          <w:bCs/>
          <w:sz w:val="22"/>
          <w:szCs w:val="22"/>
        </w:rPr>
      </w:pPr>
      <w:r w:rsidRPr="0025441A">
        <w:rPr>
          <w:bCs/>
          <w:sz w:val="22"/>
          <w:szCs w:val="22"/>
        </w:rPr>
        <w:t>Students who do not resume participation in the course will be administratively withdrawn from the course and issued a grade of “W” or “F”.  A grade of “W” will be issued if the admini</w:t>
      </w:r>
      <w:r w:rsidR="008C2234">
        <w:rPr>
          <w:bCs/>
          <w:sz w:val="22"/>
          <w:szCs w:val="22"/>
        </w:rPr>
        <w:t>strative withdrawal occurs before</w:t>
      </w:r>
      <w:r w:rsidRPr="0025441A">
        <w:rPr>
          <w:bCs/>
          <w:sz w:val="22"/>
          <w:szCs w:val="22"/>
        </w:rPr>
        <w:t xml:space="preserve"> 11:59 PM on Monday of the fourth week of the course.</w:t>
      </w:r>
    </w:p>
    <w:p w14:paraId="17F16FF1" w14:textId="77777777" w:rsidR="00D4453A" w:rsidRPr="0025441A" w:rsidRDefault="00D4453A" w:rsidP="00AA292F">
      <w:pPr>
        <w:rPr>
          <w:sz w:val="22"/>
          <w:szCs w:val="22"/>
        </w:rPr>
      </w:pPr>
    </w:p>
    <w:p w14:paraId="246039FC" w14:textId="77777777" w:rsidR="00D4453A" w:rsidRDefault="00D4453A" w:rsidP="00AA292F">
      <w:pPr>
        <w:rPr>
          <w:b/>
          <w:sz w:val="22"/>
          <w:szCs w:val="22"/>
        </w:rPr>
      </w:pPr>
      <w:r w:rsidRPr="0025441A">
        <w:rPr>
          <w:sz w:val="22"/>
          <w:szCs w:val="22"/>
        </w:rPr>
        <w:t xml:space="preserve">Students may be impacted academically and financially in the case of voluntary and administrative withdrawals.  </w:t>
      </w:r>
      <w:r w:rsidRPr="00C203C5">
        <w:rPr>
          <w:b/>
          <w:sz w:val="22"/>
          <w:szCs w:val="22"/>
        </w:rPr>
        <w:t>It is the student’s responsibility to understand these implications.</w:t>
      </w:r>
    </w:p>
    <w:p w14:paraId="1A9D2C53" w14:textId="77777777" w:rsidR="004C7ABE" w:rsidRDefault="004C7ABE" w:rsidP="0025441A">
      <w:pPr>
        <w:jc w:val="both"/>
        <w:rPr>
          <w:b/>
          <w:sz w:val="22"/>
          <w:szCs w:val="22"/>
        </w:rPr>
      </w:pPr>
    </w:p>
    <w:p w14:paraId="1ABA3356" w14:textId="77777777" w:rsidR="00A11D3C" w:rsidRPr="00AA292F" w:rsidRDefault="00A11D3C" w:rsidP="00A11D3C">
      <w:pPr>
        <w:jc w:val="both"/>
        <w:rPr>
          <w:b/>
          <w:sz w:val="22"/>
          <w:szCs w:val="22"/>
          <w:u w:val="single"/>
        </w:rPr>
      </w:pPr>
      <w:r w:rsidRPr="00AA292F">
        <w:rPr>
          <w:b/>
          <w:sz w:val="22"/>
          <w:szCs w:val="22"/>
          <w:u w:val="single"/>
        </w:rPr>
        <w:t>Student Advisement and Success Counseling</w:t>
      </w:r>
    </w:p>
    <w:p w14:paraId="74503325" w14:textId="48E9DDBB" w:rsidR="00A11D3C" w:rsidRDefault="00A11D3C" w:rsidP="00A11D3C">
      <w:pPr>
        <w:jc w:val="both"/>
        <w:rPr>
          <w:sz w:val="22"/>
          <w:szCs w:val="22"/>
        </w:rPr>
      </w:pPr>
      <w:r>
        <w:rPr>
          <w:sz w:val="22"/>
          <w:szCs w:val="22"/>
        </w:rPr>
        <w:t xml:space="preserve">The student advisor/success counselor for this course is Diane </w:t>
      </w:r>
      <w:r w:rsidR="000A6979">
        <w:rPr>
          <w:sz w:val="22"/>
          <w:szCs w:val="22"/>
        </w:rPr>
        <w:t>Cagle</w:t>
      </w:r>
      <w:r>
        <w:rPr>
          <w:sz w:val="22"/>
          <w:szCs w:val="22"/>
        </w:rPr>
        <w:t xml:space="preserve">.  You can contact Ms. </w:t>
      </w:r>
      <w:r w:rsidR="000A6979">
        <w:rPr>
          <w:sz w:val="22"/>
          <w:szCs w:val="22"/>
        </w:rPr>
        <w:t>Cagle</w:t>
      </w:r>
      <w:r>
        <w:rPr>
          <w:sz w:val="22"/>
          <w:szCs w:val="22"/>
        </w:rPr>
        <w:t xml:space="preserve"> through at </w:t>
      </w:r>
      <w:hyperlink r:id="rId8" w:history="1">
        <w:r w:rsidRPr="00406965">
          <w:rPr>
            <w:rStyle w:val="Hyperlink"/>
            <w:sz w:val="22"/>
            <w:szCs w:val="22"/>
          </w:rPr>
          <w:t>edp@reinhardt.edu</w:t>
        </w:r>
      </w:hyperlink>
      <w:r>
        <w:rPr>
          <w:sz w:val="22"/>
          <w:szCs w:val="22"/>
        </w:rPr>
        <w:t xml:space="preserve"> or by phone at (770) 720 – 9154.  If you are having an issue with the course, the </w:t>
      </w:r>
      <w:r w:rsidR="00501229">
        <w:rPr>
          <w:sz w:val="22"/>
          <w:szCs w:val="22"/>
        </w:rPr>
        <w:t xml:space="preserve">your </w:t>
      </w:r>
      <w:r>
        <w:rPr>
          <w:sz w:val="22"/>
          <w:szCs w:val="22"/>
        </w:rPr>
        <w:t xml:space="preserve">first line of defense is your course instructor.  If this does not resolve the problem, then you may contact Ms. </w:t>
      </w:r>
      <w:r w:rsidR="00501229">
        <w:rPr>
          <w:sz w:val="22"/>
          <w:szCs w:val="22"/>
        </w:rPr>
        <w:t>Cagle</w:t>
      </w:r>
      <w:r>
        <w:rPr>
          <w:sz w:val="22"/>
          <w:szCs w:val="22"/>
        </w:rPr>
        <w:t>.</w:t>
      </w:r>
    </w:p>
    <w:p w14:paraId="0C623574" w14:textId="77777777" w:rsidR="00E74002" w:rsidRDefault="00E74002" w:rsidP="00E74002">
      <w:pPr>
        <w:pStyle w:val="Default"/>
        <w:rPr>
          <w:b/>
          <w:u w:val="single"/>
        </w:rPr>
      </w:pPr>
    </w:p>
    <w:p w14:paraId="2EA95798" w14:textId="77777777" w:rsidR="00C96B90" w:rsidRDefault="00C96B90" w:rsidP="00C96B90">
      <w:pPr>
        <w:pStyle w:val="Default"/>
        <w:ind w:left="2880" w:hanging="2880"/>
        <w:rPr>
          <w:b/>
          <w:sz w:val="22"/>
          <w:szCs w:val="22"/>
          <w:u w:val="single"/>
        </w:rPr>
      </w:pPr>
      <w:r w:rsidRPr="00935B8C">
        <w:rPr>
          <w:b/>
          <w:sz w:val="22"/>
          <w:szCs w:val="22"/>
          <w:u w:val="single"/>
        </w:rPr>
        <w:t>ACADEMIC INTEGRITY</w:t>
      </w:r>
      <w:r w:rsidR="00FB7A71">
        <w:rPr>
          <w:b/>
          <w:sz w:val="22"/>
          <w:szCs w:val="22"/>
          <w:u w:val="single"/>
        </w:rPr>
        <w:t xml:space="preserve"> </w:t>
      </w:r>
    </w:p>
    <w:p w14:paraId="319226E4" w14:textId="77777777" w:rsidR="00FB7A71" w:rsidRPr="003F58B4" w:rsidRDefault="00FB7A71" w:rsidP="00C96B90">
      <w:pPr>
        <w:pStyle w:val="Default"/>
        <w:ind w:left="2880" w:hanging="2880"/>
        <w:rPr>
          <w:b/>
          <w:sz w:val="23"/>
          <w:szCs w:val="23"/>
        </w:rPr>
      </w:pPr>
    </w:p>
    <w:p w14:paraId="4EEAD1A8" w14:textId="77777777" w:rsidR="00C96B90" w:rsidRPr="00676593" w:rsidRDefault="00C96B90" w:rsidP="00C96B90">
      <w:pPr>
        <w:pStyle w:val="Default"/>
        <w:rPr>
          <w:sz w:val="22"/>
          <w:szCs w:val="22"/>
        </w:rPr>
      </w:pPr>
      <w:r w:rsidRPr="00676593">
        <w:rPr>
          <w:sz w:val="22"/>
          <w:szCs w:val="22"/>
        </w:rPr>
        <w:t xml:space="preserve">All assignments must be completed by the learner.  Learners are expected to read and adhere to the Academic Integrity section of Reinhardt University’s Academic Catalog.  Cases of academic dishonesty may result in expulsion from the University, a failing grade for the course, or a failing grade for the assignment. </w:t>
      </w:r>
    </w:p>
    <w:p w14:paraId="2179ED8B" w14:textId="77777777" w:rsidR="00C96B90" w:rsidRPr="00676593" w:rsidRDefault="00C96B90" w:rsidP="00C96B90">
      <w:pPr>
        <w:pStyle w:val="Default"/>
        <w:rPr>
          <w:sz w:val="20"/>
          <w:szCs w:val="20"/>
        </w:rPr>
      </w:pPr>
    </w:p>
    <w:p w14:paraId="5D9A9EA6" w14:textId="77777777" w:rsidR="00C96B90" w:rsidRPr="00676593" w:rsidRDefault="00C96B90" w:rsidP="00C96B90">
      <w:pPr>
        <w:pStyle w:val="Default"/>
        <w:jc w:val="both"/>
        <w:rPr>
          <w:sz w:val="22"/>
          <w:szCs w:val="22"/>
        </w:rPr>
      </w:pPr>
      <w:r w:rsidRPr="00676593">
        <w:rPr>
          <w:sz w:val="22"/>
          <w:szCs w:val="22"/>
        </w:rPr>
        <w:t xml:space="preserve">The following are recognized as unacceptable forms of academic behavior at Reinhardt University: </w:t>
      </w:r>
    </w:p>
    <w:p w14:paraId="0FC52624" w14:textId="77777777" w:rsidR="00C96B90" w:rsidRPr="00676593" w:rsidRDefault="00C96B90" w:rsidP="00C96B90">
      <w:pPr>
        <w:pStyle w:val="Default"/>
        <w:jc w:val="both"/>
        <w:rPr>
          <w:sz w:val="22"/>
          <w:szCs w:val="22"/>
        </w:rPr>
      </w:pPr>
    </w:p>
    <w:p w14:paraId="1954F2C5"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Plagiarizing, that is presenting words or ideas not your own as if they were your own. The words of others must be enclosed in quotation marks and documented. The source of the distinctive ideas must also be acknowledged through appropriate documentation.  (NOTE:  Strictly adhere to APA citation and referencing guidelines to avoid this). </w:t>
      </w:r>
    </w:p>
    <w:p w14:paraId="6AF2322D"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another student or another person as if it were your own. </w:t>
      </w:r>
    </w:p>
    <w:p w14:paraId="687BD48B"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containing sentences, paragraphs, or sections lifted from another student’s work or other publication; there must be written documentation. </w:t>
      </w:r>
    </w:p>
    <w:p w14:paraId="7195BD6C"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Submitting a paper written by you for another course or occasion without the explicit knowledge and consent of the instructor. </w:t>
      </w:r>
    </w:p>
    <w:p w14:paraId="1890CBC7" w14:textId="77777777" w:rsidR="00C96B90" w:rsidRPr="005036BF" w:rsidRDefault="00C96B90" w:rsidP="00C96B90">
      <w:pPr>
        <w:pStyle w:val="Default"/>
        <w:numPr>
          <w:ilvl w:val="0"/>
          <w:numId w:val="9"/>
        </w:numPr>
        <w:spacing w:after="67"/>
        <w:rPr>
          <w:sz w:val="22"/>
          <w:szCs w:val="22"/>
        </w:rPr>
      </w:pPr>
      <w:r w:rsidRPr="005036BF">
        <w:rPr>
          <w:sz w:val="22"/>
          <w:szCs w:val="22"/>
        </w:rPr>
        <w:lastRenderedPageBreak/>
        <w:t xml:space="preserve">Fabricating evidence or statistics that supposedly represent your original research. </w:t>
      </w:r>
    </w:p>
    <w:p w14:paraId="05E6485E" w14:textId="77777777" w:rsidR="00C96B90" w:rsidRPr="005036BF" w:rsidRDefault="00C96B90" w:rsidP="00C96B90">
      <w:pPr>
        <w:pStyle w:val="Default"/>
        <w:numPr>
          <w:ilvl w:val="0"/>
          <w:numId w:val="9"/>
        </w:numPr>
        <w:spacing w:after="67"/>
        <w:rPr>
          <w:sz w:val="22"/>
          <w:szCs w:val="22"/>
        </w:rPr>
      </w:pPr>
      <w:r w:rsidRPr="005036BF">
        <w:rPr>
          <w:sz w:val="22"/>
          <w:szCs w:val="22"/>
        </w:rPr>
        <w:t xml:space="preserve">Cheating of any sort on tests, papers, projects, reports, etc. </w:t>
      </w:r>
    </w:p>
    <w:p w14:paraId="6E730507" w14:textId="77777777" w:rsidR="00C96B90" w:rsidRDefault="00C96B90" w:rsidP="00C96B90">
      <w:pPr>
        <w:pStyle w:val="Default"/>
        <w:numPr>
          <w:ilvl w:val="0"/>
          <w:numId w:val="9"/>
        </w:numPr>
        <w:spacing w:after="67"/>
        <w:rPr>
          <w:sz w:val="22"/>
          <w:szCs w:val="22"/>
        </w:rPr>
      </w:pPr>
      <w:r w:rsidRPr="005036BF">
        <w:rPr>
          <w:sz w:val="22"/>
          <w:szCs w:val="22"/>
        </w:rPr>
        <w:t xml:space="preserve">Using the internet inappropriately as a resource. See 3 above. </w:t>
      </w:r>
    </w:p>
    <w:p w14:paraId="4D94D74D"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Unauthorized use of the password or account number of another student or a faculty member to gain access to computers, data files, or computer output. </w:t>
      </w:r>
    </w:p>
    <w:p w14:paraId="62148541"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Aiding or otherwise enabling another student to engage in any form of academic dishonesty. </w:t>
      </w:r>
    </w:p>
    <w:p w14:paraId="4848F81D" w14:textId="77777777" w:rsidR="00713EA2" w:rsidRPr="00713EA2" w:rsidRDefault="00713EA2" w:rsidP="00C96B90">
      <w:pPr>
        <w:pStyle w:val="Default"/>
        <w:numPr>
          <w:ilvl w:val="0"/>
          <w:numId w:val="9"/>
        </w:numPr>
        <w:spacing w:after="67"/>
        <w:rPr>
          <w:sz w:val="22"/>
          <w:szCs w:val="22"/>
        </w:rPr>
      </w:pPr>
      <w:r w:rsidRPr="00713EA2">
        <w:rPr>
          <w:sz w:val="22"/>
          <w:szCs w:val="22"/>
        </w:rPr>
        <w:t xml:space="preserve">Failure to report suspected or obvious incidences of academic dishonesty to the course instructor. </w:t>
      </w:r>
    </w:p>
    <w:p w14:paraId="326340C9" w14:textId="77777777" w:rsidR="00713EA2" w:rsidRDefault="00713EA2" w:rsidP="00C96B90">
      <w:pPr>
        <w:pStyle w:val="Default"/>
        <w:numPr>
          <w:ilvl w:val="0"/>
          <w:numId w:val="9"/>
        </w:numPr>
        <w:spacing w:after="67"/>
        <w:rPr>
          <w:sz w:val="22"/>
          <w:szCs w:val="22"/>
        </w:rPr>
      </w:pPr>
      <w:r w:rsidRPr="00713EA2">
        <w:rPr>
          <w:sz w:val="22"/>
          <w:szCs w:val="22"/>
        </w:rPr>
        <w:t>Any other behaviors that violate the spirit of ethical and professional behavior.</w:t>
      </w:r>
    </w:p>
    <w:p w14:paraId="24B9271A" w14:textId="77777777" w:rsidR="00713EA2" w:rsidRDefault="00713EA2" w:rsidP="00713EA2">
      <w:pPr>
        <w:pStyle w:val="Default"/>
        <w:spacing w:after="67"/>
        <w:rPr>
          <w:sz w:val="22"/>
          <w:szCs w:val="22"/>
        </w:rPr>
      </w:pPr>
    </w:p>
    <w:p w14:paraId="6E1DE03E" w14:textId="77777777" w:rsidR="00713EA2" w:rsidRPr="00935B8C" w:rsidRDefault="00713EA2" w:rsidP="00713EA2">
      <w:pPr>
        <w:pStyle w:val="Default"/>
        <w:spacing w:after="67"/>
        <w:rPr>
          <w:b/>
          <w:sz w:val="22"/>
          <w:szCs w:val="22"/>
        </w:rPr>
      </w:pPr>
      <w:r w:rsidRPr="00935B8C">
        <w:rPr>
          <w:b/>
          <w:sz w:val="22"/>
          <w:szCs w:val="22"/>
        </w:rPr>
        <w:t xml:space="preserve">Penalties for Academic Dishonesty </w:t>
      </w:r>
    </w:p>
    <w:p w14:paraId="0B309586" w14:textId="77777777" w:rsidR="00E74002" w:rsidRDefault="00713EA2" w:rsidP="00713EA2">
      <w:pPr>
        <w:pStyle w:val="Default"/>
        <w:spacing w:after="67"/>
        <w:rPr>
          <w:sz w:val="22"/>
          <w:szCs w:val="22"/>
        </w:rPr>
      </w:pPr>
      <w:r w:rsidRPr="00713EA2">
        <w:rPr>
          <w:sz w:val="22"/>
          <w:szCs w:val="22"/>
        </w:rPr>
        <w:t>In the event of academic dishonesty, according to the definitions (1-</w:t>
      </w:r>
      <w:r>
        <w:rPr>
          <w:sz w:val="22"/>
          <w:szCs w:val="22"/>
        </w:rPr>
        <w:t>11</w:t>
      </w:r>
      <w:r w:rsidRPr="00713EA2">
        <w:rPr>
          <w:sz w:val="22"/>
          <w:szCs w:val="22"/>
        </w:rPr>
        <w:t>) stated above</w:t>
      </w:r>
      <w:r w:rsidR="00E74002">
        <w:rPr>
          <w:sz w:val="22"/>
          <w:szCs w:val="22"/>
        </w:rPr>
        <w:t>,</w:t>
      </w:r>
      <w:r w:rsidRPr="00713EA2">
        <w:rPr>
          <w:sz w:val="22"/>
          <w:szCs w:val="22"/>
        </w:rPr>
        <w:t xml:space="preserve"> the instructor may do one of the following things, ba</w:t>
      </w:r>
      <w:r w:rsidR="00E74002">
        <w:rPr>
          <w:sz w:val="22"/>
          <w:szCs w:val="22"/>
        </w:rPr>
        <w:t xml:space="preserve">sed on an </w:t>
      </w:r>
      <w:r w:rsidRPr="00713EA2">
        <w:rPr>
          <w:sz w:val="22"/>
          <w:szCs w:val="22"/>
        </w:rPr>
        <w:t xml:space="preserve">assessment of the severity of the infraction and any extenuating circumstances: </w:t>
      </w:r>
    </w:p>
    <w:p w14:paraId="61E4F7D7" w14:textId="77777777" w:rsidR="00E74002" w:rsidRDefault="00713EA2" w:rsidP="00713EA2">
      <w:pPr>
        <w:pStyle w:val="Default"/>
        <w:spacing w:after="67"/>
        <w:rPr>
          <w:sz w:val="22"/>
          <w:szCs w:val="22"/>
        </w:rPr>
      </w:pPr>
      <w:r w:rsidRPr="00713EA2">
        <w:rPr>
          <w:sz w:val="22"/>
          <w:szCs w:val="22"/>
        </w:rPr>
        <w:t xml:space="preserve">1. Assign a grade of F or 0 on the paper, project, or examination but allow resubmission, resulting in a maximum combined grade of C. </w:t>
      </w:r>
    </w:p>
    <w:p w14:paraId="2804DBDB" w14:textId="77777777" w:rsidR="00E74002" w:rsidRDefault="00713EA2" w:rsidP="00713EA2">
      <w:pPr>
        <w:pStyle w:val="Default"/>
        <w:spacing w:after="67"/>
        <w:rPr>
          <w:sz w:val="22"/>
          <w:szCs w:val="22"/>
        </w:rPr>
      </w:pPr>
      <w:r w:rsidRPr="00713EA2">
        <w:rPr>
          <w:sz w:val="22"/>
          <w:szCs w:val="22"/>
        </w:rPr>
        <w:t xml:space="preserve">2. Assign a grade of F or 0 on the paper, project, or examination without the opportunity for resubmission. </w:t>
      </w:r>
    </w:p>
    <w:p w14:paraId="5D7337D9" w14:textId="77777777" w:rsidR="00713EA2" w:rsidRDefault="00713EA2" w:rsidP="00713EA2">
      <w:pPr>
        <w:pStyle w:val="Default"/>
        <w:spacing w:after="67"/>
        <w:rPr>
          <w:sz w:val="22"/>
          <w:szCs w:val="22"/>
        </w:rPr>
      </w:pPr>
      <w:r w:rsidRPr="00713EA2">
        <w:rPr>
          <w:sz w:val="22"/>
          <w:szCs w:val="22"/>
        </w:rPr>
        <w:t>3. Assign a grade of F in the course.</w:t>
      </w:r>
    </w:p>
    <w:p w14:paraId="28327120" w14:textId="77777777" w:rsidR="00E74002" w:rsidRPr="00E74002" w:rsidRDefault="00E74002" w:rsidP="00713EA2">
      <w:pPr>
        <w:pStyle w:val="Default"/>
        <w:spacing w:after="67"/>
        <w:rPr>
          <w:b/>
          <w:i/>
          <w:sz w:val="22"/>
          <w:szCs w:val="22"/>
        </w:rPr>
      </w:pPr>
      <w:r w:rsidRPr="00E74002">
        <w:rPr>
          <w:b/>
          <w:i/>
          <w:sz w:val="22"/>
          <w:szCs w:val="22"/>
        </w:rPr>
        <w:t>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w:t>
      </w:r>
    </w:p>
    <w:p w14:paraId="322AA4AE" w14:textId="77777777" w:rsidR="00C96B90" w:rsidRDefault="00C96B90" w:rsidP="00AA292F">
      <w:pPr>
        <w:pStyle w:val="NormalWeb"/>
        <w:shd w:val="clear" w:color="auto" w:fill="FFFFFF"/>
        <w:spacing w:before="0" w:beforeAutospacing="0" w:after="120"/>
        <w:rPr>
          <w:b/>
          <w:bCs/>
          <w:color w:val="000000"/>
          <w:u w:val="single"/>
        </w:rPr>
      </w:pPr>
    </w:p>
    <w:p w14:paraId="28FC68B3" w14:textId="77777777" w:rsidR="00AA292F" w:rsidRPr="00935B8C" w:rsidRDefault="005036BF" w:rsidP="00AA292F">
      <w:pPr>
        <w:pStyle w:val="NormalWeb"/>
        <w:shd w:val="clear" w:color="auto" w:fill="FFFFFF"/>
        <w:spacing w:before="0" w:beforeAutospacing="0" w:after="120"/>
        <w:rPr>
          <w:color w:val="000000"/>
          <w:sz w:val="22"/>
          <w:szCs w:val="22"/>
          <w:u w:val="single"/>
        </w:rPr>
      </w:pPr>
      <w:r w:rsidRPr="00935B8C">
        <w:rPr>
          <w:b/>
          <w:bCs/>
          <w:color w:val="000000"/>
          <w:sz w:val="22"/>
          <w:szCs w:val="22"/>
          <w:u w:val="single"/>
        </w:rPr>
        <w:t>ACADEMIC SUPPORT SERVICES</w:t>
      </w:r>
    </w:p>
    <w:p w14:paraId="76496B6C" w14:textId="77777777" w:rsidR="00A11D3C" w:rsidRDefault="005036BF" w:rsidP="00AA292F">
      <w:pPr>
        <w:pStyle w:val="NormalWeb"/>
        <w:shd w:val="clear" w:color="auto" w:fill="FFFFFF"/>
        <w:spacing w:before="0" w:beforeAutospacing="0" w:after="0"/>
        <w:rPr>
          <w:color w:val="000000"/>
          <w:sz w:val="22"/>
          <w:szCs w:val="22"/>
        </w:rPr>
      </w:pPr>
      <w:r w:rsidRPr="00AA292F">
        <w:rPr>
          <w:color w:val="000000"/>
          <w:sz w:val="22"/>
          <w:szCs w:val="22"/>
        </w:rPr>
        <w:t xml:space="preserve">Reinhardt University offers academic support services for online students through </w:t>
      </w:r>
      <w:proofErr w:type="spellStart"/>
      <w:r w:rsidRPr="00AA292F">
        <w:rPr>
          <w:color w:val="000000"/>
          <w:sz w:val="22"/>
          <w:szCs w:val="22"/>
        </w:rPr>
        <w:t>BrainFuse</w:t>
      </w:r>
      <w:proofErr w:type="spellEnd"/>
      <w:r w:rsidRPr="00AA292F">
        <w:rPr>
          <w:color w:val="000000"/>
          <w:sz w:val="22"/>
          <w:szCs w:val="22"/>
        </w:rPr>
        <w:t xml:space="preserve"> HelpNow.  Services include access to live tutors, writing lab assistance, and study center resources.  </w:t>
      </w:r>
    </w:p>
    <w:p w14:paraId="79AB0A9D" w14:textId="77777777" w:rsidR="00A11D3C" w:rsidRPr="00A11D3C" w:rsidRDefault="00A11D3C" w:rsidP="00A11D3C">
      <w:pPr>
        <w:pStyle w:val="NormalWeb"/>
        <w:shd w:val="clear" w:color="auto" w:fill="FFFFFF"/>
        <w:spacing w:before="0" w:beforeAutospacing="0" w:after="0" w:line="230" w:lineRule="atLeast"/>
        <w:rPr>
          <w:color w:val="000000"/>
          <w:sz w:val="22"/>
          <w:szCs w:val="22"/>
        </w:rPr>
      </w:pPr>
      <w:r w:rsidRPr="00A11D3C">
        <w:rPr>
          <w:rStyle w:val="Strong"/>
          <w:b w:val="0"/>
          <w:color w:val="000000"/>
          <w:sz w:val="22"/>
          <w:szCs w:val="22"/>
        </w:rPr>
        <w:t>BBA and BCJ students have FREE access to online writing tutors.  Upload and submit essays, short paragraphs, or any other form of writing f</w:t>
      </w:r>
      <w:r w:rsidR="00537CAB">
        <w:rPr>
          <w:rStyle w:val="Strong"/>
          <w:b w:val="0"/>
          <w:color w:val="000000"/>
          <w:sz w:val="22"/>
          <w:szCs w:val="22"/>
        </w:rPr>
        <w:t xml:space="preserve">or feedback!  To get started go to </w:t>
      </w:r>
      <w:hyperlink r:id="rId9" w:history="1">
        <w:r w:rsidR="00537CAB" w:rsidRPr="00A11D3C">
          <w:rPr>
            <w:rStyle w:val="Hyperlink"/>
            <w:bCs/>
            <w:sz w:val="22"/>
            <w:szCs w:val="22"/>
          </w:rPr>
          <w:t>http://main.reinhardt.ga.brainfuse.com</w:t>
        </w:r>
      </w:hyperlink>
      <w:r w:rsidR="00537CAB">
        <w:rPr>
          <w:rStyle w:val="Hyperlink"/>
          <w:bCs/>
          <w:sz w:val="22"/>
          <w:szCs w:val="22"/>
        </w:rPr>
        <w:t xml:space="preserve"> .</w:t>
      </w:r>
      <w:r w:rsidRPr="00A11D3C">
        <w:rPr>
          <w:rStyle w:val="Strong"/>
          <w:b w:val="0"/>
          <w:color w:val="000000"/>
          <w:sz w:val="22"/>
          <w:szCs w:val="22"/>
        </w:rPr>
        <w:t> </w:t>
      </w:r>
      <w:r w:rsidR="00537CAB" w:rsidRPr="00A11D3C">
        <w:rPr>
          <w:color w:val="000000"/>
          <w:sz w:val="22"/>
          <w:szCs w:val="22"/>
        </w:rPr>
        <w:t xml:space="preserve"> </w:t>
      </w:r>
    </w:p>
    <w:p w14:paraId="31C316F5" w14:textId="77777777" w:rsidR="00A11D3C" w:rsidRDefault="00A11D3C" w:rsidP="00AA292F">
      <w:pPr>
        <w:pStyle w:val="NormalWeb"/>
        <w:shd w:val="clear" w:color="auto" w:fill="FFFFFF"/>
        <w:spacing w:before="0" w:beforeAutospacing="0" w:after="0"/>
        <w:rPr>
          <w:color w:val="000000"/>
          <w:sz w:val="22"/>
          <w:szCs w:val="22"/>
        </w:rPr>
      </w:pPr>
    </w:p>
    <w:p w14:paraId="24547A77" w14:textId="77777777" w:rsidR="00C96B90" w:rsidRDefault="00C96B90" w:rsidP="00AA292F">
      <w:pPr>
        <w:pStyle w:val="NormalWeb"/>
        <w:shd w:val="clear" w:color="auto" w:fill="FFFFFF"/>
        <w:spacing w:before="0" w:beforeAutospacing="0" w:after="0"/>
        <w:rPr>
          <w:color w:val="000000"/>
          <w:sz w:val="22"/>
          <w:szCs w:val="22"/>
        </w:rPr>
      </w:pPr>
      <w:r>
        <w:rPr>
          <w:color w:val="000000"/>
          <w:sz w:val="22"/>
          <w:szCs w:val="22"/>
        </w:rPr>
        <w:t xml:space="preserve">Academic </w:t>
      </w:r>
      <w:r w:rsidR="00953AD6">
        <w:rPr>
          <w:color w:val="000000"/>
          <w:sz w:val="22"/>
          <w:szCs w:val="22"/>
        </w:rPr>
        <w:t>s</w:t>
      </w:r>
      <w:r>
        <w:rPr>
          <w:color w:val="000000"/>
          <w:sz w:val="22"/>
          <w:szCs w:val="22"/>
        </w:rPr>
        <w:t xml:space="preserve">upport is also offered on campus by </w:t>
      </w:r>
      <w:r w:rsidR="00953AD6">
        <w:rPr>
          <w:color w:val="000000"/>
          <w:sz w:val="22"/>
          <w:szCs w:val="22"/>
        </w:rPr>
        <w:t>t</w:t>
      </w:r>
      <w:r>
        <w:rPr>
          <w:color w:val="000000"/>
          <w:sz w:val="22"/>
          <w:szCs w:val="22"/>
        </w:rPr>
        <w:t>he Center for Student Success (CSS).  The CSS is located on the lower floor of Lawson, Room 305.  CSS offers FREE peer and faculty tutoring for all subjects.  For appointments, go to the Reinhardt University webpage (</w:t>
      </w:r>
      <w:hyperlink r:id="rId10" w:history="1">
        <w:r w:rsidRPr="00953AD6">
          <w:rPr>
            <w:rStyle w:val="Hyperlink"/>
            <w:sz w:val="22"/>
            <w:szCs w:val="22"/>
          </w:rPr>
          <w:t>www.reinhardt.edu</w:t>
        </w:r>
      </w:hyperlink>
      <w:r>
        <w:rPr>
          <w:color w:val="000000"/>
          <w:sz w:val="22"/>
          <w:szCs w:val="22"/>
        </w:rPr>
        <w:t xml:space="preserve">) </w:t>
      </w:r>
      <w:r w:rsidR="00953AD6">
        <w:rPr>
          <w:color w:val="000000"/>
          <w:sz w:val="22"/>
          <w:szCs w:val="22"/>
        </w:rPr>
        <w:t>and using the Quick Links menu click on Center for Student Success.</w:t>
      </w:r>
    </w:p>
    <w:p w14:paraId="57EAE951" w14:textId="77777777" w:rsidR="00537CAB" w:rsidRDefault="00537CAB" w:rsidP="00AA292F">
      <w:pPr>
        <w:pStyle w:val="Heading4"/>
        <w:shd w:val="clear" w:color="auto" w:fill="FFFFFF"/>
        <w:spacing w:before="0" w:after="120"/>
        <w:rPr>
          <w:rFonts w:ascii="Times New Roman" w:hAnsi="Times New Roman" w:cs="Times New Roman"/>
          <w:b/>
          <w:bCs/>
          <w:i w:val="0"/>
          <w:color w:val="auto"/>
          <w:sz w:val="22"/>
          <w:szCs w:val="22"/>
          <w:u w:val="single"/>
        </w:rPr>
      </w:pPr>
    </w:p>
    <w:p w14:paraId="126E95EC" w14:textId="77777777" w:rsidR="00676593" w:rsidRPr="005C534D" w:rsidRDefault="00676593">
      <w:pPr>
        <w:rPr>
          <w:b/>
          <w:sz w:val="22"/>
          <w:szCs w:val="22"/>
        </w:rPr>
      </w:pPr>
      <w:r w:rsidRPr="005C534D">
        <w:rPr>
          <w:b/>
          <w:sz w:val="22"/>
          <w:szCs w:val="22"/>
          <w:u w:val="single"/>
        </w:rPr>
        <w:t>NON-DISCRIMINATION STATEMENT</w:t>
      </w:r>
    </w:p>
    <w:p w14:paraId="377A32A9" w14:textId="77777777" w:rsidR="00E6548F" w:rsidRPr="005C534D" w:rsidRDefault="00E6548F">
      <w:pPr>
        <w:rPr>
          <w:b/>
        </w:rPr>
      </w:pPr>
    </w:p>
    <w:p w14:paraId="65F65283" w14:textId="77777777" w:rsidR="00676593" w:rsidRPr="00676593" w:rsidRDefault="00676593" w:rsidP="00537CAB">
      <w:pPr>
        <w:rPr>
          <w:sz w:val="22"/>
          <w:szCs w:val="22"/>
        </w:rPr>
      </w:pPr>
      <w:r w:rsidRPr="00676593">
        <w:rPr>
          <w:sz w:val="22"/>
          <w:szCs w:val="22"/>
        </w:rPr>
        <w:t xml:space="preserve">Reinhardt </w:t>
      </w:r>
      <w:r>
        <w:rPr>
          <w:sz w:val="22"/>
          <w:szCs w:val="22"/>
        </w:rPr>
        <w:t xml:space="preserve">University </w:t>
      </w:r>
      <w:r w:rsidRPr="00676593">
        <w:rPr>
          <w:sz w:val="22"/>
          <w:szCs w:val="22"/>
        </w:rPr>
        <w:t xml:space="preserve">does not discriminate in any of its policies, programs, or activities on the basis of race, color, age, culture, national origin, socioeconomic status, gender, religious belief, sexual orientation, physical (dis)ability or genetic information. </w:t>
      </w:r>
    </w:p>
    <w:p w14:paraId="35C8529E" w14:textId="77777777" w:rsidR="00CD62EB" w:rsidRDefault="00CD62EB" w:rsidP="00537CAB">
      <w:pPr>
        <w:rPr>
          <w:sz w:val="22"/>
          <w:szCs w:val="22"/>
        </w:rPr>
      </w:pPr>
    </w:p>
    <w:p w14:paraId="611647DF"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w:t>
      </w:r>
      <w:r w:rsidRPr="000A2AB3">
        <w:rPr>
          <w:sz w:val="22"/>
          <w:szCs w:val="22"/>
        </w:rPr>
        <w:lastRenderedPageBreak/>
        <w:t>reasonable accommodation of their disabilities. If you have a documented disability requiring an accommodation, please contact the Academic Support Office (ASO).</w:t>
      </w:r>
    </w:p>
    <w:p w14:paraId="2ED01300" w14:textId="77777777" w:rsidR="000A2AB3" w:rsidRPr="000A2AB3" w:rsidRDefault="000A2AB3" w:rsidP="0053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F75AA6F" w14:textId="77777777" w:rsidR="00935B8C" w:rsidRPr="00676593" w:rsidRDefault="000A2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2AB3">
        <w:rPr>
          <w:sz w:val="22"/>
          <w:szCs w:val="22"/>
        </w:rPr>
        <w:t>Reinhardt University is committed to providing reasonable accommodations for all persons with disabilities. Therefore, if you are seeking classroom accommodations under the Americans with Disabilities Act, you are required to register with the Academic Support Office (ASO). ASO is located in the basement of Lawson Building. Phone is 770-720-5567. To receive academic accommodations for this class, please obtain the proper ASO letters/forms.</w:t>
      </w:r>
    </w:p>
    <w:sectPr w:rsidR="00935B8C" w:rsidRPr="00676593" w:rsidSect="00DD611B">
      <w:headerReference w:type="even" r:id="rId11"/>
      <w:headerReference w:type="default" r:id="rId12"/>
      <w:footerReference w:type="even" r:id="rId13"/>
      <w:footerReference w:type="default" r:id="rId14"/>
      <w:headerReference w:type="first" r:id="rId15"/>
      <w:footerReference w:type="first" r:id="rId16"/>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CDD9" w14:textId="77777777" w:rsidR="006132E5" w:rsidRDefault="006132E5" w:rsidP="00EE1895">
      <w:r>
        <w:separator/>
      </w:r>
    </w:p>
  </w:endnote>
  <w:endnote w:type="continuationSeparator" w:id="0">
    <w:p w14:paraId="74F77B49" w14:textId="77777777" w:rsidR="006132E5" w:rsidRDefault="006132E5" w:rsidP="00E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454" w14:textId="77777777" w:rsidR="00835E26" w:rsidRDefault="00835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C6C9" w14:textId="2A744461" w:rsidR="00935B8C" w:rsidRDefault="00935B8C">
    <w:pPr>
      <w:pStyle w:val="Footer"/>
    </w:pPr>
    <w:r>
      <w:tab/>
    </w:r>
    <w:r>
      <w:tab/>
      <w:t xml:space="preserve">Revised </w:t>
    </w:r>
    <w:r w:rsidR="00D95C0B">
      <w:t>06/24/2022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E1CE" w14:textId="77777777" w:rsidR="00835E26" w:rsidRDefault="0083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59F5" w14:textId="77777777" w:rsidR="006132E5" w:rsidRDefault="006132E5" w:rsidP="00EE1895">
      <w:r>
        <w:separator/>
      </w:r>
    </w:p>
  </w:footnote>
  <w:footnote w:type="continuationSeparator" w:id="0">
    <w:p w14:paraId="0E2A1258" w14:textId="77777777" w:rsidR="006132E5" w:rsidRDefault="006132E5" w:rsidP="00EE1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2C60" w14:textId="77777777" w:rsidR="00835E26" w:rsidRDefault="00835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B7E5" w14:textId="77777777" w:rsidR="00724DD9" w:rsidRPr="00AC11BD" w:rsidRDefault="00724DD9" w:rsidP="00AC11BD">
    <w:pPr>
      <w:pStyle w:val="Header"/>
      <w:ind w:firstLine="720"/>
      <w:jc w:val="right"/>
      <w:rPr>
        <w:sz w:val="32"/>
        <w:szCs w:val="32"/>
      </w:rPr>
    </w:pPr>
    <w:r w:rsidRPr="00AC11BD">
      <w:rPr>
        <w:noProof/>
        <w:sz w:val="32"/>
        <w:szCs w:val="32"/>
      </w:rPr>
      <w:drawing>
        <wp:anchor distT="0" distB="0" distL="114300" distR="114300" simplePos="0" relativeHeight="251658240" behindDoc="1" locked="0" layoutInCell="1" allowOverlap="1" wp14:anchorId="158342BE" wp14:editId="67A44179">
          <wp:simplePos x="0" y="0"/>
          <wp:positionH relativeFrom="margin">
            <wp:align>left</wp:align>
          </wp:positionH>
          <wp:positionV relativeFrom="paragraph">
            <wp:posOffset>-142875</wp:posOffset>
          </wp:positionV>
          <wp:extent cx="2089150" cy="673100"/>
          <wp:effectExtent l="0" t="0" r="6350" b="0"/>
          <wp:wrapTight wrapText="bothSides">
            <wp:wrapPolygon edited="0">
              <wp:start x="0" y="0"/>
              <wp:lineTo x="0" y="20785"/>
              <wp:lineTo x="21469" y="20785"/>
              <wp:lineTo x="21469" y="0"/>
              <wp:lineTo x="0" y="0"/>
            </wp:wrapPolygon>
          </wp:wrapTight>
          <wp:docPr id="3"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9150" cy="673100"/>
                  </a:xfrm>
                  <a:prstGeom prst="rect">
                    <a:avLst/>
                  </a:prstGeom>
                  <a:noFill/>
                  <a:ln w="9525">
                    <a:noFill/>
                    <a:miter lim="800000"/>
                    <a:headEnd/>
                    <a:tailEnd/>
                  </a:ln>
                </pic:spPr>
              </pic:pic>
            </a:graphicData>
          </a:graphic>
        </wp:anchor>
      </w:drawing>
    </w:r>
    <w:r w:rsidR="00AC11BD" w:rsidRPr="00AC11BD">
      <w:rPr>
        <w:sz w:val="32"/>
        <w:szCs w:val="32"/>
      </w:rPr>
      <w:t>McCamish School of Business</w:t>
    </w:r>
  </w:p>
  <w:p w14:paraId="219A8823" w14:textId="77777777" w:rsidR="00AC11BD" w:rsidRPr="00AC11BD" w:rsidRDefault="00AC11BD" w:rsidP="00AC11BD">
    <w:pPr>
      <w:pStyle w:val="Header"/>
      <w:rPr>
        <w:sz w:val="28"/>
        <w:szCs w:val="28"/>
      </w:rPr>
    </w:pPr>
    <w:r>
      <w:rPr>
        <w:sz w:val="28"/>
        <w:szCs w:val="28"/>
      </w:rPr>
      <w:tab/>
    </w:r>
    <w:r>
      <w:rPr>
        <w:sz w:val="28"/>
        <w:szCs w:val="28"/>
      </w:rPr>
      <w:tab/>
      <w:t>Online BBA Course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C663" w14:textId="77777777" w:rsidR="00835E26" w:rsidRDefault="00835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B3F"/>
    <w:multiLevelType w:val="hybridMultilevel"/>
    <w:tmpl w:val="032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91E"/>
    <w:multiLevelType w:val="hybridMultilevel"/>
    <w:tmpl w:val="E8768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9570B3"/>
    <w:multiLevelType w:val="hybridMultilevel"/>
    <w:tmpl w:val="D0C0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979AA"/>
    <w:multiLevelType w:val="hybridMultilevel"/>
    <w:tmpl w:val="75C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A7B6A"/>
    <w:multiLevelType w:val="hybridMultilevel"/>
    <w:tmpl w:val="B8D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2C9B"/>
    <w:multiLevelType w:val="hybridMultilevel"/>
    <w:tmpl w:val="D036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7519A"/>
    <w:multiLevelType w:val="hybridMultilevel"/>
    <w:tmpl w:val="6EE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6639"/>
    <w:multiLevelType w:val="multilevel"/>
    <w:tmpl w:val="DB24A74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86072"/>
    <w:multiLevelType w:val="hybridMultilevel"/>
    <w:tmpl w:val="78D6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61B9C"/>
    <w:multiLevelType w:val="hybridMultilevel"/>
    <w:tmpl w:val="D38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F1265D"/>
    <w:multiLevelType w:val="hybridMultilevel"/>
    <w:tmpl w:val="0CD6A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A4CBC"/>
    <w:multiLevelType w:val="hybridMultilevel"/>
    <w:tmpl w:val="23FCE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3E5BC6"/>
    <w:multiLevelType w:val="hybridMultilevel"/>
    <w:tmpl w:val="2EC0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B7C02"/>
    <w:multiLevelType w:val="hybridMultilevel"/>
    <w:tmpl w:val="EBF4AAC6"/>
    <w:lvl w:ilvl="0" w:tplc="9B860A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C039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644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AB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82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6BE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8B6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31477B"/>
    <w:multiLevelType w:val="multilevel"/>
    <w:tmpl w:val="D60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343A5A"/>
    <w:multiLevelType w:val="hybridMultilevel"/>
    <w:tmpl w:val="AFFAA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61C63B9"/>
    <w:multiLevelType w:val="hybridMultilevel"/>
    <w:tmpl w:val="08482F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7528"/>
    <w:multiLevelType w:val="hybridMultilevel"/>
    <w:tmpl w:val="4FF6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D7A4B"/>
    <w:multiLevelType w:val="multilevel"/>
    <w:tmpl w:val="AA2E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163F19"/>
    <w:multiLevelType w:val="hybridMultilevel"/>
    <w:tmpl w:val="8820D412"/>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8B647F"/>
    <w:multiLevelType w:val="hybridMultilevel"/>
    <w:tmpl w:val="370A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8492D"/>
    <w:multiLevelType w:val="hybridMultilevel"/>
    <w:tmpl w:val="903A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32389"/>
    <w:multiLevelType w:val="hybridMultilevel"/>
    <w:tmpl w:val="741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E80D97"/>
    <w:multiLevelType w:val="hybridMultilevel"/>
    <w:tmpl w:val="F966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83478"/>
    <w:multiLevelType w:val="hybridMultilevel"/>
    <w:tmpl w:val="5210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369563">
    <w:abstractNumId w:val="24"/>
  </w:num>
  <w:num w:numId="2" w16cid:durableId="1774592387">
    <w:abstractNumId w:val="12"/>
  </w:num>
  <w:num w:numId="3" w16cid:durableId="955134935">
    <w:abstractNumId w:val="9"/>
  </w:num>
  <w:num w:numId="4" w16cid:durableId="1068262193">
    <w:abstractNumId w:val="10"/>
  </w:num>
  <w:num w:numId="5" w16cid:durableId="198623130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167892">
    <w:abstractNumId w:val="6"/>
  </w:num>
  <w:num w:numId="7" w16cid:durableId="50767235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3454584">
    <w:abstractNumId w:val="15"/>
  </w:num>
  <w:num w:numId="9" w16cid:durableId="1825394714">
    <w:abstractNumId w:val="17"/>
  </w:num>
  <w:num w:numId="10" w16cid:durableId="21907207">
    <w:abstractNumId w:val="19"/>
  </w:num>
  <w:num w:numId="11" w16cid:durableId="308943086">
    <w:abstractNumId w:val="11"/>
  </w:num>
  <w:num w:numId="12" w16cid:durableId="896892561">
    <w:abstractNumId w:val="23"/>
  </w:num>
  <w:num w:numId="13" w16cid:durableId="1371606491">
    <w:abstractNumId w:val="2"/>
  </w:num>
  <w:num w:numId="14" w16cid:durableId="776678040">
    <w:abstractNumId w:val="8"/>
  </w:num>
  <w:num w:numId="15" w16cid:durableId="1043335083">
    <w:abstractNumId w:val="3"/>
  </w:num>
  <w:num w:numId="16" w16cid:durableId="1311398507">
    <w:abstractNumId w:val="20"/>
  </w:num>
  <w:num w:numId="17" w16cid:durableId="1900896959">
    <w:abstractNumId w:val="0"/>
  </w:num>
  <w:num w:numId="18" w16cid:durableId="587155729">
    <w:abstractNumId w:val="5"/>
  </w:num>
  <w:num w:numId="19" w16cid:durableId="124659158">
    <w:abstractNumId w:val="21"/>
  </w:num>
  <w:num w:numId="20" w16cid:durableId="1125658823">
    <w:abstractNumId w:val="1"/>
  </w:num>
  <w:num w:numId="21" w16cid:durableId="1685014538">
    <w:abstractNumId w:val="7"/>
  </w:num>
  <w:num w:numId="22" w16cid:durableId="186157783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16cid:durableId="967315342">
    <w:abstractNumId w:val="14"/>
  </w:num>
  <w:num w:numId="24" w16cid:durableId="1000038267">
    <w:abstractNumId w:val="22"/>
  </w:num>
  <w:num w:numId="25" w16cid:durableId="2000768915">
    <w:abstractNumId w:val="4"/>
  </w:num>
  <w:num w:numId="26" w16cid:durableId="1222448881">
    <w:abstractNumId w:val="16"/>
  </w:num>
  <w:num w:numId="27" w16cid:durableId="13560754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F6"/>
    <w:rsid w:val="000057A0"/>
    <w:rsid w:val="00027B3B"/>
    <w:rsid w:val="0004458C"/>
    <w:rsid w:val="00065E76"/>
    <w:rsid w:val="000869D2"/>
    <w:rsid w:val="00091B74"/>
    <w:rsid w:val="00095A8A"/>
    <w:rsid w:val="000A2AB3"/>
    <w:rsid w:val="000A5EC4"/>
    <w:rsid w:val="000A6979"/>
    <w:rsid w:val="000C3CBC"/>
    <w:rsid w:val="000D15CD"/>
    <w:rsid w:val="000E6E17"/>
    <w:rsid w:val="000F31EB"/>
    <w:rsid w:val="000F6BB5"/>
    <w:rsid w:val="0010452F"/>
    <w:rsid w:val="0013506E"/>
    <w:rsid w:val="00154ABD"/>
    <w:rsid w:val="00176972"/>
    <w:rsid w:val="00181265"/>
    <w:rsid w:val="001829C9"/>
    <w:rsid w:val="001A28D4"/>
    <w:rsid w:val="001A7020"/>
    <w:rsid w:val="001C49E9"/>
    <w:rsid w:val="001E4BF9"/>
    <w:rsid w:val="001F14EF"/>
    <w:rsid w:val="001F2B55"/>
    <w:rsid w:val="002041CE"/>
    <w:rsid w:val="002129AA"/>
    <w:rsid w:val="002164F0"/>
    <w:rsid w:val="00221B62"/>
    <w:rsid w:val="00223ECB"/>
    <w:rsid w:val="00231457"/>
    <w:rsid w:val="002314A1"/>
    <w:rsid w:val="00243E56"/>
    <w:rsid w:val="00244F41"/>
    <w:rsid w:val="0025441A"/>
    <w:rsid w:val="00256EE1"/>
    <w:rsid w:val="00274FDE"/>
    <w:rsid w:val="002762FB"/>
    <w:rsid w:val="002B51E9"/>
    <w:rsid w:val="002B6B20"/>
    <w:rsid w:val="002B77B7"/>
    <w:rsid w:val="002C2B7D"/>
    <w:rsid w:val="002C564C"/>
    <w:rsid w:val="002D4327"/>
    <w:rsid w:val="002D7C94"/>
    <w:rsid w:val="002E1982"/>
    <w:rsid w:val="002F77F3"/>
    <w:rsid w:val="00301CEB"/>
    <w:rsid w:val="00301D99"/>
    <w:rsid w:val="0031785C"/>
    <w:rsid w:val="00322D79"/>
    <w:rsid w:val="003365CB"/>
    <w:rsid w:val="00352335"/>
    <w:rsid w:val="0036380A"/>
    <w:rsid w:val="003642DE"/>
    <w:rsid w:val="003666C0"/>
    <w:rsid w:val="0039618B"/>
    <w:rsid w:val="003C78AB"/>
    <w:rsid w:val="003F58B4"/>
    <w:rsid w:val="003F754E"/>
    <w:rsid w:val="004069C6"/>
    <w:rsid w:val="00406C37"/>
    <w:rsid w:val="00412314"/>
    <w:rsid w:val="00414C8E"/>
    <w:rsid w:val="00417C31"/>
    <w:rsid w:val="004211C3"/>
    <w:rsid w:val="004243A7"/>
    <w:rsid w:val="0043442F"/>
    <w:rsid w:val="00435653"/>
    <w:rsid w:val="00437405"/>
    <w:rsid w:val="00454C96"/>
    <w:rsid w:val="00455B5F"/>
    <w:rsid w:val="00455C61"/>
    <w:rsid w:val="00457848"/>
    <w:rsid w:val="00463CF3"/>
    <w:rsid w:val="0048542A"/>
    <w:rsid w:val="004B7AAD"/>
    <w:rsid w:val="004C7ABE"/>
    <w:rsid w:val="004D1644"/>
    <w:rsid w:val="004D5CD4"/>
    <w:rsid w:val="004E2D59"/>
    <w:rsid w:val="00501229"/>
    <w:rsid w:val="005036BF"/>
    <w:rsid w:val="00505558"/>
    <w:rsid w:val="005207E3"/>
    <w:rsid w:val="00522208"/>
    <w:rsid w:val="005265E0"/>
    <w:rsid w:val="00537CAB"/>
    <w:rsid w:val="005454E4"/>
    <w:rsid w:val="00566D32"/>
    <w:rsid w:val="005733B3"/>
    <w:rsid w:val="00574BE0"/>
    <w:rsid w:val="00581177"/>
    <w:rsid w:val="0058450D"/>
    <w:rsid w:val="00584CC2"/>
    <w:rsid w:val="00596B3C"/>
    <w:rsid w:val="005B0BF6"/>
    <w:rsid w:val="005C534D"/>
    <w:rsid w:val="005D1F98"/>
    <w:rsid w:val="00607C20"/>
    <w:rsid w:val="00611779"/>
    <w:rsid w:val="006132E5"/>
    <w:rsid w:val="006160DF"/>
    <w:rsid w:val="00623DCD"/>
    <w:rsid w:val="0063741F"/>
    <w:rsid w:val="0065724B"/>
    <w:rsid w:val="00666321"/>
    <w:rsid w:val="00676593"/>
    <w:rsid w:val="0068346B"/>
    <w:rsid w:val="00691FA7"/>
    <w:rsid w:val="00696524"/>
    <w:rsid w:val="006A2777"/>
    <w:rsid w:val="006B6192"/>
    <w:rsid w:val="006C38AD"/>
    <w:rsid w:val="006F1C46"/>
    <w:rsid w:val="006F37E6"/>
    <w:rsid w:val="00713EA2"/>
    <w:rsid w:val="0071638A"/>
    <w:rsid w:val="00721E6A"/>
    <w:rsid w:val="00724DD9"/>
    <w:rsid w:val="00732C2A"/>
    <w:rsid w:val="007361EE"/>
    <w:rsid w:val="00746156"/>
    <w:rsid w:val="00754DCA"/>
    <w:rsid w:val="0076089E"/>
    <w:rsid w:val="0076322A"/>
    <w:rsid w:val="007701E8"/>
    <w:rsid w:val="007B4A2D"/>
    <w:rsid w:val="007F1273"/>
    <w:rsid w:val="007F5418"/>
    <w:rsid w:val="008013CF"/>
    <w:rsid w:val="00804327"/>
    <w:rsid w:val="00830BA0"/>
    <w:rsid w:val="00835E26"/>
    <w:rsid w:val="0084092E"/>
    <w:rsid w:val="008501B5"/>
    <w:rsid w:val="008603E8"/>
    <w:rsid w:val="008651E5"/>
    <w:rsid w:val="008742D8"/>
    <w:rsid w:val="00875444"/>
    <w:rsid w:val="00875C08"/>
    <w:rsid w:val="00882B89"/>
    <w:rsid w:val="008A2394"/>
    <w:rsid w:val="008B775D"/>
    <w:rsid w:val="008C2234"/>
    <w:rsid w:val="008C6712"/>
    <w:rsid w:val="008D4D24"/>
    <w:rsid w:val="008D6639"/>
    <w:rsid w:val="008F6409"/>
    <w:rsid w:val="008F7BAF"/>
    <w:rsid w:val="0092678D"/>
    <w:rsid w:val="00930B94"/>
    <w:rsid w:val="00935B8C"/>
    <w:rsid w:val="00940CA1"/>
    <w:rsid w:val="00944A7E"/>
    <w:rsid w:val="009531FE"/>
    <w:rsid w:val="00953AD6"/>
    <w:rsid w:val="00956704"/>
    <w:rsid w:val="0096515E"/>
    <w:rsid w:val="009655EE"/>
    <w:rsid w:val="00980B49"/>
    <w:rsid w:val="0098145A"/>
    <w:rsid w:val="009943F1"/>
    <w:rsid w:val="00994531"/>
    <w:rsid w:val="00994D7B"/>
    <w:rsid w:val="009A4460"/>
    <w:rsid w:val="009B0613"/>
    <w:rsid w:val="009C314D"/>
    <w:rsid w:val="009D6738"/>
    <w:rsid w:val="009E46B0"/>
    <w:rsid w:val="009E4F00"/>
    <w:rsid w:val="009F4BC1"/>
    <w:rsid w:val="00A11D3C"/>
    <w:rsid w:val="00A242A2"/>
    <w:rsid w:val="00A24C43"/>
    <w:rsid w:val="00A4701D"/>
    <w:rsid w:val="00A47752"/>
    <w:rsid w:val="00A87436"/>
    <w:rsid w:val="00AA292F"/>
    <w:rsid w:val="00AC11BD"/>
    <w:rsid w:val="00AC28A3"/>
    <w:rsid w:val="00AE5B9C"/>
    <w:rsid w:val="00B27BFC"/>
    <w:rsid w:val="00B35891"/>
    <w:rsid w:val="00B35AE9"/>
    <w:rsid w:val="00B45C90"/>
    <w:rsid w:val="00B52082"/>
    <w:rsid w:val="00B67AC1"/>
    <w:rsid w:val="00B85516"/>
    <w:rsid w:val="00B90B01"/>
    <w:rsid w:val="00B95C99"/>
    <w:rsid w:val="00BA4E50"/>
    <w:rsid w:val="00BB0A25"/>
    <w:rsid w:val="00BB0B06"/>
    <w:rsid w:val="00BC2F08"/>
    <w:rsid w:val="00BC6577"/>
    <w:rsid w:val="00BF244E"/>
    <w:rsid w:val="00C12A75"/>
    <w:rsid w:val="00C14444"/>
    <w:rsid w:val="00C203C5"/>
    <w:rsid w:val="00C26A7D"/>
    <w:rsid w:val="00C46497"/>
    <w:rsid w:val="00C55BD1"/>
    <w:rsid w:val="00C61951"/>
    <w:rsid w:val="00C75034"/>
    <w:rsid w:val="00C770B3"/>
    <w:rsid w:val="00C96B90"/>
    <w:rsid w:val="00C9748D"/>
    <w:rsid w:val="00CA77AD"/>
    <w:rsid w:val="00CC1E96"/>
    <w:rsid w:val="00CD3F2E"/>
    <w:rsid w:val="00CD62EB"/>
    <w:rsid w:val="00CE1FB4"/>
    <w:rsid w:val="00CF0B2A"/>
    <w:rsid w:val="00CF281F"/>
    <w:rsid w:val="00CF2871"/>
    <w:rsid w:val="00D01301"/>
    <w:rsid w:val="00D07F16"/>
    <w:rsid w:val="00D10594"/>
    <w:rsid w:val="00D1099A"/>
    <w:rsid w:val="00D4453A"/>
    <w:rsid w:val="00D51AEB"/>
    <w:rsid w:val="00D54271"/>
    <w:rsid w:val="00D70A68"/>
    <w:rsid w:val="00D85F2F"/>
    <w:rsid w:val="00D904B5"/>
    <w:rsid w:val="00D93922"/>
    <w:rsid w:val="00D95C0B"/>
    <w:rsid w:val="00DA7B44"/>
    <w:rsid w:val="00DB44CF"/>
    <w:rsid w:val="00DD611B"/>
    <w:rsid w:val="00DE79C7"/>
    <w:rsid w:val="00DF4396"/>
    <w:rsid w:val="00E01836"/>
    <w:rsid w:val="00E02080"/>
    <w:rsid w:val="00E0725B"/>
    <w:rsid w:val="00E11E3E"/>
    <w:rsid w:val="00E347EC"/>
    <w:rsid w:val="00E62BCB"/>
    <w:rsid w:val="00E6548F"/>
    <w:rsid w:val="00E74002"/>
    <w:rsid w:val="00E7539B"/>
    <w:rsid w:val="00EB31B9"/>
    <w:rsid w:val="00EB6E29"/>
    <w:rsid w:val="00EC3979"/>
    <w:rsid w:val="00ED0533"/>
    <w:rsid w:val="00EE0412"/>
    <w:rsid w:val="00EE1895"/>
    <w:rsid w:val="00EE5585"/>
    <w:rsid w:val="00EE6EB8"/>
    <w:rsid w:val="00EF62B1"/>
    <w:rsid w:val="00F02203"/>
    <w:rsid w:val="00F07BD9"/>
    <w:rsid w:val="00F4022E"/>
    <w:rsid w:val="00F41DBA"/>
    <w:rsid w:val="00F70E5C"/>
    <w:rsid w:val="00F83033"/>
    <w:rsid w:val="00F91509"/>
    <w:rsid w:val="00F94C40"/>
    <w:rsid w:val="00F950EE"/>
    <w:rsid w:val="00FA32D5"/>
    <w:rsid w:val="00FA6A85"/>
    <w:rsid w:val="00FB7A71"/>
    <w:rsid w:val="00FE32B8"/>
    <w:rsid w:val="00FE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3004"/>
  <w15:docId w15:val="{CA526C5F-2122-465E-85FA-4309B0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7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45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E79F6"/>
    <w:pPr>
      <w:keepNext/>
      <w:outlineLvl w:val="1"/>
    </w:pPr>
    <w:rPr>
      <w:b/>
      <w:bCs/>
      <w:sz w:val="20"/>
    </w:rPr>
  </w:style>
  <w:style w:type="paragraph" w:styleId="Heading4">
    <w:name w:val="heading 4"/>
    <w:basedOn w:val="Normal"/>
    <w:next w:val="Normal"/>
    <w:link w:val="Heading4Char"/>
    <w:uiPriority w:val="9"/>
    <w:semiHidden/>
    <w:unhideWhenUsed/>
    <w:qFormat/>
    <w:rsid w:val="004C7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79F6"/>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FE79F6"/>
    <w:rPr>
      <w:color w:val="0000FF" w:themeColor="hyperlink"/>
      <w:u w:val="single"/>
    </w:rPr>
  </w:style>
  <w:style w:type="paragraph" w:styleId="BodyText">
    <w:name w:val="Body Text"/>
    <w:basedOn w:val="Normal"/>
    <w:link w:val="BodyTextChar"/>
    <w:uiPriority w:val="99"/>
    <w:unhideWhenUsed/>
    <w:rsid w:val="00FE79F6"/>
    <w:rPr>
      <w:b/>
      <w:bCs/>
    </w:rPr>
  </w:style>
  <w:style w:type="character" w:customStyle="1" w:styleId="BodyTextChar">
    <w:name w:val="Body Text Char"/>
    <w:basedOn w:val="DefaultParagraphFont"/>
    <w:link w:val="BodyText"/>
    <w:uiPriority w:val="99"/>
    <w:rsid w:val="00FE79F6"/>
    <w:rPr>
      <w:rFonts w:ascii="Times New Roman" w:eastAsia="Times New Roman" w:hAnsi="Times New Roman" w:cs="Times New Roman"/>
      <w:b/>
      <w:bCs/>
      <w:sz w:val="24"/>
      <w:szCs w:val="24"/>
    </w:rPr>
  </w:style>
  <w:style w:type="paragraph" w:styleId="BodyText3">
    <w:name w:val="Body Text 3"/>
    <w:basedOn w:val="Normal"/>
    <w:link w:val="BodyText3Char"/>
    <w:uiPriority w:val="99"/>
    <w:semiHidden/>
    <w:unhideWhenUsed/>
    <w:rsid w:val="00FE79F6"/>
    <w:pPr>
      <w:spacing w:after="120"/>
    </w:pPr>
    <w:rPr>
      <w:sz w:val="16"/>
      <w:szCs w:val="16"/>
    </w:rPr>
  </w:style>
  <w:style w:type="character" w:customStyle="1" w:styleId="BodyText3Char">
    <w:name w:val="Body Text 3 Char"/>
    <w:basedOn w:val="DefaultParagraphFont"/>
    <w:link w:val="BodyText3"/>
    <w:uiPriority w:val="99"/>
    <w:semiHidden/>
    <w:rsid w:val="00FE79F6"/>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FE79F6"/>
    <w:rPr>
      <w:rFonts w:ascii="Tahoma" w:hAnsi="Tahoma" w:cs="Tahoma"/>
      <w:sz w:val="16"/>
      <w:szCs w:val="16"/>
    </w:rPr>
  </w:style>
  <w:style w:type="character" w:customStyle="1" w:styleId="BalloonTextChar">
    <w:name w:val="Balloon Text Char"/>
    <w:basedOn w:val="DefaultParagraphFont"/>
    <w:link w:val="BalloonText"/>
    <w:uiPriority w:val="99"/>
    <w:semiHidden/>
    <w:rsid w:val="00FE79F6"/>
    <w:rPr>
      <w:rFonts w:ascii="Tahoma" w:eastAsia="Times New Roman" w:hAnsi="Tahoma" w:cs="Tahoma"/>
      <w:sz w:val="16"/>
      <w:szCs w:val="16"/>
    </w:rPr>
  </w:style>
  <w:style w:type="paragraph" w:styleId="ListParagraph">
    <w:name w:val="List Paragraph"/>
    <w:basedOn w:val="Normal"/>
    <w:uiPriority w:val="34"/>
    <w:qFormat/>
    <w:rsid w:val="00FE79F6"/>
    <w:pPr>
      <w:ind w:left="720"/>
      <w:contextualSpacing/>
    </w:pPr>
  </w:style>
  <w:style w:type="paragraph" w:styleId="Header">
    <w:name w:val="header"/>
    <w:basedOn w:val="Normal"/>
    <w:link w:val="HeaderChar"/>
    <w:uiPriority w:val="99"/>
    <w:unhideWhenUsed/>
    <w:rsid w:val="00EE1895"/>
    <w:pPr>
      <w:tabs>
        <w:tab w:val="center" w:pos="4680"/>
        <w:tab w:val="right" w:pos="9360"/>
      </w:tabs>
    </w:pPr>
  </w:style>
  <w:style w:type="character" w:customStyle="1" w:styleId="HeaderChar">
    <w:name w:val="Header Char"/>
    <w:basedOn w:val="DefaultParagraphFont"/>
    <w:link w:val="Header"/>
    <w:uiPriority w:val="99"/>
    <w:rsid w:val="00EE1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895"/>
    <w:pPr>
      <w:tabs>
        <w:tab w:val="center" w:pos="4680"/>
        <w:tab w:val="right" w:pos="9360"/>
      </w:tabs>
    </w:pPr>
  </w:style>
  <w:style w:type="character" w:customStyle="1" w:styleId="FooterChar">
    <w:name w:val="Footer Char"/>
    <w:basedOn w:val="DefaultParagraphFont"/>
    <w:link w:val="Footer"/>
    <w:uiPriority w:val="99"/>
    <w:rsid w:val="00EE1895"/>
    <w:rPr>
      <w:rFonts w:ascii="Times New Roman" w:eastAsia="Times New Roman" w:hAnsi="Times New Roman" w:cs="Times New Roman"/>
      <w:sz w:val="24"/>
      <w:szCs w:val="24"/>
    </w:rPr>
  </w:style>
  <w:style w:type="character" w:customStyle="1" w:styleId="bylinepipe1">
    <w:name w:val="bylinepipe1"/>
    <w:basedOn w:val="DefaultParagraphFont"/>
    <w:rsid w:val="00EE1895"/>
    <w:rPr>
      <w:color w:val="666666"/>
    </w:rPr>
  </w:style>
  <w:style w:type="paragraph" w:styleId="HTMLPreformatted">
    <w:name w:val="HTML Preformatted"/>
    <w:basedOn w:val="Normal"/>
    <w:link w:val="HTMLPreformattedChar"/>
    <w:uiPriority w:val="99"/>
    <w:unhideWhenUsed/>
    <w:rsid w:val="00EE1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E1895"/>
    <w:rPr>
      <w:rFonts w:ascii="Courier New" w:eastAsia="Times New Roman" w:hAnsi="Courier New" w:cs="Courier New"/>
      <w:sz w:val="20"/>
      <w:szCs w:val="20"/>
    </w:rPr>
  </w:style>
  <w:style w:type="paragraph" w:customStyle="1" w:styleId="Default">
    <w:name w:val="Default"/>
    <w:rsid w:val="00CA77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77AD"/>
    <w:pPr>
      <w:spacing w:before="100" w:beforeAutospacing="1" w:after="264"/>
    </w:pPr>
    <w:rPr>
      <w:color w:val="003399"/>
    </w:rPr>
  </w:style>
  <w:style w:type="character" w:styleId="Strong">
    <w:name w:val="Strong"/>
    <w:basedOn w:val="DefaultParagraphFont"/>
    <w:uiPriority w:val="22"/>
    <w:qFormat/>
    <w:rsid w:val="008C6712"/>
    <w:rPr>
      <w:b/>
      <w:bCs/>
    </w:rPr>
  </w:style>
  <w:style w:type="character" w:customStyle="1" w:styleId="apple-converted-space">
    <w:name w:val="apple-converted-space"/>
    <w:basedOn w:val="DefaultParagraphFont"/>
    <w:rsid w:val="002D7C94"/>
  </w:style>
  <w:style w:type="character" w:customStyle="1" w:styleId="Heading4Char">
    <w:name w:val="Heading 4 Char"/>
    <w:basedOn w:val="DefaultParagraphFont"/>
    <w:link w:val="Heading4"/>
    <w:uiPriority w:val="9"/>
    <w:semiHidden/>
    <w:rsid w:val="004C7ABE"/>
    <w:rPr>
      <w:rFonts w:asciiTheme="majorHAnsi" w:eastAsiaTheme="majorEastAsia" w:hAnsiTheme="majorHAnsi" w:cstheme="majorBidi"/>
      <w:i/>
      <w:iCs/>
      <w:color w:val="365F91" w:themeColor="accent1" w:themeShade="BF"/>
      <w:sz w:val="24"/>
      <w:szCs w:val="24"/>
    </w:rPr>
  </w:style>
  <w:style w:type="character" w:styleId="FollowedHyperlink">
    <w:name w:val="FollowedHyperlink"/>
    <w:basedOn w:val="DefaultParagraphFont"/>
    <w:uiPriority w:val="99"/>
    <w:semiHidden/>
    <w:unhideWhenUsed/>
    <w:rsid w:val="00E74002"/>
    <w:rPr>
      <w:color w:val="800080" w:themeColor="followedHyperlink"/>
      <w:u w:val="single"/>
    </w:rPr>
  </w:style>
  <w:style w:type="character" w:customStyle="1" w:styleId="Heading1Char">
    <w:name w:val="Heading 1 Char"/>
    <w:basedOn w:val="DefaultParagraphFont"/>
    <w:link w:val="Heading1"/>
    <w:uiPriority w:val="9"/>
    <w:rsid w:val="0004458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A2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C38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3109">
      <w:bodyDiv w:val="1"/>
      <w:marLeft w:val="0"/>
      <w:marRight w:val="0"/>
      <w:marTop w:val="0"/>
      <w:marBottom w:val="0"/>
      <w:divBdr>
        <w:top w:val="none" w:sz="0" w:space="0" w:color="auto"/>
        <w:left w:val="none" w:sz="0" w:space="0" w:color="auto"/>
        <w:bottom w:val="none" w:sz="0" w:space="0" w:color="auto"/>
        <w:right w:val="none" w:sz="0" w:space="0" w:color="auto"/>
      </w:divBdr>
    </w:div>
    <w:div w:id="309598885">
      <w:bodyDiv w:val="1"/>
      <w:marLeft w:val="0"/>
      <w:marRight w:val="0"/>
      <w:marTop w:val="0"/>
      <w:marBottom w:val="0"/>
      <w:divBdr>
        <w:top w:val="none" w:sz="0" w:space="0" w:color="auto"/>
        <w:left w:val="none" w:sz="0" w:space="0" w:color="auto"/>
        <w:bottom w:val="none" w:sz="0" w:space="0" w:color="auto"/>
        <w:right w:val="none" w:sz="0" w:space="0" w:color="auto"/>
      </w:divBdr>
    </w:div>
    <w:div w:id="378551254">
      <w:bodyDiv w:val="1"/>
      <w:marLeft w:val="0"/>
      <w:marRight w:val="0"/>
      <w:marTop w:val="0"/>
      <w:marBottom w:val="0"/>
      <w:divBdr>
        <w:top w:val="none" w:sz="0" w:space="0" w:color="auto"/>
        <w:left w:val="none" w:sz="0" w:space="0" w:color="auto"/>
        <w:bottom w:val="none" w:sz="0" w:space="0" w:color="auto"/>
        <w:right w:val="none" w:sz="0" w:space="0" w:color="auto"/>
      </w:divBdr>
      <w:divsChild>
        <w:div w:id="313147328">
          <w:marLeft w:val="150"/>
          <w:marRight w:val="150"/>
          <w:marTop w:val="150"/>
          <w:marBottom w:val="150"/>
          <w:divBdr>
            <w:top w:val="none" w:sz="0" w:space="0" w:color="auto"/>
            <w:left w:val="none" w:sz="0" w:space="0" w:color="auto"/>
            <w:bottom w:val="none" w:sz="0" w:space="0" w:color="auto"/>
            <w:right w:val="none" w:sz="0" w:space="0" w:color="auto"/>
          </w:divBdr>
          <w:divsChild>
            <w:div w:id="304630790">
              <w:marLeft w:val="0"/>
              <w:marRight w:val="0"/>
              <w:marTop w:val="0"/>
              <w:marBottom w:val="150"/>
              <w:divBdr>
                <w:top w:val="none" w:sz="0" w:space="0" w:color="auto"/>
                <w:left w:val="none" w:sz="0" w:space="0" w:color="auto"/>
                <w:bottom w:val="none" w:sz="0" w:space="0" w:color="auto"/>
                <w:right w:val="none" w:sz="0" w:space="0" w:color="auto"/>
              </w:divBdr>
              <w:divsChild>
                <w:div w:id="526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8737">
          <w:marLeft w:val="150"/>
          <w:marRight w:val="150"/>
          <w:marTop w:val="150"/>
          <w:marBottom w:val="150"/>
          <w:divBdr>
            <w:top w:val="none" w:sz="0" w:space="0" w:color="auto"/>
            <w:left w:val="none" w:sz="0" w:space="0" w:color="auto"/>
            <w:bottom w:val="none" w:sz="0" w:space="0" w:color="auto"/>
            <w:right w:val="none" w:sz="0" w:space="0" w:color="auto"/>
          </w:divBdr>
          <w:divsChild>
            <w:div w:id="1592469463">
              <w:marLeft w:val="0"/>
              <w:marRight w:val="0"/>
              <w:marTop w:val="0"/>
              <w:marBottom w:val="150"/>
              <w:divBdr>
                <w:top w:val="none" w:sz="0" w:space="0" w:color="auto"/>
                <w:left w:val="none" w:sz="0" w:space="0" w:color="auto"/>
                <w:bottom w:val="none" w:sz="0" w:space="0" w:color="auto"/>
                <w:right w:val="none" w:sz="0" w:space="0" w:color="auto"/>
              </w:divBdr>
              <w:divsChild>
                <w:div w:id="489756416">
                  <w:marLeft w:val="0"/>
                  <w:marRight w:val="0"/>
                  <w:marTop w:val="0"/>
                  <w:marBottom w:val="0"/>
                  <w:divBdr>
                    <w:top w:val="none" w:sz="0" w:space="0" w:color="auto"/>
                    <w:left w:val="none" w:sz="0" w:space="0" w:color="auto"/>
                    <w:bottom w:val="none" w:sz="0" w:space="0" w:color="auto"/>
                    <w:right w:val="none" w:sz="0" w:space="0" w:color="auto"/>
                  </w:divBdr>
                  <w:divsChild>
                    <w:div w:id="8627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373">
      <w:bodyDiv w:val="1"/>
      <w:marLeft w:val="0"/>
      <w:marRight w:val="0"/>
      <w:marTop w:val="0"/>
      <w:marBottom w:val="0"/>
      <w:divBdr>
        <w:top w:val="none" w:sz="0" w:space="0" w:color="auto"/>
        <w:left w:val="none" w:sz="0" w:space="0" w:color="auto"/>
        <w:bottom w:val="none" w:sz="0" w:space="0" w:color="auto"/>
        <w:right w:val="none" w:sz="0" w:space="0" w:color="auto"/>
      </w:divBdr>
    </w:div>
    <w:div w:id="883174550">
      <w:bodyDiv w:val="1"/>
      <w:marLeft w:val="0"/>
      <w:marRight w:val="0"/>
      <w:marTop w:val="0"/>
      <w:marBottom w:val="0"/>
      <w:divBdr>
        <w:top w:val="none" w:sz="0" w:space="0" w:color="auto"/>
        <w:left w:val="none" w:sz="0" w:space="0" w:color="auto"/>
        <w:bottom w:val="none" w:sz="0" w:space="0" w:color="auto"/>
        <w:right w:val="none" w:sz="0" w:space="0" w:color="auto"/>
      </w:divBdr>
    </w:div>
    <w:div w:id="1489521075">
      <w:bodyDiv w:val="1"/>
      <w:marLeft w:val="0"/>
      <w:marRight w:val="0"/>
      <w:marTop w:val="0"/>
      <w:marBottom w:val="0"/>
      <w:divBdr>
        <w:top w:val="none" w:sz="0" w:space="0" w:color="auto"/>
        <w:left w:val="none" w:sz="0" w:space="0" w:color="auto"/>
        <w:bottom w:val="none" w:sz="0" w:space="0" w:color="auto"/>
        <w:right w:val="none" w:sz="0" w:space="0" w:color="auto"/>
      </w:divBdr>
      <w:divsChild>
        <w:div w:id="1298684783">
          <w:marLeft w:val="0"/>
          <w:marRight w:val="0"/>
          <w:marTop w:val="0"/>
          <w:marBottom w:val="0"/>
          <w:divBdr>
            <w:top w:val="none" w:sz="0" w:space="0" w:color="auto"/>
            <w:left w:val="none" w:sz="0" w:space="0" w:color="auto"/>
            <w:bottom w:val="none" w:sz="0" w:space="0" w:color="auto"/>
            <w:right w:val="none" w:sz="0" w:space="0" w:color="auto"/>
          </w:divBdr>
        </w:div>
      </w:divsChild>
    </w:div>
    <w:div w:id="1573933160">
      <w:bodyDiv w:val="1"/>
      <w:marLeft w:val="0"/>
      <w:marRight w:val="0"/>
      <w:marTop w:val="0"/>
      <w:marBottom w:val="0"/>
      <w:divBdr>
        <w:top w:val="none" w:sz="0" w:space="0" w:color="auto"/>
        <w:left w:val="none" w:sz="0" w:space="0" w:color="auto"/>
        <w:bottom w:val="none" w:sz="0" w:space="0" w:color="auto"/>
        <w:right w:val="none" w:sz="0" w:space="0" w:color="auto"/>
      </w:divBdr>
      <w:divsChild>
        <w:div w:id="1140266525">
          <w:marLeft w:val="0"/>
          <w:marRight w:val="0"/>
          <w:marTop w:val="0"/>
          <w:marBottom w:val="0"/>
          <w:divBdr>
            <w:top w:val="none" w:sz="0" w:space="0" w:color="auto"/>
            <w:left w:val="none" w:sz="0" w:space="0" w:color="auto"/>
            <w:bottom w:val="none" w:sz="0" w:space="0" w:color="auto"/>
            <w:right w:val="none" w:sz="0" w:space="0" w:color="auto"/>
          </w:divBdr>
          <w:divsChild>
            <w:div w:id="577250585">
              <w:marLeft w:val="0"/>
              <w:marRight w:val="0"/>
              <w:marTop w:val="0"/>
              <w:marBottom w:val="0"/>
              <w:divBdr>
                <w:top w:val="none" w:sz="0" w:space="0" w:color="auto"/>
                <w:left w:val="none" w:sz="0" w:space="0" w:color="auto"/>
                <w:bottom w:val="none" w:sz="0" w:space="0" w:color="auto"/>
                <w:right w:val="none" w:sz="0" w:space="0" w:color="auto"/>
              </w:divBdr>
              <w:divsChild>
                <w:div w:id="245657185">
                  <w:marLeft w:val="0"/>
                  <w:marRight w:val="0"/>
                  <w:marTop w:val="0"/>
                  <w:marBottom w:val="0"/>
                  <w:divBdr>
                    <w:top w:val="none" w:sz="0" w:space="0" w:color="auto"/>
                    <w:left w:val="none" w:sz="0" w:space="0" w:color="auto"/>
                    <w:bottom w:val="none" w:sz="0" w:space="0" w:color="auto"/>
                    <w:right w:val="none" w:sz="0" w:space="0" w:color="auto"/>
                  </w:divBdr>
                  <w:divsChild>
                    <w:div w:id="182062101">
                      <w:marLeft w:val="6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604637">
      <w:bodyDiv w:val="1"/>
      <w:marLeft w:val="0"/>
      <w:marRight w:val="0"/>
      <w:marTop w:val="0"/>
      <w:marBottom w:val="0"/>
      <w:divBdr>
        <w:top w:val="none" w:sz="0" w:space="0" w:color="auto"/>
        <w:left w:val="none" w:sz="0" w:space="0" w:color="auto"/>
        <w:bottom w:val="none" w:sz="0" w:space="0" w:color="auto"/>
        <w:right w:val="none" w:sz="0" w:space="0" w:color="auto"/>
      </w:divBdr>
    </w:div>
    <w:div w:id="21398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p@reinhardt.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inhardtuniversity.instructure.com/login/canva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edp\Desktop\BBA\BBA%20Online%20Course%20Materials\BBA%20420\www.reinhardt.edu" TargetMode="External"/><Relationship Id="rId4" Type="http://schemas.openxmlformats.org/officeDocument/2006/relationships/webSettings" Target="webSettings.xml"/><Relationship Id="rId9" Type="http://schemas.openxmlformats.org/officeDocument/2006/relationships/hyperlink" Target="http://main.reinhardt.ga.brainfus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Watson Drawdy</dc:creator>
  <cp:lastModifiedBy>Melissa Hickman</cp:lastModifiedBy>
  <cp:revision>3</cp:revision>
  <cp:lastPrinted>2021-03-12T05:29:00Z</cp:lastPrinted>
  <dcterms:created xsi:type="dcterms:W3CDTF">2023-10-09T01:48:00Z</dcterms:created>
  <dcterms:modified xsi:type="dcterms:W3CDTF">2023-10-09T01:49:00Z</dcterms:modified>
</cp:coreProperties>
</file>