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320CD" w14:textId="77777777" w:rsidR="00555559" w:rsidRPr="00555559" w:rsidRDefault="00555559" w:rsidP="0055555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b/>
          <w:bCs/>
          <w:noProof/>
          <w:color w:val="000000"/>
          <w:kern w:val="0"/>
          <w:sz w:val="36"/>
          <w:szCs w:val="36"/>
          <w14:ligatures w14:val="none"/>
        </w:rPr>
        <w:drawing>
          <wp:inline distT="0" distB="0" distL="0" distR="0" wp14:anchorId="3D5E5CE1" wp14:editId="681DF9FB">
            <wp:extent cx="1546860" cy="1524000"/>
            <wp:effectExtent l="0" t="0" r="0" b="0"/>
            <wp:docPr id="1" name="Picture 1" descr="A logo for a public safety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public safety institu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524000"/>
                    </a:xfrm>
                    <a:prstGeom prst="rect">
                      <a:avLst/>
                    </a:prstGeom>
                    <a:noFill/>
                    <a:ln>
                      <a:noFill/>
                    </a:ln>
                  </pic:spPr>
                </pic:pic>
              </a:graphicData>
            </a:graphic>
          </wp:inline>
        </w:drawing>
      </w:r>
    </w:p>
    <w:p w14:paraId="65AE2E0A" w14:textId="77777777" w:rsidR="00555559" w:rsidRPr="00555559" w:rsidRDefault="00555559" w:rsidP="0055555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36"/>
          <w:szCs w:val="36"/>
          <w14:ligatures w14:val="none"/>
        </w:rPr>
        <w:t>Organizational Management &amp; Leadership (OML) Program</w:t>
      </w:r>
    </w:p>
    <w:p w14:paraId="6629201B" w14:textId="77777777" w:rsidR="00555559" w:rsidRPr="00555559" w:rsidRDefault="00555559" w:rsidP="0055555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8"/>
          <w:szCs w:val="28"/>
          <w14:ligatures w14:val="none"/>
        </w:rPr>
        <w:t>OML 300: APPLIED RESEARCH METHODS FOR MANAGERIAL LEADERSHIP</w:t>
      </w:r>
    </w:p>
    <w:p w14:paraId="52C189EB" w14:textId="77777777" w:rsidR="00555559" w:rsidRPr="00555559" w:rsidRDefault="00555559" w:rsidP="0055555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Spring Semester (Session 2)</w:t>
      </w:r>
    </w:p>
    <w:p w14:paraId="65D4DB9A" w14:textId="77777777" w:rsidR="00555559" w:rsidRPr="00555559" w:rsidRDefault="00555559" w:rsidP="0055555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31F99DFB"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INSTRUCTOR:</w:t>
      </w:r>
      <w:r w:rsidRPr="00555559">
        <w:rPr>
          <w:rFonts w:ascii="Lato" w:eastAsia="Times New Roman" w:hAnsi="Lato" w:cs="Times New Roman"/>
          <w:color w:val="000000"/>
          <w:kern w:val="0"/>
          <w:sz w:val="24"/>
          <w:szCs w:val="24"/>
          <w14:ligatures w14:val="none"/>
        </w:rPr>
        <w:t>             Erin Hager-Henthorne, EdD, MPA</w:t>
      </w:r>
    </w:p>
    <w:p w14:paraId="502E636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EMAIL ADDRESS:</w:t>
      </w:r>
      <w:r w:rsidRPr="00555559">
        <w:rPr>
          <w:rFonts w:ascii="Lato" w:eastAsia="Times New Roman" w:hAnsi="Lato" w:cs="Times New Roman"/>
          <w:color w:val="000000"/>
          <w:kern w:val="0"/>
          <w:sz w:val="24"/>
          <w:szCs w:val="24"/>
          <w14:ligatures w14:val="none"/>
        </w:rPr>
        <w:t>       Erin.Hager-Henthorne@reinhardt.edu </w:t>
      </w:r>
    </w:p>
    <w:p w14:paraId="1EA82942"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PHONE:</w:t>
      </w:r>
      <w:r w:rsidRPr="00555559">
        <w:rPr>
          <w:rFonts w:ascii="Lato" w:eastAsia="Times New Roman" w:hAnsi="Lato" w:cs="Times New Roman"/>
          <w:color w:val="000000"/>
          <w:kern w:val="0"/>
          <w:sz w:val="24"/>
          <w:szCs w:val="24"/>
          <w14:ligatures w14:val="none"/>
        </w:rPr>
        <w:t>                     </w:t>
      </w:r>
      <w:proofErr w:type="gramStart"/>
      <w:r w:rsidRPr="00555559">
        <w:rPr>
          <w:rFonts w:ascii="Lato" w:eastAsia="Times New Roman" w:hAnsi="Lato" w:cs="Times New Roman"/>
          <w:color w:val="000000"/>
          <w:kern w:val="0"/>
          <w:sz w:val="24"/>
          <w:szCs w:val="24"/>
          <w14:ligatures w14:val="none"/>
        </w:rPr>
        <w:t xml:space="preserve">   (</w:t>
      </w:r>
      <w:proofErr w:type="gramEnd"/>
      <w:r w:rsidRPr="00555559">
        <w:rPr>
          <w:rFonts w:ascii="Lato" w:eastAsia="Times New Roman" w:hAnsi="Lato" w:cs="Times New Roman"/>
          <w:color w:val="000000"/>
          <w:kern w:val="0"/>
          <w:sz w:val="24"/>
          <w:szCs w:val="24"/>
          <w14:ligatures w14:val="none"/>
        </w:rPr>
        <w:t>770) 720-5926</w:t>
      </w:r>
    </w:p>
    <w:p w14:paraId="34437D5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OFFICE HOURS:      </w:t>
      </w:r>
      <w:r w:rsidRPr="00555559">
        <w:rPr>
          <w:rFonts w:ascii="Lato" w:eastAsia="Times New Roman" w:hAnsi="Lato" w:cs="Times New Roman"/>
          <w:color w:val="000000"/>
          <w:kern w:val="0"/>
          <w:sz w:val="24"/>
          <w:szCs w:val="24"/>
          <w14:ligatures w14:val="none"/>
        </w:rPr>
        <w:t>    By appointment</w:t>
      </w:r>
    </w:p>
    <w:p w14:paraId="1C2CBE43"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B8BDEA3"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MODES OF COMMUNICATION</w:t>
      </w:r>
    </w:p>
    <w:p w14:paraId="3FE90C4D"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Students are encouraged to communicate with the instructor through the Canvas Messaging System and/or through their Reinhardt University student email account.  Telephone calls are welcomed. I </w:t>
      </w:r>
      <w:proofErr w:type="gramStart"/>
      <w:r w:rsidRPr="00555559">
        <w:rPr>
          <w:rFonts w:ascii="Lato" w:eastAsia="Times New Roman" w:hAnsi="Lato" w:cs="Times New Roman"/>
          <w:color w:val="000000"/>
          <w:kern w:val="0"/>
          <w:sz w:val="24"/>
          <w:szCs w:val="24"/>
          <w14:ligatures w14:val="none"/>
        </w:rPr>
        <w:t>will to</w:t>
      </w:r>
      <w:proofErr w:type="gramEnd"/>
      <w:r w:rsidRPr="00555559">
        <w:rPr>
          <w:rFonts w:ascii="Lato" w:eastAsia="Times New Roman" w:hAnsi="Lato" w:cs="Times New Roman"/>
          <w:color w:val="000000"/>
          <w:kern w:val="0"/>
          <w:sz w:val="24"/>
          <w:szCs w:val="24"/>
          <w14:ligatures w14:val="none"/>
        </w:rPr>
        <w:t xml:space="preserve"> respond to all emails, Canvas course messages, and phone calls within 24 hours of receipt.  </w:t>
      </w:r>
    </w:p>
    <w:p w14:paraId="6A89ADD4"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3EDE7F4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COURSE SCHEDULE</w:t>
      </w:r>
      <w:r w:rsidRPr="00555559">
        <w:rPr>
          <w:rFonts w:ascii="Lato" w:eastAsia="Times New Roman" w:hAnsi="Lato" w:cs="Times New Roman"/>
          <w:color w:val="000000"/>
          <w:kern w:val="0"/>
          <w:sz w:val="24"/>
          <w:szCs w:val="24"/>
          <w14:ligatures w14:val="none"/>
        </w:rPr>
        <w:br/>
        <w:t>Spring Semester / Session 2: March 11th - May 5th, 2024</w:t>
      </w:r>
    </w:p>
    <w:p w14:paraId="78C5716D"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499D4A0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COURSE DESCRIPTION</w:t>
      </w:r>
    </w:p>
    <w:p w14:paraId="322CAEF4"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This course provides the practical and theoretical knowledge that forms the decision-making process involved in the management and leadership of an organization. The course is designed to introduce the student to the scientific bases for decision-making including research methods and designs, qualitative and quantitative research, and descriptive and inferential statistics. The course focuses on the techniques of decision </w:t>
      </w:r>
      <w:r w:rsidRPr="00555559">
        <w:rPr>
          <w:rFonts w:ascii="Lato" w:eastAsia="Times New Roman" w:hAnsi="Lato" w:cs="Times New Roman"/>
          <w:color w:val="000000"/>
          <w:kern w:val="0"/>
          <w:sz w:val="24"/>
          <w:szCs w:val="24"/>
          <w14:ligatures w14:val="none"/>
        </w:rPr>
        <w:lastRenderedPageBreak/>
        <w:t xml:space="preserve">making, the issues involved in decision making, reporting the analytical processes undertaken, and the formal presentation of analysis and decision. In </w:t>
      </w:r>
      <w:proofErr w:type="gramStart"/>
      <w:r w:rsidRPr="00555559">
        <w:rPr>
          <w:rFonts w:ascii="Lato" w:eastAsia="Times New Roman" w:hAnsi="Lato" w:cs="Times New Roman"/>
          <w:color w:val="000000"/>
          <w:kern w:val="0"/>
          <w:sz w:val="24"/>
          <w:szCs w:val="24"/>
          <w14:ligatures w14:val="none"/>
        </w:rPr>
        <w:t>addition</w:t>
      </w:r>
      <w:proofErr w:type="gramEnd"/>
      <w:r w:rsidRPr="00555559">
        <w:rPr>
          <w:rFonts w:ascii="Lato" w:eastAsia="Times New Roman" w:hAnsi="Lato" w:cs="Times New Roman"/>
          <w:color w:val="000000"/>
          <w:kern w:val="0"/>
          <w:sz w:val="24"/>
          <w:szCs w:val="24"/>
          <w14:ligatures w14:val="none"/>
        </w:rPr>
        <w:t xml:space="preserve"> the course provides the student of </w:t>
      </w:r>
      <w:proofErr w:type="gramStart"/>
      <w:r w:rsidRPr="00555559">
        <w:rPr>
          <w:rFonts w:ascii="Lato" w:eastAsia="Times New Roman" w:hAnsi="Lato" w:cs="Times New Roman"/>
          <w:color w:val="000000"/>
          <w:kern w:val="0"/>
          <w:sz w:val="24"/>
          <w:szCs w:val="24"/>
          <w14:ligatures w14:val="none"/>
        </w:rPr>
        <w:t>leadership</w:t>
      </w:r>
      <w:proofErr w:type="gramEnd"/>
      <w:r w:rsidRPr="00555559">
        <w:rPr>
          <w:rFonts w:ascii="Lato" w:eastAsia="Times New Roman" w:hAnsi="Lato" w:cs="Times New Roman"/>
          <w:color w:val="000000"/>
          <w:kern w:val="0"/>
          <w:sz w:val="24"/>
          <w:szCs w:val="24"/>
          <w14:ligatures w14:val="none"/>
        </w:rPr>
        <w:t xml:space="preserve"> an introduction to the basic methods, techniques, and procedures of applied research. Emphasis will be placed on both quantitative and qualitative methods employed in conducting applied research projects. A minimal background in mathematics or statistics is recommended. An expected outcome of this course will be the preparation of the students’ organizational leadership research project proposal. </w:t>
      </w:r>
    </w:p>
    <w:p w14:paraId="77408F0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02BB9E7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REQUIRED TEXTBOOK</w:t>
      </w:r>
    </w:p>
    <w:p w14:paraId="72BBFBFF"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Leedy, P.D., &amp; Ormrod, J.E. (2016).</w:t>
      </w:r>
      <w:r w:rsidRPr="00555559">
        <w:rPr>
          <w:rFonts w:ascii="Lato" w:eastAsia="Times New Roman" w:hAnsi="Lato" w:cs="Times New Roman"/>
          <w:i/>
          <w:iCs/>
          <w:color w:val="000000"/>
          <w:kern w:val="0"/>
          <w:sz w:val="24"/>
          <w:szCs w:val="24"/>
          <w14:ligatures w14:val="none"/>
        </w:rPr>
        <w:t> Practical research: Planning and design</w:t>
      </w:r>
      <w:r w:rsidRPr="00555559">
        <w:rPr>
          <w:rFonts w:ascii="Lato" w:eastAsia="Times New Roman" w:hAnsi="Lato" w:cs="Times New Roman"/>
          <w:color w:val="000000"/>
          <w:kern w:val="0"/>
          <w:sz w:val="24"/>
          <w:szCs w:val="24"/>
          <w14:ligatures w14:val="none"/>
        </w:rPr>
        <w:t> (12th ed.).  Pearson.</w:t>
      </w:r>
    </w:p>
    <w:p w14:paraId="30BF56A2"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376B4C1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REQUIRED RESOURCES</w:t>
      </w:r>
    </w:p>
    <w:p w14:paraId="2A539E0C" w14:textId="77777777" w:rsidR="00555559" w:rsidRPr="00555559" w:rsidRDefault="00555559" w:rsidP="0055555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Access to a computer</w:t>
      </w:r>
    </w:p>
    <w:p w14:paraId="64E2FDF6" w14:textId="77777777" w:rsidR="00555559" w:rsidRPr="00555559" w:rsidRDefault="00555559" w:rsidP="0055555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Reliable internet access with a </w:t>
      </w:r>
      <w:proofErr w:type="gramStart"/>
      <w:r w:rsidRPr="00555559">
        <w:rPr>
          <w:rFonts w:ascii="Lato" w:eastAsia="Times New Roman" w:hAnsi="Lato" w:cs="Times New Roman"/>
          <w:color w:val="000000"/>
          <w:kern w:val="0"/>
          <w:sz w:val="24"/>
          <w:szCs w:val="24"/>
          <w14:ligatures w14:val="none"/>
        </w:rPr>
        <w:t>recommended to</w:t>
      </w:r>
      <w:proofErr w:type="gramEnd"/>
      <w:r w:rsidRPr="00555559">
        <w:rPr>
          <w:rFonts w:ascii="Lato" w:eastAsia="Times New Roman" w:hAnsi="Lato" w:cs="Times New Roman"/>
          <w:color w:val="000000"/>
          <w:kern w:val="0"/>
          <w:sz w:val="24"/>
          <w:szCs w:val="24"/>
          <w14:ligatures w14:val="none"/>
        </w:rPr>
        <w:t xml:space="preserve"> minimum Internet speed of 512kbps.</w:t>
      </w:r>
    </w:p>
    <w:p w14:paraId="7335AAC5" w14:textId="77777777" w:rsidR="00555559" w:rsidRPr="00555559" w:rsidRDefault="00555559" w:rsidP="0055555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Web camera, microphone, and audio.</w:t>
      </w:r>
    </w:p>
    <w:p w14:paraId="6CE530B0" w14:textId="77777777" w:rsidR="00555559" w:rsidRPr="00555559" w:rsidRDefault="00555559" w:rsidP="0055555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Canvas Learning Management System should be used on the current or first previous major release of Chrome, Firefox, Edge, or Safari. Because it's built using web standards, Canvas runs on Windows, Mac, Linux, iOS, Android, or any other device with a modern web browser.</w:t>
      </w:r>
    </w:p>
    <w:p w14:paraId="2F89CA26" w14:textId="77777777" w:rsidR="00555559" w:rsidRPr="00555559" w:rsidRDefault="00555559" w:rsidP="0055555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Canvas requires an operating system that can run the latest compatible web browsers. Your computer operating system should be kept up to date with the latest recommended security updates and upgrades.</w:t>
      </w:r>
    </w:p>
    <w:p w14:paraId="541CD12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09155C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SUGGESTED RESOURCE (Highly Recommended)</w:t>
      </w:r>
    </w:p>
    <w:p w14:paraId="1293C5F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Publication Manual of the American Psychological Association, (current edition).</w:t>
      </w:r>
    </w:p>
    <w:p w14:paraId="4A1EBAD9"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17F2E50F"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TECHNICAL DIFFICULTIES</w:t>
      </w:r>
    </w:p>
    <w:p w14:paraId="5C4A3C33"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Canvas Learning Management System maintains 24-hour, 7-day support. You may access technical support by selecting the help icon located in the left-side navigation menu within the Canvas course room.  Otherwise, call 762-499-0185.</w:t>
      </w:r>
    </w:p>
    <w:p w14:paraId="26F462DF" w14:textId="77777777" w:rsidR="00555559" w:rsidRPr="00555559" w:rsidRDefault="00555559" w:rsidP="00555559">
      <w:pPr>
        <w:shd w:val="clear" w:color="auto" w:fill="FFFFFF"/>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experiencing issues with Reinhardt University email or Eagle Web should first visit the Reinhardt University Self-Help Desk at </w:t>
      </w:r>
      <w:hyperlink r:id="rId6" w:tgtFrame="_blank" w:history="1">
        <w:r w:rsidRPr="00555559">
          <w:rPr>
            <w:rFonts w:ascii="Lato" w:eastAsia="Times New Roman" w:hAnsi="Lato" w:cs="Times New Roman"/>
            <w:color w:val="0000FF"/>
            <w:kern w:val="0"/>
            <w:sz w:val="24"/>
            <w:szCs w:val="24"/>
            <w:u w:val="single"/>
            <w14:ligatures w14:val="none"/>
          </w:rPr>
          <w:t>https://reinhardtkb.blackbelthelp.com/</w:t>
        </w:r>
        <w:r w:rsidRPr="00555559">
          <w:rPr>
            <w:rFonts w:ascii="Lato" w:eastAsia="Times New Roman" w:hAnsi="Lato" w:cs="Times New Roman"/>
            <w:color w:val="0000FF"/>
            <w:kern w:val="0"/>
            <w:sz w:val="24"/>
            <w:szCs w:val="24"/>
            <w:u w:val="single"/>
            <w:bdr w:val="none" w:sz="0" w:space="0" w:color="auto" w:frame="1"/>
            <w14:ligatures w14:val="none"/>
          </w:rPr>
          <w:t>Links to an external site.</w:t>
        </w:r>
      </w:hyperlink>
    </w:p>
    <w:p w14:paraId="0881BF89"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lastRenderedPageBreak/>
        <w:t>The site features trouble shooting tips for common issues and a 24 hour, 7-day technical support chat feature. </w:t>
      </w:r>
    </w:p>
    <w:p w14:paraId="749D98E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You may also contact the Helpdesk at </w:t>
      </w:r>
      <w:hyperlink r:id="rId7" w:history="1">
        <w:r w:rsidRPr="00555559">
          <w:rPr>
            <w:rFonts w:ascii="Lato" w:eastAsia="Times New Roman" w:hAnsi="Lato" w:cs="Times New Roman"/>
            <w:color w:val="0000FF"/>
            <w:kern w:val="0"/>
            <w:sz w:val="24"/>
            <w:szCs w:val="24"/>
            <w:u w:val="single"/>
            <w14:ligatures w14:val="none"/>
          </w:rPr>
          <w:t>helpdesk@reinhardt.edu</w:t>
        </w:r>
      </w:hyperlink>
      <w:r w:rsidRPr="00555559">
        <w:rPr>
          <w:rFonts w:ascii="Lato" w:eastAsia="Times New Roman" w:hAnsi="Lato" w:cs="Times New Roman"/>
          <w:color w:val="000000"/>
          <w:kern w:val="0"/>
          <w:sz w:val="24"/>
          <w:szCs w:val="24"/>
          <w14:ligatures w14:val="none"/>
        </w:rPr>
        <w:t> or by phone at 1-877-447-2001.</w:t>
      </w:r>
    </w:p>
    <w:p w14:paraId="5D0091BD"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9E3F12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OML PROGRAM LEARNING OUTCOMES (PLOs)</w:t>
      </w:r>
    </w:p>
    <w:p w14:paraId="38A82C4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Upon completion of the Bachelor of Science of Organizational Management &amp; Leadership degree, the individual student should possess the following qualities, abilities, and skills:</w:t>
      </w:r>
    </w:p>
    <w:p w14:paraId="26B887F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PLO 1: Critique the application of management / leadership theories across diverse organizational contexts and environments.</w:t>
      </w:r>
      <w:r w:rsidRPr="00555559">
        <w:rPr>
          <w:rFonts w:ascii="Lato" w:eastAsia="Times New Roman" w:hAnsi="Lato" w:cs="Times New Roman"/>
          <w:color w:val="000000"/>
          <w:kern w:val="0"/>
          <w:sz w:val="24"/>
          <w:szCs w:val="24"/>
          <w14:ligatures w14:val="none"/>
        </w:rPr>
        <w:br/>
        <w:t>PLO 2: Examine organizational issues through application of analytical principles and scholarly / professional literature.</w:t>
      </w:r>
      <w:r w:rsidRPr="00555559">
        <w:rPr>
          <w:rFonts w:ascii="Lato" w:eastAsia="Times New Roman" w:hAnsi="Lato" w:cs="Times New Roman"/>
          <w:color w:val="000000"/>
          <w:kern w:val="0"/>
          <w:sz w:val="24"/>
          <w:szCs w:val="24"/>
          <w14:ligatures w14:val="none"/>
        </w:rPr>
        <w:br/>
        <w:t>PLO 3: Evaluate organizational issues through analysis of legal, ethical, and moral dimensions.</w:t>
      </w:r>
      <w:r w:rsidRPr="00555559">
        <w:rPr>
          <w:rFonts w:ascii="Lato" w:eastAsia="Times New Roman" w:hAnsi="Lato" w:cs="Times New Roman"/>
          <w:color w:val="000000"/>
          <w:kern w:val="0"/>
          <w:sz w:val="24"/>
          <w:szCs w:val="24"/>
          <w14:ligatures w14:val="none"/>
        </w:rPr>
        <w:br/>
        <w:t>PLO 4: Develop adaptive strategies to promote problem solving, positive change, and innovation within organizations.</w:t>
      </w:r>
      <w:r w:rsidRPr="00555559">
        <w:rPr>
          <w:rFonts w:ascii="Lato" w:eastAsia="Times New Roman" w:hAnsi="Lato" w:cs="Times New Roman"/>
          <w:color w:val="000000"/>
          <w:kern w:val="0"/>
          <w:sz w:val="24"/>
          <w:szCs w:val="24"/>
          <w14:ligatures w14:val="none"/>
        </w:rPr>
        <w:br/>
        <w:t>PLO 5: Develop individual awareness and professional communication skills that influence outcomes.</w:t>
      </w:r>
      <w:r w:rsidRPr="00555559">
        <w:rPr>
          <w:rFonts w:ascii="Lato" w:eastAsia="Times New Roman" w:hAnsi="Lato" w:cs="Times New Roman"/>
          <w:color w:val="000000"/>
          <w:kern w:val="0"/>
          <w:sz w:val="24"/>
          <w:szCs w:val="24"/>
          <w14:ligatures w14:val="none"/>
        </w:rPr>
        <w:br/>
        <w:t>PLO 6: Develop awareness of global and multicultural issues in relation to organizational management and leadership.</w:t>
      </w:r>
      <w:r w:rsidRPr="00555559">
        <w:rPr>
          <w:rFonts w:ascii="Lato" w:eastAsia="Times New Roman" w:hAnsi="Lato" w:cs="Times New Roman"/>
          <w:color w:val="000000"/>
          <w:kern w:val="0"/>
          <w:sz w:val="24"/>
          <w:szCs w:val="24"/>
          <w14:ligatures w14:val="none"/>
        </w:rPr>
        <w:br/>
        <w:t>PLO 7: Demonstrate the ability to articulate positions and communicate findings through composition of APA Style scholarly / professional writings.</w:t>
      </w:r>
    </w:p>
    <w:p w14:paraId="10453AEB"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4AF20C9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COURSE LEARNING OUTCOMES (CLOs):</w:t>
      </w:r>
    </w:p>
    <w:p w14:paraId="42D9875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Upon successful completion of this course, students will be prepared to:</w:t>
      </w:r>
    </w:p>
    <w:p w14:paraId="2E2A254B" w14:textId="77777777" w:rsidR="00555559" w:rsidRPr="00555559" w:rsidRDefault="00555559" w:rsidP="0055555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CLO 1: Conduct basic, entry-level research to develop an idea and evaluate it.</w:t>
      </w:r>
    </w:p>
    <w:p w14:paraId="21E57E6C" w14:textId="77777777" w:rsidR="00555559" w:rsidRPr="00555559" w:rsidRDefault="00555559" w:rsidP="0055555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CLO 2:  To explain the application and goals of qualitative and quantitative research</w:t>
      </w:r>
      <w:r w:rsidRPr="00555559">
        <w:rPr>
          <w:rFonts w:ascii="Lato" w:eastAsia="Times New Roman" w:hAnsi="Lato" w:cs="Times New Roman"/>
          <w:color w:val="000000"/>
          <w:kern w:val="0"/>
          <w:sz w:val="24"/>
          <w:szCs w:val="24"/>
          <w14:ligatures w14:val="none"/>
        </w:rPr>
        <w:br/>
        <w:t>(measuring variables). </w:t>
      </w:r>
    </w:p>
    <w:p w14:paraId="7C2FB658" w14:textId="77777777" w:rsidR="00555559" w:rsidRPr="00555559" w:rsidRDefault="00555559" w:rsidP="0055555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CLO 3:  Identify, explain, and apply the terms of validity and reliability in the assessment of</w:t>
      </w:r>
      <w:r w:rsidRPr="00555559">
        <w:rPr>
          <w:rFonts w:ascii="Lato" w:eastAsia="Times New Roman" w:hAnsi="Lato" w:cs="Times New Roman"/>
          <w:color w:val="000000"/>
          <w:kern w:val="0"/>
          <w:sz w:val="24"/>
          <w:szCs w:val="24"/>
          <w14:ligatures w14:val="none"/>
        </w:rPr>
        <w:br/>
        <w:t>research quality. </w:t>
      </w:r>
    </w:p>
    <w:p w14:paraId="4D734840" w14:textId="77777777" w:rsidR="00555559" w:rsidRPr="00555559" w:rsidRDefault="00555559" w:rsidP="0055555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CLO 4: To identify and discuss the various methods of research (empirical and non-empirical). </w:t>
      </w:r>
    </w:p>
    <w:p w14:paraId="5AA7A9DF" w14:textId="77777777" w:rsidR="00555559" w:rsidRPr="00555559" w:rsidRDefault="00555559" w:rsidP="0055555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CLO 5: Demonstrate the ability to create a working research proposal in APA format. </w:t>
      </w:r>
    </w:p>
    <w:p w14:paraId="6D2CBC0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lastRenderedPageBreak/>
        <w:t> </w:t>
      </w:r>
    </w:p>
    <w:p w14:paraId="6837627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Helvetica" w:eastAsia="Times New Roman" w:hAnsi="Helvetica" w:cs="Helvetica"/>
          <w:b/>
          <w:bCs/>
          <w:color w:val="000000"/>
          <w:kern w:val="0"/>
          <w:sz w:val="24"/>
          <w:szCs w:val="24"/>
          <w:u w:val="single"/>
          <w14:ligatures w14:val="none"/>
        </w:rPr>
        <w:t>CREDIT HOUR STATEMENT</w:t>
      </w:r>
    </w:p>
    <w:p w14:paraId="2FC85E8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Courses offered in an </w:t>
      </w:r>
      <w:proofErr w:type="gramStart"/>
      <w:r w:rsidRPr="00555559">
        <w:rPr>
          <w:rFonts w:ascii="Lato" w:eastAsia="Times New Roman" w:hAnsi="Lato" w:cs="Times New Roman"/>
          <w:color w:val="000000"/>
          <w:kern w:val="0"/>
          <w:sz w:val="24"/>
          <w:szCs w:val="24"/>
          <w14:ligatures w14:val="none"/>
        </w:rPr>
        <w:t>8 week</w:t>
      </w:r>
      <w:proofErr w:type="gramEnd"/>
      <w:r w:rsidRPr="00555559">
        <w:rPr>
          <w:rFonts w:ascii="Lato" w:eastAsia="Times New Roman" w:hAnsi="Lato" w:cs="Times New Roman"/>
          <w:color w:val="000000"/>
          <w:kern w:val="0"/>
          <w:sz w:val="24"/>
          <w:szCs w:val="24"/>
          <w14:ligatures w14:val="none"/>
        </w:rPr>
        <w:t xml:space="preserve"> session are twice as intensive as those held during a traditional full semester. In addition to the </w:t>
      </w:r>
      <w:proofErr w:type="gramStart"/>
      <w:r w:rsidRPr="00555559">
        <w:rPr>
          <w:rFonts w:ascii="Lato" w:eastAsia="Times New Roman" w:hAnsi="Lato" w:cs="Times New Roman"/>
          <w:color w:val="000000"/>
          <w:kern w:val="0"/>
          <w:sz w:val="24"/>
          <w:szCs w:val="24"/>
          <w14:ligatures w14:val="none"/>
        </w:rPr>
        <w:t>40 hour</w:t>
      </w:r>
      <w:proofErr w:type="gramEnd"/>
      <w:r w:rsidRPr="00555559">
        <w:rPr>
          <w:rFonts w:ascii="Lato" w:eastAsia="Times New Roman" w:hAnsi="Lato" w:cs="Times New Roman"/>
          <w:color w:val="000000"/>
          <w:kern w:val="0"/>
          <w:sz w:val="24"/>
          <w:szCs w:val="24"/>
          <w14:ligatures w14:val="none"/>
        </w:rPr>
        <w:t xml:space="preserve"> direct instruction residency component, students are expected to spend a minimum of 12 hours each week engaged with class activities classified as indirect instruction. </w:t>
      </w:r>
    </w:p>
    <w:p w14:paraId="34DFDE0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Direct instruction includes weekly asynchronous online lecture sessions, reading the assigned chapters of the textbook and supplemental course materials.  Indirect instruction includes, but is not limited </w:t>
      </w:r>
      <w:proofErr w:type="gramStart"/>
      <w:r w:rsidRPr="00555559">
        <w:rPr>
          <w:rFonts w:ascii="Lato" w:eastAsia="Times New Roman" w:hAnsi="Lato" w:cs="Times New Roman"/>
          <w:color w:val="000000"/>
          <w:kern w:val="0"/>
          <w:sz w:val="24"/>
          <w:szCs w:val="24"/>
          <w14:ligatures w14:val="none"/>
        </w:rPr>
        <w:t>to:</w:t>
      </w:r>
      <w:proofErr w:type="gramEnd"/>
      <w:r w:rsidRPr="00555559">
        <w:rPr>
          <w:rFonts w:ascii="Lato" w:eastAsia="Times New Roman" w:hAnsi="Lato" w:cs="Times New Roman"/>
          <w:color w:val="000000"/>
          <w:kern w:val="0"/>
          <w:sz w:val="24"/>
          <w:szCs w:val="24"/>
          <w14:ligatures w14:val="none"/>
        </w:rPr>
        <w:t xml:space="preserve"> conducting independent research, completion of online written assignments, composition of term papers, development of individual presentations and preparation for examinations.</w:t>
      </w:r>
    </w:p>
    <w:p w14:paraId="0B54883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44FB1E4B"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0C5FB6F"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Georgia P.O.S.T. Uniform Academy Regulation 9.1.4</w:t>
      </w:r>
    </w:p>
    <w:p w14:paraId="764BC982"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who fail to demonstrate required skills on an assignment classified as a performance examination shall not be provided with structured remediation nor be retested. This regulation will not apply to assignments classified as practical exercises.</w:t>
      </w:r>
    </w:p>
    <w:p w14:paraId="547E678D"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105778A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REINHARDT UNIVERSITY ONLINE ATTENDANCE AND WITHDRAWAL POLICY</w:t>
      </w:r>
    </w:p>
    <w:p w14:paraId="06BC256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must meet weekly online attendance requirements. An online week is defined as being Monday 12:00 AM (EST) through Sunday at 11:59 PM (EST). Deadlines for attendance are based on Eastern Standard Time.</w:t>
      </w:r>
    </w:p>
    <w:p w14:paraId="7AF4145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student will be considered in attendance for a given week of instruction if he or she participates in the course through the submission of a required assignment or attends a scheduled online interactive class session.  </w:t>
      </w:r>
    </w:p>
    <w:p w14:paraId="00BC6C34"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br/>
      </w:r>
      <w:r w:rsidRPr="00555559">
        <w:rPr>
          <w:rFonts w:ascii="Lato" w:eastAsia="Times New Roman" w:hAnsi="Lato" w:cs="Times New Roman"/>
          <w:b/>
          <w:bCs/>
          <w:color w:val="000000"/>
          <w:kern w:val="0"/>
          <w:sz w:val="24"/>
          <w:szCs w:val="24"/>
          <w:u w:val="single"/>
          <w14:ligatures w14:val="none"/>
        </w:rPr>
        <w:t>Initial Course Participation</w:t>
      </w:r>
    </w:p>
    <w:p w14:paraId="578FB54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3F2A029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49B33194"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Ongoing Course Participation</w:t>
      </w:r>
    </w:p>
    <w:p w14:paraId="7A81CDD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Ongoing course participation is satisfied through the continued completion of weekly online course room activities. Students who do not participate in a course for 7 or more consecutive days are not satisfying ongoing course participation.</w:t>
      </w:r>
      <w:r w:rsidRPr="00555559">
        <w:rPr>
          <w:rFonts w:ascii="Lato" w:eastAsia="Times New Roman" w:hAnsi="Lato" w:cs="Times New Roman"/>
          <w:color w:val="000000"/>
          <w:kern w:val="0"/>
          <w:sz w:val="24"/>
          <w:szCs w:val="24"/>
          <w14:ligatures w14:val="none"/>
        </w:rPr>
        <w:br/>
      </w:r>
      <w:r w:rsidRPr="00555559">
        <w:rPr>
          <w:rFonts w:ascii="Lato" w:eastAsia="Times New Roman" w:hAnsi="Lato" w:cs="Times New Roman"/>
          <w:color w:val="000000"/>
          <w:kern w:val="0"/>
          <w:sz w:val="24"/>
          <w:szCs w:val="24"/>
          <w14:ligatures w14:val="none"/>
        </w:rPr>
        <w:br/>
      </w:r>
      <w:r w:rsidRPr="00555559">
        <w:rPr>
          <w:rFonts w:ascii="Lato" w:eastAsia="Times New Roman" w:hAnsi="Lato" w:cs="Times New Roman"/>
          <w:color w:val="000000"/>
          <w:kern w:val="0"/>
          <w:sz w:val="24"/>
          <w:szCs w:val="24"/>
          <w14:ligatures w14:val="none"/>
        </w:rPr>
        <w:lastRenderedPageBreak/>
        <w:t xml:space="preserve">Students who are not satisfying the ongoing course participation requirement shall be notified by a University representative via </w:t>
      </w:r>
      <w:proofErr w:type="gramStart"/>
      <w:r w:rsidRPr="00555559">
        <w:rPr>
          <w:rFonts w:ascii="Lato" w:eastAsia="Times New Roman" w:hAnsi="Lato" w:cs="Times New Roman"/>
          <w:color w:val="000000"/>
          <w:kern w:val="0"/>
          <w:sz w:val="24"/>
          <w:szCs w:val="24"/>
          <w14:ligatures w14:val="none"/>
        </w:rPr>
        <w:t>University</w:t>
      </w:r>
      <w:proofErr w:type="gramEnd"/>
      <w:r w:rsidRPr="00555559">
        <w:rPr>
          <w:rFonts w:ascii="Lato" w:eastAsia="Times New Roman" w:hAnsi="Lato" w:cs="Times New Roman"/>
          <w:color w:val="000000"/>
          <w:kern w:val="0"/>
          <w:sz w:val="24"/>
          <w:szCs w:val="24"/>
          <w14:ligatures w14:val="none"/>
        </w:rPr>
        <w:t xml:space="preserve"> email. The student must resume participation in the course within 3 calendar days following the sending of the notification.</w:t>
      </w:r>
    </w:p>
    <w:p w14:paraId="60C35B9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419EAF6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7FBC486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75318707"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0816170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527D0D6D"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ACADEMIC INTEGRITY</w:t>
      </w:r>
    </w:p>
    <w:p w14:paraId="2278F1C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All assignments must be completed on an individual basis. Students are expected to read and adhere to the Academic Integrity section of Reinhardt University’s Undergraduate Academic Catalog.</w:t>
      </w:r>
    </w:p>
    <w:p w14:paraId="14E13232"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Cases of academic dishonesty may result in expulsion from the University, a failing grade for the course, or a failing grade for the assignment.</w:t>
      </w:r>
    </w:p>
    <w:p w14:paraId="1E4F712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68B46F22" w14:textId="77777777" w:rsidR="00555559" w:rsidRPr="00555559" w:rsidRDefault="00555559" w:rsidP="00555559">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6D184B42" w14:textId="77777777" w:rsidR="00555559" w:rsidRPr="00555559" w:rsidRDefault="00555559" w:rsidP="00555559">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Submitting a paper written by another student or another person as if it were your own.</w:t>
      </w:r>
    </w:p>
    <w:p w14:paraId="580C0FFF" w14:textId="77777777" w:rsidR="00555559" w:rsidRPr="00555559" w:rsidRDefault="00555559" w:rsidP="00555559">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61CE8E90" w14:textId="77777777" w:rsidR="00555559" w:rsidRPr="00555559" w:rsidRDefault="00555559" w:rsidP="00555559">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4C401DDA" w14:textId="77777777" w:rsidR="00555559" w:rsidRPr="00555559" w:rsidRDefault="00555559" w:rsidP="0055555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lastRenderedPageBreak/>
        <w:t>Fabricating evidence or statistics that supposedly represent your original research.</w:t>
      </w:r>
    </w:p>
    <w:p w14:paraId="52C6117B" w14:textId="77777777" w:rsidR="00555559" w:rsidRPr="00555559" w:rsidRDefault="00555559" w:rsidP="00555559">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Cheating of any sort on tests, papers, projects, reports, etc.</w:t>
      </w:r>
    </w:p>
    <w:p w14:paraId="13997AFF" w14:textId="77777777" w:rsidR="00555559" w:rsidRPr="00555559" w:rsidRDefault="00555559" w:rsidP="00555559">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Using the internet inappropriately as a resource. See 3 above.</w:t>
      </w:r>
    </w:p>
    <w:p w14:paraId="02103DE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4423F31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8"/>
          <w:szCs w:val="28"/>
          <w:u w:val="single"/>
          <w14:ligatures w14:val="none"/>
        </w:rPr>
        <w:t>COURSE EXPECTATIONS &amp; EVALUATION</w:t>
      </w:r>
    </w:p>
    <w:p w14:paraId="3232160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This is a course based primarily on discussion and article critique assignments. Class participation is </w:t>
      </w:r>
      <w:proofErr w:type="gramStart"/>
      <w:r w:rsidRPr="00555559">
        <w:rPr>
          <w:rFonts w:ascii="Lato" w:eastAsia="Times New Roman" w:hAnsi="Lato" w:cs="Times New Roman"/>
          <w:color w:val="000000"/>
          <w:kern w:val="0"/>
          <w:sz w:val="24"/>
          <w:szCs w:val="24"/>
          <w14:ligatures w14:val="none"/>
        </w:rPr>
        <w:t>absolutely critical</w:t>
      </w:r>
      <w:proofErr w:type="gramEnd"/>
      <w:r w:rsidRPr="00555559">
        <w:rPr>
          <w:rFonts w:ascii="Lato" w:eastAsia="Times New Roman" w:hAnsi="Lato" w:cs="Times New Roman"/>
          <w:color w:val="000000"/>
          <w:kern w:val="0"/>
          <w:sz w:val="24"/>
          <w:szCs w:val="24"/>
          <w14:ligatures w14:val="none"/>
        </w:rPr>
        <w:t xml:space="preserve"> </w:t>
      </w:r>
      <w:proofErr w:type="gramStart"/>
      <w:r w:rsidRPr="00555559">
        <w:rPr>
          <w:rFonts w:ascii="Lato" w:eastAsia="Times New Roman" w:hAnsi="Lato" w:cs="Times New Roman"/>
          <w:color w:val="000000"/>
          <w:kern w:val="0"/>
          <w:sz w:val="24"/>
          <w:szCs w:val="24"/>
          <w14:ligatures w14:val="none"/>
        </w:rPr>
        <w:t>in</w:t>
      </w:r>
      <w:proofErr w:type="gramEnd"/>
      <w:r w:rsidRPr="00555559">
        <w:rPr>
          <w:rFonts w:ascii="Lato" w:eastAsia="Times New Roman" w:hAnsi="Lato" w:cs="Times New Roman"/>
          <w:color w:val="000000"/>
          <w:kern w:val="0"/>
          <w:sz w:val="24"/>
          <w:szCs w:val="24"/>
          <w14:ligatures w14:val="none"/>
        </w:rPr>
        <w:t xml:space="preserve"> the success of the students. Students are expected to have read the material and participate in meaningful conversation and offering of opinion on the subject matter covered in each week.</w:t>
      </w:r>
    </w:p>
    <w:p w14:paraId="4683AC09"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It is expected that previous courses the students have taken in the OML program will be used in the format of contributing to class discussions and written assignments.</w:t>
      </w:r>
    </w:p>
    <w:p w14:paraId="446BB687" w14:textId="77777777" w:rsidR="00555559" w:rsidRPr="00555559" w:rsidRDefault="00555559" w:rsidP="00555559">
      <w:pPr>
        <w:shd w:val="clear" w:color="auto" w:fill="FFFFFF"/>
        <w:spacing w:before="180" w:after="24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Classes will include video lectures, class discussion, and writing assignments.</w:t>
      </w:r>
    </w:p>
    <w:p w14:paraId="73462A0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COURSE REQUIREMENTS/ASSIGNMENTS</w:t>
      </w:r>
    </w:p>
    <w:p w14:paraId="65C7A90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Knowledge of the material presented in this course will be evaluated based on the satisfactory completion of all coursework. Methods of instruction and learning include module reading assignments, discussion postings, individual research, essay assignments, and submission of a final course paper.</w:t>
      </w:r>
    </w:p>
    <w:p w14:paraId="37AC8B39"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Students are expected to complete all module activities during the week assigned </w:t>
      </w:r>
      <w:proofErr w:type="gramStart"/>
      <w:r w:rsidRPr="00555559">
        <w:rPr>
          <w:rFonts w:ascii="Lato" w:eastAsia="Times New Roman" w:hAnsi="Lato" w:cs="Times New Roman"/>
          <w:color w:val="000000"/>
          <w:kern w:val="0"/>
          <w:sz w:val="24"/>
          <w:szCs w:val="24"/>
          <w14:ligatures w14:val="none"/>
        </w:rPr>
        <w:t>and in the manner</w:t>
      </w:r>
      <w:proofErr w:type="gramEnd"/>
      <w:r w:rsidRPr="00555559">
        <w:rPr>
          <w:rFonts w:ascii="Lato" w:eastAsia="Times New Roman" w:hAnsi="Lato" w:cs="Times New Roman"/>
          <w:color w:val="000000"/>
          <w:kern w:val="0"/>
          <w:sz w:val="24"/>
          <w:szCs w:val="24"/>
          <w14:ligatures w14:val="none"/>
        </w:rPr>
        <w:t xml:space="preserve"> prescribed.  All graded assignments shall be submitted through the Canvas Learning Management System.  Specific directions for submission shall be contained within individual Module Academic Requirement pages. </w:t>
      </w:r>
    </w:p>
    <w:p w14:paraId="7165D21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See the </w:t>
      </w:r>
      <w:r w:rsidRPr="00555559">
        <w:rPr>
          <w:rFonts w:ascii="Lato" w:eastAsia="Times New Roman" w:hAnsi="Lato" w:cs="Times New Roman"/>
          <w:b/>
          <w:bCs/>
          <w:color w:val="000000"/>
          <w:kern w:val="0"/>
          <w:sz w:val="24"/>
          <w:szCs w:val="24"/>
          <w14:ligatures w14:val="none"/>
        </w:rPr>
        <w:t>Course Summary</w:t>
      </w:r>
      <w:r w:rsidRPr="00555559">
        <w:rPr>
          <w:rFonts w:ascii="Lato" w:eastAsia="Times New Roman" w:hAnsi="Lato" w:cs="Times New Roman"/>
          <w:color w:val="000000"/>
          <w:kern w:val="0"/>
          <w:sz w:val="24"/>
          <w:szCs w:val="24"/>
          <w14:ligatures w14:val="none"/>
        </w:rPr>
        <w:t> at the end of this syllabus for assignment due dates.  Due dates are also listed in the </w:t>
      </w:r>
      <w:r w:rsidRPr="00555559">
        <w:rPr>
          <w:rFonts w:ascii="Lato" w:eastAsia="Times New Roman" w:hAnsi="Lato" w:cs="Times New Roman"/>
          <w:b/>
          <w:bCs/>
          <w:color w:val="000000"/>
          <w:kern w:val="0"/>
          <w:sz w:val="24"/>
          <w:szCs w:val="24"/>
          <w14:ligatures w14:val="none"/>
        </w:rPr>
        <w:t>Course Calendar</w:t>
      </w:r>
      <w:r w:rsidRPr="00555559">
        <w:rPr>
          <w:rFonts w:ascii="Lato" w:eastAsia="Times New Roman" w:hAnsi="Lato" w:cs="Times New Roman"/>
          <w:color w:val="000000"/>
          <w:kern w:val="0"/>
          <w:sz w:val="24"/>
          <w:szCs w:val="24"/>
          <w14:ligatures w14:val="none"/>
        </w:rPr>
        <w:t>.</w:t>
      </w:r>
    </w:p>
    <w:p w14:paraId="6A3981A9"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3B303159"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Reading Assignments</w:t>
      </w:r>
    </w:p>
    <w:p w14:paraId="42E1EDF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are expected to complete assigned readings for each module prior to participating in discussion forums and submitting written assignments.  All required reading assignments shall be provided within individual learning modules.</w:t>
      </w:r>
    </w:p>
    <w:p w14:paraId="7072CCE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F2BD89D"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Multimedia Assignments</w:t>
      </w:r>
    </w:p>
    <w:p w14:paraId="5021F472"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lastRenderedPageBreak/>
        <w:t>Periodically video lectures and other presentations shall be imbedded within individual modules for student viewing.  Students are highly encouraged to view these presentations which will serve to reinforce concepts gained through reading material.</w:t>
      </w:r>
    </w:p>
    <w:p w14:paraId="41ABAB8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1E04C6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Discussion Assignments</w:t>
      </w:r>
    </w:p>
    <w:p w14:paraId="44DF2C7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are expected to actively participate in module discussion assignments. See the </w:t>
      </w:r>
      <w:r w:rsidRPr="00555559">
        <w:rPr>
          <w:rFonts w:ascii="Lato" w:eastAsia="Times New Roman" w:hAnsi="Lato" w:cs="Times New Roman"/>
          <w:b/>
          <w:bCs/>
          <w:color w:val="000000"/>
          <w:kern w:val="0"/>
          <w:sz w:val="24"/>
          <w:szCs w:val="24"/>
          <w14:ligatures w14:val="none"/>
        </w:rPr>
        <w:t>course summary</w:t>
      </w:r>
      <w:r w:rsidRPr="00555559">
        <w:rPr>
          <w:rFonts w:ascii="Lato" w:eastAsia="Times New Roman" w:hAnsi="Lato" w:cs="Times New Roman"/>
          <w:color w:val="000000"/>
          <w:kern w:val="0"/>
          <w:sz w:val="24"/>
          <w:szCs w:val="24"/>
          <w14:ligatures w14:val="none"/>
        </w:rPr>
        <w:t> at the end of this syllabus for discussion assignment due dates.  Due dates are also listed in the </w:t>
      </w:r>
      <w:r w:rsidRPr="00555559">
        <w:rPr>
          <w:rFonts w:ascii="Lato" w:eastAsia="Times New Roman" w:hAnsi="Lato" w:cs="Times New Roman"/>
          <w:b/>
          <w:bCs/>
          <w:color w:val="000000"/>
          <w:kern w:val="0"/>
          <w:sz w:val="24"/>
          <w:szCs w:val="24"/>
          <w14:ligatures w14:val="none"/>
        </w:rPr>
        <w:t>course calendar</w:t>
      </w:r>
      <w:r w:rsidRPr="00555559">
        <w:rPr>
          <w:rFonts w:ascii="Lato" w:eastAsia="Times New Roman" w:hAnsi="Lato" w:cs="Times New Roman"/>
          <w:color w:val="000000"/>
          <w:kern w:val="0"/>
          <w:sz w:val="24"/>
          <w:szCs w:val="24"/>
          <w14:ligatures w14:val="none"/>
        </w:rPr>
        <w:t>.   </w:t>
      </w:r>
    </w:p>
    <w:p w14:paraId="40BA65A4"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All postings must adhere to APA 7th Edition guidelines regarding citations and referencing, and format. This category may also include individual / group presentations assigned by the instructor.</w:t>
      </w:r>
    </w:p>
    <w:p w14:paraId="49DA213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Discussion assignments shall be graded based upon the </w:t>
      </w:r>
      <w:r w:rsidRPr="00555559">
        <w:rPr>
          <w:rFonts w:ascii="Lato" w:eastAsia="Times New Roman" w:hAnsi="Lato" w:cs="Times New Roman"/>
          <w:b/>
          <w:bCs/>
          <w:color w:val="000000"/>
          <w:kern w:val="0"/>
          <w:sz w:val="24"/>
          <w:szCs w:val="24"/>
          <w14:ligatures w14:val="none"/>
        </w:rPr>
        <w:t>OML 300 Discussion Assignment</w:t>
      </w:r>
      <w:r w:rsidRPr="00555559">
        <w:rPr>
          <w:rFonts w:ascii="Lato" w:eastAsia="Times New Roman" w:hAnsi="Lato" w:cs="Times New Roman"/>
          <w:color w:val="000000"/>
          <w:kern w:val="0"/>
          <w:sz w:val="24"/>
          <w:szCs w:val="24"/>
          <w14:ligatures w14:val="none"/>
        </w:rPr>
        <w:t> </w:t>
      </w:r>
      <w:r w:rsidRPr="00555559">
        <w:rPr>
          <w:rFonts w:ascii="Lato" w:eastAsia="Times New Roman" w:hAnsi="Lato" w:cs="Times New Roman"/>
          <w:b/>
          <w:bCs/>
          <w:color w:val="000000"/>
          <w:kern w:val="0"/>
          <w:sz w:val="24"/>
          <w:szCs w:val="24"/>
          <w14:ligatures w14:val="none"/>
        </w:rPr>
        <w:t>Grading Rubric.</w:t>
      </w:r>
    </w:p>
    <w:p w14:paraId="50381BC2" w14:textId="77777777" w:rsidR="00555559" w:rsidRPr="00555559" w:rsidRDefault="00555559" w:rsidP="00555559">
      <w:pPr>
        <w:shd w:val="clear" w:color="auto" w:fill="FFFFFF"/>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are highly encouraged to review the grading rubric for a given assignment in advance of submission.  See </w:t>
      </w:r>
      <w:r w:rsidRPr="00555559">
        <w:rPr>
          <w:rFonts w:ascii="Lato" w:eastAsia="Times New Roman" w:hAnsi="Lato" w:cs="Times New Roman"/>
          <w:b/>
          <w:bCs/>
          <w:color w:val="000000"/>
          <w:kern w:val="0"/>
          <w:sz w:val="24"/>
          <w:szCs w:val="24"/>
          <w14:ligatures w14:val="none"/>
        </w:rPr>
        <w:t>"</w:t>
      </w:r>
      <w:hyperlink r:id="rId8" w:tgtFrame="_blank" w:history="1">
        <w:r w:rsidRPr="00555559">
          <w:rPr>
            <w:rFonts w:ascii="Lato" w:eastAsia="Times New Roman" w:hAnsi="Lato" w:cs="Times New Roman"/>
            <w:b/>
            <w:bCs/>
            <w:color w:val="0000FF"/>
            <w:kern w:val="0"/>
            <w:sz w:val="24"/>
            <w:szCs w:val="24"/>
            <w:u w:val="single"/>
            <w14:ligatures w14:val="none"/>
          </w:rPr>
          <w:t xml:space="preserve">How Do I View Rubrics in </w:t>
        </w:r>
        <w:proofErr w:type="spellStart"/>
        <w:r w:rsidRPr="00555559">
          <w:rPr>
            <w:rFonts w:ascii="Lato" w:eastAsia="Times New Roman" w:hAnsi="Lato" w:cs="Times New Roman"/>
            <w:b/>
            <w:bCs/>
            <w:color w:val="0000FF"/>
            <w:kern w:val="0"/>
            <w:sz w:val="24"/>
            <w:szCs w:val="24"/>
            <w:u w:val="single"/>
            <w14:ligatures w14:val="none"/>
          </w:rPr>
          <w:t>Canvas</w:t>
        </w:r>
        <w:r w:rsidRPr="00555559">
          <w:rPr>
            <w:rFonts w:ascii="Lato" w:eastAsia="Times New Roman" w:hAnsi="Lato" w:cs="Times New Roman"/>
            <w:b/>
            <w:bCs/>
            <w:color w:val="0000FF"/>
            <w:kern w:val="0"/>
            <w:sz w:val="24"/>
            <w:szCs w:val="24"/>
            <w:u w:val="single"/>
            <w:bdr w:val="none" w:sz="0" w:space="0" w:color="auto" w:frame="1"/>
            <w14:ligatures w14:val="none"/>
          </w:rPr>
          <w:t>Links</w:t>
        </w:r>
        <w:proofErr w:type="spellEnd"/>
        <w:r w:rsidRPr="00555559">
          <w:rPr>
            <w:rFonts w:ascii="Lato" w:eastAsia="Times New Roman" w:hAnsi="Lato" w:cs="Times New Roman"/>
            <w:b/>
            <w:bCs/>
            <w:color w:val="0000FF"/>
            <w:kern w:val="0"/>
            <w:sz w:val="24"/>
            <w:szCs w:val="24"/>
            <w:u w:val="single"/>
            <w:bdr w:val="none" w:sz="0" w:space="0" w:color="auto" w:frame="1"/>
            <w14:ligatures w14:val="none"/>
          </w:rPr>
          <w:t xml:space="preserve"> to an external site.</w:t>
        </w:r>
      </w:hyperlink>
      <w:r w:rsidRPr="00555559">
        <w:rPr>
          <w:rFonts w:ascii="Lato" w:eastAsia="Times New Roman" w:hAnsi="Lato" w:cs="Times New Roman"/>
          <w:b/>
          <w:bCs/>
          <w:color w:val="000000"/>
          <w:kern w:val="0"/>
          <w:sz w:val="24"/>
          <w:szCs w:val="24"/>
          <w14:ligatures w14:val="none"/>
        </w:rPr>
        <w:t>"</w:t>
      </w:r>
      <w:r w:rsidRPr="00555559">
        <w:rPr>
          <w:rFonts w:ascii="Lato" w:eastAsia="Times New Roman" w:hAnsi="Lato" w:cs="Times New Roman"/>
          <w:color w:val="000000"/>
          <w:kern w:val="0"/>
          <w:sz w:val="24"/>
          <w:szCs w:val="24"/>
          <w14:ligatures w14:val="none"/>
        </w:rPr>
        <w:t> for directions on accessing assignment grading rubrics.</w:t>
      </w:r>
    </w:p>
    <w:p w14:paraId="138DBBD8" w14:textId="77777777" w:rsidR="00555559" w:rsidRPr="00555559" w:rsidRDefault="00555559" w:rsidP="00555559">
      <w:pPr>
        <w:shd w:val="clear" w:color="auto" w:fill="FFFFFF"/>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When corresponding online it is important to be aware of </w:t>
      </w:r>
      <w:hyperlink r:id="rId9" w:tgtFrame="_blank" w:tooltip="Netiquette Guidelines.docx" w:history="1">
        <w:r w:rsidRPr="00555559">
          <w:rPr>
            <w:rFonts w:ascii="Lato" w:eastAsia="Times New Roman" w:hAnsi="Lato" w:cs="Times New Roman"/>
            <w:color w:val="0000FF"/>
            <w:kern w:val="0"/>
            <w:sz w:val="24"/>
            <w:szCs w:val="24"/>
            <w:u w:val="single"/>
            <w14:ligatures w14:val="none"/>
          </w:rPr>
          <w:t>Netiquette</w:t>
        </w:r>
      </w:hyperlink>
      <w:hyperlink r:id="rId10" w:history="1">
        <w:r w:rsidRPr="00555559">
          <w:rPr>
            <w:rFonts w:ascii="Lato" w:eastAsia="Times New Roman" w:hAnsi="Lato" w:cs="Times New Roman"/>
            <w:color w:val="0000FF"/>
            <w:kern w:val="0"/>
            <w:sz w:val="24"/>
            <w:szCs w:val="24"/>
            <w:u w:val="single"/>
            <w14:ligatures w14:val="none"/>
          </w:rPr>
          <w:t> </w:t>
        </w:r>
        <w:r w:rsidRPr="00555559">
          <w:rPr>
            <w:rFonts w:ascii="Lato" w:eastAsia="Times New Roman" w:hAnsi="Lato" w:cs="Times New Roman"/>
            <w:color w:val="0000FF"/>
            <w:kern w:val="0"/>
            <w:sz w:val="24"/>
            <w:szCs w:val="24"/>
            <w:bdr w:val="none" w:sz="0" w:space="0" w:color="auto" w:frame="1"/>
            <w14:ligatures w14:val="none"/>
          </w:rPr>
          <w:t>Download Netiquette</w:t>
        </w:r>
      </w:hyperlink>
      <w:r w:rsidRPr="00555559">
        <w:rPr>
          <w:rFonts w:ascii="Lato" w:eastAsia="Times New Roman" w:hAnsi="Lato" w:cs="Times New Roman"/>
          <w:color w:val="000000"/>
          <w:kern w:val="0"/>
          <w:sz w:val="24"/>
          <w:szCs w:val="24"/>
          <w14:ligatures w14:val="none"/>
        </w:rPr>
        <w:t> or proper etiquette online.  The </w:t>
      </w:r>
      <w:hyperlink r:id="rId11" w:tgtFrame="_blank" w:tooltip="Netiquette Guidelines.docx" w:history="1">
        <w:r w:rsidRPr="00555559">
          <w:rPr>
            <w:rFonts w:ascii="Lato" w:eastAsia="Times New Roman" w:hAnsi="Lato" w:cs="Times New Roman"/>
            <w:color w:val="0000FF"/>
            <w:kern w:val="0"/>
            <w:sz w:val="24"/>
            <w:szCs w:val="24"/>
            <w:u w:val="single"/>
            <w14:ligatures w14:val="none"/>
          </w:rPr>
          <w:t>Netiquette Guidelines </w:t>
        </w:r>
      </w:hyperlink>
      <w:hyperlink r:id="rId12" w:history="1">
        <w:r w:rsidRPr="00555559">
          <w:rPr>
            <w:rFonts w:ascii="Lato" w:eastAsia="Times New Roman" w:hAnsi="Lato" w:cs="Times New Roman"/>
            <w:color w:val="0000FF"/>
            <w:kern w:val="0"/>
            <w:sz w:val="24"/>
            <w:szCs w:val="24"/>
            <w:u w:val="single"/>
            <w14:ligatures w14:val="none"/>
          </w:rPr>
          <w:t> </w:t>
        </w:r>
        <w:r w:rsidRPr="00555559">
          <w:rPr>
            <w:rFonts w:ascii="Lato" w:eastAsia="Times New Roman" w:hAnsi="Lato" w:cs="Times New Roman"/>
            <w:color w:val="0000FF"/>
            <w:kern w:val="0"/>
            <w:sz w:val="24"/>
            <w:szCs w:val="24"/>
            <w:bdr w:val="none" w:sz="0" w:space="0" w:color="auto" w:frame="1"/>
            <w14:ligatures w14:val="none"/>
          </w:rPr>
          <w:t xml:space="preserve">Download Netiquette </w:t>
        </w:r>
        <w:proofErr w:type="spellStart"/>
        <w:r w:rsidRPr="00555559">
          <w:rPr>
            <w:rFonts w:ascii="Lato" w:eastAsia="Times New Roman" w:hAnsi="Lato" w:cs="Times New Roman"/>
            <w:color w:val="0000FF"/>
            <w:kern w:val="0"/>
            <w:sz w:val="24"/>
            <w:szCs w:val="24"/>
            <w:bdr w:val="none" w:sz="0" w:space="0" w:color="auto" w:frame="1"/>
            <w14:ligatures w14:val="none"/>
          </w:rPr>
          <w:t>Guidelines</w:t>
        </w:r>
      </w:hyperlink>
      <w:r w:rsidRPr="00555559">
        <w:rPr>
          <w:rFonts w:ascii="Lato" w:eastAsia="Times New Roman" w:hAnsi="Lato" w:cs="Times New Roman"/>
          <w:color w:val="000000"/>
          <w:kern w:val="0"/>
          <w:sz w:val="24"/>
          <w:szCs w:val="24"/>
          <w14:ligatures w14:val="none"/>
        </w:rPr>
        <w:t>document</w:t>
      </w:r>
      <w:proofErr w:type="spellEnd"/>
      <w:r w:rsidRPr="00555559">
        <w:rPr>
          <w:rFonts w:ascii="Lato" w:eastAsia="Times New Roman" w:hAnsi="Lato" w:cs="Times New Roman"/>
          <w:color w:val="000000"/>
          <w:kern w:val="0"/>
          <w:sz w:val="24"/>
          <w:szCs w:val="24"/>
          <w14:ligatures w14:val="none"/>
        </w:rPr>
        <w:t xml:space="preserve"> explains how we should correspond online to ensure a safe and open learning environment for everyone. Feel free to disagree with one another in discussion but do so in a manner that is not demeaning to others. </w:t>
      </w:r>
    </w:p>
    <w:p w14:paraId="3F6C033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2DC351B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Article Critique Assignments</w:t>
      </w:r>
    </w:p>
    <w:p w14:paraId="39225D9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Deadlines for module article critique assignments are listed in the </w:t>
      </w:r>
      <w:r w:rsidRPr="00555559">
        <w:rPr>
          <w:rFonts w:ascii="Lato" w:eastAsia="Times New Roman" w:hAnsi="Lato" w:cs="Times New Roman"/>
          <w:b/>
          <w:bCs/>
          <w:color w:val="000000"/>
          <w:kern w:val="0"/>
          <w:sz w:val="24"/>
          <w:szCs w:val="24"/>
          <w14:ligatures w14:val="none"/>
        </w:rPr>
        <w:t>course summary</w:t>
      </w:r>
      <w:r w:rsidRPr="00555559">
        <w:rPr>
          <w:rFonts w:ascii="Lato" w:eastAsia="Times New Roman" w:hAnsi="Lato" w:cs="Times New Roman"/>
          <w:color w:val="000000"/>
          <w:kern w:val="0"/>
          <w:sz w:val="24"/>
          <w:szCs w:val="24"/>
          <w14:ligatures w14:val="none"/>
        </w:rPr>
        <w:t> at the end of this syllabus.  Essay assignment due dates are also listed in the </w:t>
      </w:r>
      <w:r w:rsidRPr="00555559">
        <w:rPr>
          <w:rFonts w:ascii="Lato" w:eastAsia="Times New Roman" w:hAnsi="Lato" w:cs="Times New Roman"/>
          <w:b/>
          <w:bCs/>
          <w:color w:val="000000"/>
          <w:kern w:val="0"/>
          <w:sz w:val="24"/>
          <w:szCs w:val="24"/>
          <w14:ligatures w14:val="none"/>
        </w:rPr>
        <w:t>course calendar</w:t>
      </w:r>
      <w:r w:rsidRPr="00555559">
        <w:rPr>
          <w:rFonts w:ascii="Lato" w:eastAsia="Times New Roman" w:hAnsi="Lato" w:cs="Times New Roman"/>
          <w:color w:val="000000"/>
          <w:kern w:val="0"/>
          <w:sz w:val="24"/>
          <w:szCs w:val="24"/>
          <w14:ligatures w14:val="none"/>
        </w:rPr>
        <w:t>.</w:t>
      </w:r>
    </w:p>
    <w:p w14:paraId="766DB66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Students must meet the minimum word count specified for each assignment.  Assignments must adhere to the citation and referencing guidelines contained in the 7th Edition APA Manual, as well as proper formatting.</w:t>
      </w:r>
    </w:p>
    <w:p w14:paraId="69FBAF56"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Essay submissions shall be graded based upon the </w:t>
      </w:r>
      <w:r w:rsidRPr="00555559">
        <w:rPr>
          <w:rFonts w:ascii="Lato" w:eastAsia="Times New Roman" w:hAnsi="Lato" w:cs="Times New Roman"/>
          <w:b/>
          <w:bCs/>
          <w:color w:val="000000"/>
          <w:kern w:val="0"/>
          <w:sz w:val="24"/>
          <w:szCs w:val="24"/>
          <w14:ligatures w14:val="none"/>
        </w:rPr>
        <w:t>OML 300 Article Critique Grading Rubric</w:t>
      </w:r>
      <w:r w:rsidRPr="00555559">
        <w:rPr>
          <w:rFonts w:ascii="Lato" w:eastAsia="Times New Roman" w:hAnsi="Lato" w:cs="Times New Roman"/>
          <w:color w:val="000000"/>
          <w:kern w:val="0"/>
          <w:sz w:val="24"/>
          <w:szCs w:val="24"/>
          <w14:ligatures w14:val="none"/>
        </w:rPr>
        <w:t>.</w:t>
      </w:r>
    </w:p>
    <w:p w14:paraId="7782644F"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course reflections essay shall be required during the last module of this course.  The essay is designed to assist students with meeting program exit requirements.   This essay submission shall be graded based upon the </w:t>
      </w:r>
      <w:r w:rsidRPr="00555559">
        <w:rPr>
          <w:rFonts w:ascii="Lato" w:eastAsia="Times New Roman" w:hAnsi="Lato" w:cs="Times New Roman"/>
          <w:b/>
          <w:bCs/>
          <w:color w:val="000000"/>
          <w:kern w:val="0"/>
          <w:sz w:val="24"/>
          <w:szCs w:val="24"/>
          <w14:ligatures w14:val="none"/>
        </w:rPr>
        <w:t>OML 300 Reflective Essay Rubric</w:t>
      </w:r>
      <w:hyperlink r:id="rId13" w:tgtFrame="_blank" w:history="1">
        <w:r w:rsidRPr="00555559">
          <w:rPr>
            <w:rFonts w:ascii="Lato" w:eastAsia="Times New Roman" w:hAnsi="Lato" w:cs="Times New Roman"/>
            <w:color w:val="0000FF"/>
            <w:kern w:val="0"/>
            <w:sz w:val="24"/>
            <w:szCs w:val="24"/>
            <w:u w:val="single"/>
            <w14:ligatures w14:val="none"/>
          </w:rPr>
          <w:t>.</w:t>
        </w:r>
      </w:hyperlink>
    </w:p>
    <w:p w14:paraId="604F2462" w14:textId="77777777" w:rsidR="00555559" w:rsidRPr="00555559" w:rsidRDefault="00555559" w:rsidP="00555559">
      <w:pPr>
        <w:shd w:val="clear" w:color="auto" w:fill="FFFFFF"/>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See </w:t>
      </w:r>
      <w:r w:rsidRPr="00555559">
        <w:rPr>
          <w:rFonts w:ascii="Lato" w:eastAsia="Times New Roman" w:hAnsi="Lato" w:cs="Times New Roman"/>
          <w:b/>
          <w:bCs/>
          <w:color w:val="000000"/>
          <w:kern w:val="0"/>
          <w:sz w:val="24"/>
          <w:szCs w:val="24"/>
          <w14:ligatures w14:val="none"/>
        </w:rPr>
        <w:t>"</w:t>
      </w:r>
      <w:hyperlink r:id="rId14" w:tgtFrame="_blank" w:history="1">
        <w:r w:rsidRPr="00555559">
          <w:rPr>
            <w:rFonts w:ascii="Lato" w:eastAsia="Times New Roman" w:hAnsi="Lato" w:cs="Times New Roman"/>
            <w:b/>
            <w:bCs/>
            <w:color w:val="0000FF"/>
            <w:kern w:val="0"/>
            <w:sz w:val="24"/>
            <w:szCs w:val="24"/>
            <w:u w:val="single"/>
            <w14:ligatures w14:val="none"/>
          </w:rPr>
          <w:t xml:space="preserve">How Do I View Rubrics in </w:t>
        </w:r>
        <w:proofErr w:type="spellStart"/>
        <w:r w:rsidRPr="00555559">
          <w:rPr>
            <w:rFonts w:ascii="Lato" w:eastAsia="Times New Roman" w:hAnsi="Lato" w:cs="Times New Roman"/>
            <w:b/>
            <w:bCs/>
            <w:color w:val="0000FF"/>
            <w:kern w:val="0"/>
            <w:sz w:val="24"/>
            <w:szCs w:val="24"/>
            <w:u w:val="single"/>
            <w14:ligatures w14:val="none"/>
          </w:rPr>
          <w:t>Canvas</w:t>
        </w:r>
        <w:r w:rsidRPr="00555559">
          <w:rPr>
            <w:rFonts w:ascii="Lato" w:eastAsia="Times New Roman" w:hAnsi="Lato" w:cs="Times New Roman"/>
            <w:b/>
            <w:bCs/>
            <w:color w:val="0000FF"/>
            <w:kern w:val="0"/>
            <w:sz w:val="24"/>
            <w:szCs w:val="24"/>
            <w:u w:val="single"/>
            <w:bdr w:val="none" w:sz="0" w:space="0" w:color="auto" w:frame="1"/>
            <w14:ligatures w14:val="none"/>
          </w:rPr>
          <w:t>Links</w:t>
        </w:r>
        <w:proofErr w:type="spellEnd"/>
        <w:r w:rsidRPr="00555559">
          <w:rPr>
            <w:rFonts w:ascii="Lato" w:eastAsia="Times New Roman" w:hAnsi="Lato" w:cs="Times New Roman"/>
            <w:b/>
            <w:bCs/>
            <w:color w:val="0000FF"/>
            <w:kern w:val="0"/>
            <w:sz w:val="24"/>
            <w:szCs w:val="24"/>
            <w:u w:val="single"/>
            <w:bdr w:val="none" w:sz="0" w:space="0" w:color="auto" w:frame="1"/>
            <w14:ligatures w14:val="none"/>
          </w:rPr>
          <w:t xml:space="preserve"> to an external site.</w:t>
        </w:r>
      </w:hyperlink>
      <w:r w:rsidRPr="00555559">
        <w:rPr>
          <w:rFonts w:ascii="Lato" w:eastAsia="Times New Roman" w:hAnsi="Lato" w:cs="Times New Roman"/>
          <w:b/>
          <w:bCs/>
          <w:color w:val="000000"/>
          <w:kern w:val="0"/>
          <w:sz w:val="24"/>
          <w:szCs w:val="24"/>
          <w14:ligatures w14:val="none"/>
        </w:rPr>
        <w:t>"</w:t>
      </w:r>
      <w:r w:rsidRPr="00555559">
        <w:rPr>
          <w:rFonts w:ascii="Lato" w:eastAsia="Times New Roman" w:hAnsi="Lato" w:cs="Times New Roman"/>
          <w:color w:val="000000"/>
          <w:kern w:val="0"/>
          <w:sz w:val="24"/>
          <w:szCs w:val="24"/>
          <w14:ligatures w14:val="none"/>
        </w:rPr>
        <w:t> for directions on accessing assignment grading rubrics.</w:t>
      </w:r>
    </w:p>
    <w:p w14:paraId="57339CD7"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214CAC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lastRenderedPageBreak/>
        <w:t>Examination</w:t>
      </w:r>
    </w:p>
    <w:p w14:paraId="22B34879"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final examination will be administered during the last week of the course.  The examination shall consist of (4) essay questions based on subject matter tied to course learning outcomes.  Examination submissions shall be graded based on criteria contained with the </w:t>
      </w:r>
      <w:r w:rsidRPr="00555559">
        <w:rPr>
          <w:rFonts w:ascii="Lato" w:eastAsia="Times New Roman" w:hAnsi="Lato" w:cs="Times New Roman"/>
          <w:b/>
          <w:bCs/>
          <w:color w:val="000000"/>
          <w:kern w:val="0"/>
          <w:sz w:val="24"/>
          <w:szCs w:val="24"/>
          <w14:ligatures w14:val="none"/>
        </w:rPr>
        <w:t>OML 300 Essay Grading Rubric</w:t>
      </w:r>
      <w:r w:rsidRPr="00555559">
        <w:rPr>
          <w:rFonts w:ascii="Lato" w:eastAsia="Times New Roman" w:hAnsi="Lato" w:cs="Times New Roman"/>
          <w:color w:val="000000"/>
          <w:kern w:val="0"/>
          <w:sz w:val="24"/>
          <w:szCs w:val="24"/>
          <w14:ligatures w14:val="none"/>
        </w:rPr>
        <w:t>.</w:t>
      </w:r>
    </w:p>
    <w:p w14:paraId="52F01542" w14:textId="77777777" w:rsidR="00555559" w:rsidRPr="00555559" w:rsidRDefault="00555559" w:rsidP="00555559">
      <w:pPr>
        <w:shd w:val="clear" w:color="auto" w:fill="FFFFFF"/>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See </w:t>
      </w:r>
      <w:r w:rsidRPr="00555559">
        <w:rPr>
          <w:rFonts w:ascii="Lato" w:eastAsia="Times New Roman" w:hAnsi="Lato" w:cs="Times New Roman"/>
          <w:b/>
          <w:bCs/>
          <w:color w:val="000000"/>
          <w:kern w:val="0"/>
          <w:sz w:val="24"/>
          <w:szCs w:val="24"/>
          <w14:ligatures w14:val="none"/>
        </w:rPr>
        <w:t>"</w:t>
      </w:r>
      <w:hyperlink r:id="rId15" w:tgtFrame="_blank" w:history="1">
        <w:r w:rsidRPr="00555559">
          <w:rPr>
            <w:rFonts w:ascii="Lato" w:eastAsia="Times New Roman" w:hAnsi="Lato" w:cs="Times New Roman"/>
            <w:b/>
            <w:bCs/>
            <w:color w:val="0000FF"/>
            <w:kern w:val="0"/>
            <w:sz w:val="24"/>
            <w:szCs w:val="24"/>
            <w:u w:val="single"/>
            <w14:ligatures w14:val="none"/>
          </w:rPr>
          <w:t xml:space="preserve">How Do I View Rubrics in </w:t>
        </w:r>
        <w:proofErr w:type="spellStart"/>
        <w:r w:rsidRPr="00555559">
          <w:rPr>
            <w:rFonts w:ascii="Lato" w:eastAsia="Times New Roman" w:hAnsi="Lato" w:cs="Times New Roman"/>
            <w:b/>
            <w:bCs/>
            <w:color w:val="0000FF"/>
            <w:kern w:val="0"/>
            <w:sz w:val="24"/>
            <w:szCs w:val="24"/>
            <w:u w:val="single"/>
            <w14:ligatures w14:val="none"/>
          </w:rPr>
          <w:t>Canvas</w:t>
        </w:r>
        <w:r w:rsidRPr="00555559">
          <w:rPr>
            <w:rFonts w:ascii="Lato" w:eastAsia="Times New Roman" w:hAnsi="Lato" w:cs="Times New Roman"/>
            <w:b/>
            <w:bCs/>
            <w:color w:val="0000FF"/>
            <w:kern w:val="0"/>
            <w:sz w:val="24"/>
            <w:szCs w:val="24"/>
            <w:u w:val="single"/>
            <w:bdr w:val="none" w:sz="0" w:space="0" w:color="auto" w:frame="1"/>
            <w14:ligatures w14:val="none"/>
          </w:rPr>
          <w:t>Links</w:t>
        </w:r>
        <w:proofErr w:type="spellEnd"/>
        <w:r w:rsidRPr="00555559">
          <w:rPr>
            <w:rFonts w:ascii="Lato" w:eastAsia="Times New Roman" w:hAnsi="Lato" w:cs="Times New Roman"/>
            <w:b/>
            <w:bCs/>
            <w:color w:val="0000FF"/>
            <w:kern w:val="0"/>
            <w:sz w:val="24"/>
            <w:szCs w:val="24"/>
            <w:u w:val="single"/>
            <w:bdr w:val="none" w:sz="0" w:space="0" w:color="auto" w:frame="1"/>
            <w14:ligatures w14:val="none"/>
          </w:rPr>
          <w:t xml:space="preserve"> to an external site.</w:t>
        </w:r>
      </w:hyperlink>
      <w:r w:rsidRPr="00555559">
        <w:rPr>
          <w:rFonts w:ascii="Lato" w:eastAsia="Times New Roman" w:hAnsi="Lato" w:cs="Times New Roman"/>
          <w:b/>
          <w:bCs/>
          <w:color w:val="000000"/>
          <w:kern w:val="0"/>
          <w:sz w:val="24"/>
          <w:szCs w:val="24"/>
          <w14:ligatures w14:val="none"/>
        </w:rPr>
        <w:t>"</w:t>
      </w:r>
      <w:r w:rsidRPr="00555559">
        <w:rPr>
          <w:rFonts w:ascii="Lato" w:eastAsia="Times New Roman" w:hAnsi="Lato" w:cs="Times New Roman"/>
          <w:color w:val="000000"/>
          <w:kern w:val="0"/>
          <w:sz w:val="24"/>
          <w:szCs w:val="24"/>
          <w14:ligatures w14:val="none"/>
        </w:rPr>
        <w:t> for directions on accessing assignment grading rubrics.</w:t>
      </w:r>
    </w:p>
    <w:p w14:paraId="5F6C73D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5EA6054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Research Component</w:t>
      </w:r>
    </w:p>
    <w:p w14:paraId="2224874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Students are required to draft a research proposal identifying a research topic/problem within the field of organizational management and leadership, which </w:t>
      </w:r>
      <w:proofErr w:type="gramStart"/>
      <w:r w:rsidRPr="00555559">
        <w:rPr>
          <w:rFonts w:ascii="Lato" w:eastAsia="Times New Roman" w:hAnsi="Lato" w:cs="Times New Roman"/>
          <w:color w:val="000000"/>
          <w:kern w:val="0"/>
          <w:sz w:val="24"/>
          <w:szCs w:val="24"/>
          <w14:ligatures w14:val="none"/>
        </w:rPr>
        <w:t>takes into account</w:t>
      </w:r>
      <w:proofErr w:type="gramEnd"/>
      <w:r w:rsidRPr="00555559">
        <w:rPr>
          <w:rFonts w:ascii="Lato" w:eastAsia="Times New Roman" w:hAnsi="Lato" w:cs="Times New Roman"/>
          <w:color w:val="000000"/>
          <w:kern w:val="0"/>
          <w:sz w:val="24"/>
          <w:szCs w:val="24"/>
          <w14:ligatures w14:val="none"/>
        </w:rPr>
        <w:t xml:space="preserve"> social, political, or legal influences as well as practical significance to the student's profession. All topics must be approved in advance by the course instructor.  </w:t>
      </w:r>
    </w:p>
    <w:p w14:paraId="6E6566A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paper should reflect an interest that explores the context of a management or leadership problem, of the student's choosing, to build the foundation of their capstone research project.  </w:t>
      </w:r>
    </w:p>
    <w:p w14:paraId="43203504"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See the </w:t>
      </w:r>
      <w:r w:rsidRPr="00555559">
        <w:rPr>
          <w:rFonts w:ascii="Lato" w:eastAsia="Times New Roman" w:hAnsi="Lato" w:cs="Times New Roman"/>
          <w:b/>
          <w:bCs/>
          <w:color w:val="000000"/>
          <w:kern w:val="0"/>
          <w:sz w:val="24"/>
          <w:szCs w:val="24"/>
          <w14:ligatures w14:val="none"/>
        </w:rPr>
        <w:t>OML 300 Research Component Grading Rubric</w:t>
      </w:r>
      <w:r w:rsidRPr="00555559">
        <w:rPr>
          <w:rFonts w:ascii="Lato" w:eastAsia="Times New Roman" w:hAnsi="Lato" w:cs="Times New Roman"/>
          <w:color w:val="000000"/>
          <w:kern w:val="0"/>
          <w:sz w:val="24"/>
          <w:szCs w:val="24"/>
          <w14:ligatures w14:val="none"/>
        </w:rPr>
        <w:t> for grading criteria.</w:t>
      </w:r>
    </w:p>
    <w:p w14:paraId="459EA934" w14:textId="77777777" w:rsidR="00555559" w:rsidRPr="00555559" w:rsidRDefault="00555559" w:rsidP="00555559">
      <w:pPr>
        <w:shd w:val="clear" w:color="auto" w:fill="FFFFFF"/>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See </w:t>
      </w:r>
      <w:r w:rsidRPr="00555559">
        <w:rPr>
          <w:rFonts w:ascii="Lato" w:eastAsia="Times New Roman" w:hAnsi="Lato" w:cs="Times New Roman"/>
          <w:b/>
          <w:bCs/>
          <w:color w:val="000000"/>
          <w:kern w:val="0"/>
          <w:sz w:val="24"/>
          <w:szCs w:val="24"/>
          <w14:ligatures w14:val="none"/>
        </w:rPr>
        <w:t>"</w:t>
      </w:r>
      <w:hyperlink r:id="rId16" w:tgtFrame="_blank" w:history="1">
        <w:r w:rsidRPr="00555559">
          <w:rPr>
            <w:rFonts w:ascii="Lato" w:eastAsia="Times New Roman" w:hAnsi="Lato" w:cs="Times New Roman"/>
            <w:b/>
            <w:bCs/>
            <w:color w:val="0000FF"/>
            <w:kern w:val="0"/>
            <w:sz w:val="24"/>
            <w:szCs w:val="24"/>
            <w:u w:val="single"/>
            <w14:ligatures w14:val="none"/>
          </w:rPr>
          <w:t xml:space="preserve">How Do I View Rubrics in </w:t>
        </w:r>
        <w:proofErr w:type="spellStart"/>
        <w:r w:rsidRPr="00555559">
          <w:rPr>
            <w:rFonts w:ascii="Lato" w:eastAsia="Times New Roman" w:hAnsi="Lato" w:cs="Times New Roman"/>
            <w:b/>
            <w:bCs/>
            <w:color w:val="0000FF"/>
            <w:kern w:val="0"/>
            <w:sz w:val="24"/>
            <w:szCs w:val="24"/>
            <w:u w:val="single"/>
            <w14:ligatures w14:val="none"/>
          </w:rPr>
          <w:t>Canvas</w:t>
        </w:r>
        <w:r w:rsidRPr="00555559">
          <w:rPr>
            <w:rFonts w:ascii="Lato" w:eastAsia="Times New Roman" w:hAnsi="Lato" w:cs="Times New Roman"/>
            <w:b/>
            <w:bCs/>
            <w:color w:val="0000FF"/>
            <w:kern w:val="0"/>
            <w:sz w:val="24"/>
            <w:szCs w:val="24"/>
            <w:u w:val="single"/>
            <w:bdr w:val="none" w:sz="0" w:space="0" w:color="auto" w:frame="1"/>
            <w14:ligatures w14:val="none"/>
          </w:rPr>
          <w:t>Links</w:t>
        </w:r>
        <w:proofErr w:type="spellEnd"/>
        <w:r w:rsidRPr="00555559">
          <w:rPr>
            <w:rFonts w:ascii="Lato" w:eastAsia="Times New Roman" w:hAnsi="Lato" w:cs="Times New Roman"/>
            <w:b/>
            <w:bCs/>
            <w:color w:val="0000FF"/>
            <w:kern w:val="0"/>
            <w:sz w:val="24"/>
            <w:szCs w:val="24"/>
            <w:u w:val="single"/>
            <w:bdr w:val="none" w:sz="0" w:space="0" w:color="auto" w:frame="1"/>
            <w14:ligatures w14:val="none"/>
          </w:rPr>
          <w:t xml:space="preserve"> to an external site.</w:t>
        </w:r>
      </w:hyperlink>
      <w:r w:rsidRPr="00555559">
        <w:rPr>
          <w:rFonts w:ascii="Lato" w:eastAsia="Times New Roman" w:hAnsi="Lato" w:cs="Times New Roman"/>
          <w:b/>
          <w:bCs/>
          <w:color w:val="000000"/>
          <w:kern w:val="0"/>
          <w:sz w:val="24"/>
          <w:szCs w:val="24"/>
          <w14:ligatures w14:val="none"/>
        </w:rPr>
        <w:t>"</w:t>
      </w:r>
      <w:r w:rsidRPr="00555559">
        <w:rPr>
          <w:rFonts w:ascii="Lato" w:eastAsia="Times New Roman" w:hAnsi="Lato" w:cs="Times New Roman"/>
          <w:color w:val="000000"/>
          <w:kern w:val="0"/>
          <w:sz w:val="24"/>
          <w:szCs w:val="24"/>
          <w14:ligatures w14:val="none"/>
        </w:rPr>
        <w:t> for directions on accessing assignment grading rubrics.</w:t>
      </w:r>
    </w:p>
    <w:p w14:paraId="72CE060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due date for submission is listed in the </w:t>
      </w:r>
      <w:r w:rsidRPr="00555559">
        <w:rPr>
          <w:rFonts w:ascii="Lato" w:eastAsia="Times New Roman" w:hAnsi="Lato" w:cs="Times New Roman"/>
          <w:b/>
          <w:bCs/>
          <w:color w:val="000000"/>
          <w:kern w:val="0"/>
          <w:sz w:val="24"/>
          <w:szCs w:val="24"/>
          <w14:ligatures w14:val="none"/>
        </w:rPr>
        <w:t>course summary</w:t>
      </w:r>
      <w:r w:rsidRPr="00555559">
        <w:rPr>
          <w:rFonts w:ascii="Lato" w:eastAsia="Times New Roman" w:hAnsi="Lato" w:cs="Times New Roman"/>
          <w:color w:val="000000"/>
          <w:kern w:val="0"/>
          <w:sz w:val="24"/>
          <w:szCs w:val="24"/>
          <w14:ligatures w14:val="none"/>
        </w:rPr>
        <w:t> at the end of this syllabus and in the </w:t>
      </w:r>
      <w:r w:rsidRPr="00555559">
        <w:rPr>
          <w:rFonts w:ascii="Lato" w:eastAsia="Times New Roman" w:hAnsi="Lato" w:cs="Times New Roman"/>
          <w:b/>
          <w:bCs/>
          <w:color w:val="000000"/>
          <w:kern w:val="0"/>
          <w:sz w:val="24"/>
          <w:szCs w:val="24"/>
          <w14:ligatures w14:val="none"/>
        </w:rPr>
        <w:t>course calendar</w:t>
      </w:r>
      <w:r w:rsidRPr="00555559">
        <w:rPr>
          <w:rFonts w:ascii="Lato" w:eastAsia="Times New Roman" w:hAnsi="Lato" w:cs="Times New Roman"/>
          <w:color w:val="000000"/>
          <w:kern w:val="0"/>
          <w:sz w:val="24"/>
          <w:szCs w:val="24"/>
          <w14:ligatures w14:val="none"/>
        </w:rPr>
        <w:t>.</w:t>
      </w:r>
    </w:p>
    <w:p w14:paraId="64CB42F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final paper must meet the following requirements:</w:t>
      </w:r>
    </w:p>
    <w:p w14:paraId="64D3FB21" w14:textId="77777777" w:rsidR="00555559" w:rsidRPr="00555559" w:rsidRDefault="00555559" w:rsidP="005555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Written in APA 7th Edition format.</w:t>
      </w:r>
    </w:p>
    <w:p w14:paraId="33560A30" w14:textId="77777777" w:rsidR="00555559" w:rsidRPr="00555559" w:rsidRDefault="00555559" w:rsidP="00555559">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Must be a minimum of (7) pages excluding the cover page and reference page.</w:t>
      </w:r>
    </w:p>
    <w:p w14:paraId="06D1AE2E" w14:textId="77777777" w:rsidR="00555559" w:rsidRPr="00555559" w:rsidRDefault="00555559" w:rsidP="00555559">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Must have a title page in APA format. An abstract will not be required.</w:t>
      </w:r>
    </w:p>
    <w:p w14:paraId="3513CCEA" w14:textId="77777777" w:rsidR="00555559" w:rsidRPr="00555559" w:rsidRDefault="00555559" w:rsidP="00555559">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Must have a reference page in APA format.</w:t>
      </w:r>
    </w:p>
    <w:p w14:paraId="53A8FB4F" w14:textId="77777777" w:rsidR="00555559" w:rsidRPr="00555559" w:rsidRDefault="00555559" w:rsidP="0055555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Must have a minimum of (5) acceptable scholarly references listed and cited in the body of the work.</w:t>
      </w:r>
    </w:p>
    <w:p w14:paraId="14BDD86C" w14:textId="77777777" w:rsidR="00555559" w:rsidRPr="00555559" w:rsidRDefault="00555559" w:rsidP="00555559">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Double spacing is required between sentences and paragraphs per APA guidelines.</w:t>
      </w:r>
    </w:p>
    <w:p w14:paraId="52246F17" w14:textId="77777777" w:rsidR="00555559" w:rsidRPr="00555559" w:rsidRDefault="00555559" w:rsidP="00555559">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Use Times New Roman 12 font when preparing the paper.</w:t>
      </w:r>
    </w:p>
    <w:p w14:paraId="5AC6A69C" w14:textId="77777777" w:rsidR="00555559" w:rsidRPr="00555559" w:rsidRDefault="00555559" w:rsidP="00555559">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lastRenderedPageBreak/>
        <w:t>Must demonstrate the ability to utilize short quotes, and summary/paraphrase in proper APA format.</w:t>
      </w:r>
    </w:p>
    <w:p w14:paraId="11F2A609" w14:textId="77777777" w:rsidR="00555559" w:rsidRPr="00555559" w:rsidRDefault="00555559" w:rsidP="00555559">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555559">
        <w:rPr>
          <w:rFonts w:ascii="Lato" w:eastAsia="Times New Roman" w:hAnsi="Lato" w:cs="Times New Roman"/>
          <w:color w:val="000000"/>
          <w:kern w:val="0"/>
          <w:sz w:val="24"/>
          <w:szCs w:val="24"/>
          <w14:ligatures w14:val="none"/>
        </w:rPr>
        <w:t>University</w:t>
      </w:r>
      <w:proofErr w:type="gramEnd"/>
      <w:r w:rsidRPr="00555559">
        <w:rPr>
          <w:rFonts w:ascii="Lato" w:eastAsia="Times New Roman" w:hAnsi="Lato" w:cs="Times New Roman"/>
          <w:color w:val="000000"/>
          <w:kern w:val="0"/>
          <w:sz w:val="24"/>
          <w:szCs w:val="24"/>
          <w14:ligatures w14:val="none"/>
        </w:rPr>
        <w:t xml:space="preserve"> policy.</w:t>
      </w:r>
    </w:p>
    <w:p w14:paraId="24D8684F" w14:textId="77777777" w:rsidR="00555559" w:rsidRPr="00555559" w:rsidRDefault="00555559" w:rsidP="00555559">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1D266BA7"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65FCAE0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Quality of Student Work</w:t>
      </w:r>
    </w:p>
    <w:p w14:paraId="29ADEE0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grammar or spelling errors.</w:t>
      </w:r>
    </w:p>
    <w:p w14:paraId="1091836C"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396B89E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LATE / MISSING ASSIGNMENTS</w:t>
      </w:r>
    </w:p>
    <w:p w14:paraId="6D95F0DA"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instructor is under no obligation to grade assignments submitted after the scheduled due date.  However, exceptions may be granted due to exigent circumstances on a case-by-case basis.  It is the student’s responsibility to discuss these matters with the instructor in advance of an assignment’s due date. </w:t>
      </w:r>
    </w:p>
    <w:p w14:paraId="2C45D32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See the </w:t>
      </w:r>
      <w:r w:rsidRPr="00555559">
        <w:rPr>
          <w:rFonts w:ascii="Lato" w:eastAsia="Times New Roman" w:hAnsi="Lato" w:cs="Times New Roman"/>
          <w:b/>
          <w:bCs/>
          <w:color w:val="000000"/>
          <w:kern w:val="0"/>
          <w:sz w:val="24"/>
          <w:szCs w:val="24"/>
          <w14:ligatures w14:val="none"/>
        </w:rPr>
        <w:t>course summary</w:t>
      </w:r>
      <w:r w:rsidRPr="00555559">
        <w:rPr>
          <w:rFonts w:ascii="Lato" w:eastAsia="Times New Roman" w:hAnsi="Lato" w:cs="Times New Roman"/>
          <w:color w:val="000000"/>
          <w:kern w:val="0"/>
          <w:sz w:val="24"/>
          <w:szCs w:val="24"/>
          <w14:ligatures w14:val="none"/>
        </w:rPr>
        <w:t> at the end of this syllabus for assignment due dates.  Due dates are also listed in the </w:t>
      </w:r>
      <w:r w:rsidRPr="00555559">
        <w:rPr>
          <w:rFonts w:ascii="Lato" w:eastAsia="Times New Roman" w:hAnsi="Lato" w:cs="Times New Roman"/>
          <w:b/>
          <w:bCs/>
          <w:color w:val="000000"/>
          <w:kern w:val="0"/>
          <w:sz w:val="24"/>
          <w:szCs w:val="24"/>
          <w14:ligatures w14:val="none"/>
        </w:rPr>
        <w:t>course calendar</w:t>
      </w:r>
      <w:r w:rsidRPr="00555559">
        <w:rPr>
          <w:rFonts w:ascii="Lato" w:eastAsia="Times New Roman" w:hAnsi="Lato" w:cs="Times New Roman"/>
          <w:color w:val="000000"/>
          <w:kern w:val="0"/>
          <w:sz w:val="24"/>
          <w:szCs w:val="24"/>
          <w14:ligatures w14:val="none"/>
        </w:rPr>
        <w:t>.</w:t>
      </w:r>
    </w:p>
    <w:p w14:paraId="0DC2780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8837DDB"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EVALUATION &amp; GRADING</w:t>
      </w:r>
    </w:p>
    <w:p w14:paraId="6780282D"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The following grading scale will be utilized in the determination of the student’s final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555559" w:rsidRPr="00555559" w14:paraId="58A87103" w14:textId="77777777" w:rsidTr="0055555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923CA9"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2DF1F8"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Corresponding Letter Grade</w:t>
            </w:r>
          </w:p>
        </w:tc>
      </w:tr>
      <w:tr w:rsidR="00555559" w:rsidRPr="00555559" w14:paraId="6EB251E3" w14:textId="77777777" w:rsidTr="0055555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46997"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90-100%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53961B"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w:t>
            </w:r>
          </w:p>
        </w:tc>
      </w:tr>
      <w:tr w:rsidR="00555559" w:rsidRPr="00555559" w14:paraId="39B17DA8" w14:textId="77777777" w:rsidTr="0055555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FC67A0"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80-89.9%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205032"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B</w:t>
            </w:r>
          </w:p>
        </w:tc>
      </w:tr>
      <w:tr w:rsidR="00555559" w:rsidRPr="00555559" w14:paraId="0DDE9639" w14:textId="77777777" w:rsidTr="0055555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2E7AA8"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70-79.9%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47D10"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C</w:t>
            </w:r>
          </w:p>
        </w:tc>
      </w:tr>
      <w:tr w:rsidR="00555559" w:rsidRPr="00555559" w14:paraId="3998ECFB" w14:textId="77777777" w:rsidTr="0055555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35C028"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0-69.9%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1981E4" w14:textId="77777777" w:rsidR="00555559" w:rsidRPr="00555559" w:rsidRDefault="00555559" w:rsidP="00555559">
            <w:pPr>
              <w:spacing w:after="0" w:line="240" w:lineRule="auto"/>
              <w:jc w:val="center"/>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F</w:t>
            </w:r>
          </w:p>
        </w:tc>
      </w:tr>
    </w:tbl>
    <w:p w14:paraId="3AC83B44"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final grade of B or higher is required.</w:t>
      </w:r>
    </w:p>
    <w:p w14:paraId="2E9670A1"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br/>
      </w:r>
      <w:r w:rsidRPr="00555559">
        <w:rPr>
          <w:rFonts w:ascii="Lato" w:eastAsia="Times New Roman" w:hAnsi="Lato" w:cs="Times New Roman"/>
          <w:b/>
          <w:bCs/>
          <w:color w:val="000000"/>
          <w:kern w:val="0"/>
          <w:sz w:val="24"/>
          <w:szCs w:val="24"/>
          <w:u w:val="single"/>
          <w14:ligatures w14:val="none"/>
        </w:rPr>
        <w:t>FINAL AVERAGE BREAKDOWN</w:t>
      </w:r>
    </w:p>
    <w:p w14:paraId="5C6B8A8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lastRenderedPageBreak/>
        <w:t>Each individual assignment shall be graded on a scale of 0-100 in accordance with the grading scale and specific assignment grading rubric.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92"/>
        <w:gridCol w:w="4052"/>
      </w:tblGrid>
      <w:tr w:rsidR="00555559" w:rsidRPr="00555559" w14:paraId="1E305945" w14:textId="77777777" w:rsidTr="00555559">
        <w:tc>
          <w:tcPr>
            <w:tcW w:w="28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AF6106"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ASSIGNMENT CATEGORY</w:t>
            </w:r>
          </w:p>
        </w:tc>
        <w:tc>
          <w:tcPr>
            <w:tcW w:w="21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29EB2F"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14:ligatures w14:val="none"/>
              </w:rPr>
              <w:t>FINAL GRADE PERCENTAGE</w:t>
            </w:r>
          </w:p>
        </w:tc>
      </w:tr>
      <w:tr w:rsidR="00555559" w:rsidRPr="00555559" w14:paraId="4000A8F6" w14:textId="77777777" w:rsidTr="00555559">
        <w:tc>
          <w:tcPr>
            <w:tcW w:w="28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DD74D2"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Discussion Assignments (4 total submissions)</w:t>
            </w:r>
          </w:p>
        </w:tc>
        <w:tc>
          <w:tcPr>
            <w:tcW w:w="21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D78471"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15%</w:t>
            </w:r>
          </w:p>
        </w:tc>
      </w:tr>
      <w:tr w:rsidR="00555559" w:rsidRPr="00555559" w14:paraId="1C63B632" w14:textId="77777777" w:rsidTr="00555559">
        <w:tc>
          <w:tcPr>
            <w:tcW w:w="28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5EAAE6"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Article Critique Assignments (5 total submissions)</w:t>
            </w:r>
          </w:p>
        </w:tc>
        <w:tc>
          <w:tcPr>
            <w:tcW w:w="21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CF28F8"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30%</w:t>
            </w:r>
          </w:p>
        </w:tc>
      </w:tr>
      <w:tr w:rsidR="00555559" w:rsidRPr="00555559" w14:paraId="65D5CB84" w14:textId="77777777" w:rsidTr="00555559">
        <w:tc>
          <w:tcPr>
            <w:tcW w:w="28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5158A2"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Research Proposal (1 submission)</w:t>
            </w:r>
          </w:p>
        </w:tc>
        <w:tc>
          <w:tcPr>
            <w:tcW w:w="21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C208BC"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35%</w:t>
            </w:r>
          </w:p>
        </w:tc>
      </w:tr>
      <w:tr w:rsidR="00555559" w:rsidRPr="00555559" w14:paraId="6C867C9A" w14:textId="77777777" w:rsidTr="00555559">
        <w:tc>
          <w:tcPr>
            <w:tcW w:w="28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ED8222"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Examination (1 submission)</w:t>
            </w:r>
          </w:p>
        </w:tc>
        <w:tc>
          <w:tcPr>
            <w:tcW w:w="21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A643DF" w14:textId="77777777" w:rsidR="00555559" w:rsidRPr="00555559" w:rsidRDefault="00555559" w:rsidP="00555559">
            <w:pPr>
              <w:spacing w:after="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20%</w:t>
            </w:r>
          </w:p>
        </w:tc>
      </w:tr>
    </w:tbl>
    <w:p w14:paraId="7E6721CB"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558860B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GRADE GRIEVANCE POLICY</w:t>
      </w:r>
    </w:p>
    <w:p w14:paraId="6BF2D23F"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student with a grade grievance is encouraged to discuss the issue with the instructor involved. If the grievance remains unresolved, the student must discuss the concern with the appropriate School Dean. Failing resolution at that level, the student may seek satisfaction from the Provost of the University. </w:t>
      </w:r>
    </w:p>
    <w:p w14:paraId="5D78BA90"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A student may appeal for a grade change within 30 days of the posting of grades. An appeal form may be obtained from the Office of the Provost. </w:t>
      </w:r>
    </w:p>
    <w:p w14:paraId="7B9A13EE"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60FB87B2"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ONLINE ACADEMIC SUPPORT SERVICES</w:t>
      </w:r>
    </w:p>
    <w:p w14:paraId="2C91A9C8"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555559">
        <w:rPr>
          <w:rFonts w:ascii="Lato" w:eastAsia="Times New Roman" w:hAnsi="Lato" w:cs="Times New Roman"/>
          <w:color w:val="000000"/>
          <w:kern w:val="0"/>
          <w:sz w:val="24"/>
          <w:szCs w:val="24"/>
          <w14:ligatures w14:val="none"/>
        </w:rPr>
        <w:t>BrainFuse</w:t>
      </w:r>
      <w:proofErr w:type="spellEnd"/>
      <w:r w:rsidRPr="00555559">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17" w:tooltip="Course Resources" w:history="1">
        <w:r w:rsidRPr="00555559">
          <w:rPr>
            <w:rFonts w:ascii="Lato" w:eastAsia="Times New Roman" w:hAnsi="Lato" w:cs="Times New Roman"/>
            <w:color w:val="0000FF"/>
            <w:kern w:val="0"/>
            <w:sz w:val="24"/>
            <w:szCs w:val="24"/>
            <w:u w:val="single"/>
            <w14:ligatures w14:val="none"/>
          </w:rPr>
          <w:t>Course Resources</w:t>
        </w:r>
      </w:hyperlink>
      <w:r w:rsidRPr="00555559">
        <w:rPr>
          <w:rFonts w:ascii="Lato" w:eastAsia="Times New Roman" w:hAnsi="Lato" w:cs="Times New Roman"/>
          <w:color w:val="000000"/>
          <w:kern w:val="0"/>
          <w:sz w:val="24"/>
          <w:szCs w:val="24"/>
          <w14:ligatures w14:val="none"/>
        </w:rPr>
        <w:t>.</w:t>
      </w:r>
    </w:p>
    <w:p w14:paraId="6B2B29A2"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w:t>
      </w:r>
    </w:p>
    <w:p w14:paraId="71E90CBB"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b/>
          <w:bCs/>
          <w:color w:val="000000"/>
          <w:kern w:val="0"/>
          <w:sz w:val="24"/>
          <w:szCs w:val="24"/>
          <w:u w:val="single"/>
          <w14:ligatures w14:val="none"/>
        </w:rPr>
        <w:t>NON-DISCRIMINATION STATEMENT</w:t>
      </w:r>
      <w:r w:rsidRPr="00555559">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555559">
        <w:rPr>
          <w:rFonts w:ascii="Lato" w:eastAsia="Times New Roman" w:hAnsi="Lato" w:cs="Times New Roman"/>
          <w:color w:val="000000"/>
          <w:kern w:val="0"/>
          <w:sz w:val="24"/>
          <w:szCs w:val="24"/>
          <w14:ligatures w14:val="none"/>
        </w:rPr>
        <w:t>on the basis of</w:t>
      </w:r>
      <w:proofErr w:type="gramEnd"/>
      <w:r w:rsidRPr="00555559">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149A5CE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555559">
        <w:rPr>
          <w:rFonts w:ascii="Lato" w:eastAsia="Times New Roman" w:hAnsi="Lato" w:cs="Times New Roman"/>
          <w:color w:val="000000"/>
          <w:kern w:val="0"/>
          <w:sz w:val="24"/>
          <w:szCs w:val="24"/>
          <w14:ligatures w14:val="none"/>
        </w:rPr>
        <w:t>provides for</w:t>
      </w:r>
      <w:proofErr w:type="gramEnd"/>
      <w:r w:rsidRPr="00555559">
        <w:rPr>
          <w:rFonts w:ascii="Lato" w:eastAsia="Times New Roman" w:hAnsi="Lato" w:cs="Times New Roman"/>
          <w:color w:val="000000"/>
          <w:kern w:val="0"/>
          <w:sz w:val="24"/>
          <w:szCs w:val="24"/>
          <w14:ligatures w14:val="none"/>
        </w:rPr>
        <w:t xml:space="preserve"> reasonable accommodation of their disabilities. If you have a documented disability requiring an accommodation, please contact the Academic Support Office (ASO).</w:t>
      </w:r>
    </w:p>
    <w:p w14:paraId="00EA7385" w14:textId="77777777" w:rsidR="00555559" w:rsidRPr="00555559" w:rsidRDefault="00555559" w:rsidP="00555559">
      <w:pPr>
        <w:shd w:val="clear" w:color="auto" w:fill="FFFFFF"/>
        <w:spacing w:before="180" w:after="180" w:line="240" w:lineRule="auto"/>
        <w:rPr>
          <w:rFonts w:ascii="Lato" w:eastAsia="Times New Roman" w:hAnsi="Lato" w:cs="Times New Roman"/>
          <w:color w:val="000000"/>
          <w:kern w:val="0"/>
          <w:sz w:val="24"/>
          <w:szCs w:val="24"/>
          <w14:ligatures w14:val="none"/>
        </w:rPr>
      </w:pPr>
      <w:r w:rsidRPr="00555559">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555559">
        <w:rPr>
          <w:rFonts w:ascii="Lato" w:eastAsia="Times New Roman" w:hAnsi="Lato" w:cs="Times New Roman"/>
          <w:color w:val="000000"/>
          <w:kern w:val="0"/>
          <w:sz w:val="24"/>
          <w:szCs w:val="24"/>
          <w14:ligatures w14:val="none"/>
        </w:rPr>
        <w:t>accommodations</w:t>
      </w:r>
      <w:proofErr w:type="gramEnd"/>
      <w:r w:rsidRPr="00555559">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555559">
        <w:rPr>
          <w:rFonts w:ascii="Lato" w:eastAsia="Times New Roman" w:hAnsi="Lato" w:cs="Times New Roman"/>
          <w:color w:val="000000"/>
          <w:kern w:val="0"/>
          <w:sz w:val="24"/>
          <w:szCs w:val="24"/>
          <w14:ligatures w14:val="none"/>
        </w:rPr>
        <w:t>is located in</w:t>
      </w:r>
      <w:proofErr w:type="gramEnd"/>
      <w:r w:rsidRPr="00555559">
        <w:rPr>
          <w:rFonts w:ascii="Lato" w:eastAsia="Times New Roman" w:hAnsi="Lato" w:cs="Times New Roman"/>
          <w:color w:val="000000"/>
          <w:kern w:val="0"/>
          <w:sz w:val="24"/>
          <w:szCs w:val="24"/>
          <w14:ligatures w14:val="none"/>
        </w:rPr>
        <w:t xml:space="preserve"> the basement of Lawson Building. Phone is 770-</w:t>
      </w:r>
      <w:r w:rsidRPr="00555559">
        <w:rPr>
          <w:rFonts w:ascii="Lato" w:eastAsia="Times New Roman" w:hAnsi="Lato" w:cs="Times New Roman"/>
          <w:color w:val="000000"/>
          <w:kern w:val="0"/>
          <w:sz w:val="24"/>
          <w:szCs w:val="24"/>
          <w14:ligatures w14:val="none"/>
        </w:rPr>
        <w:lastRenderedPageBreak/>
        <w:t xml:space="preserve">720-5567. To receive academic </w:t>
      </w:r>
      <w:proofErr w:type="gramStart"/>
      <w:r w:rsidRPr="00555559">
        <w:rPr>
          <w:rFonts w:ascii="Lato" w:eastAsia="Times New Roman" w:hAnsi="Lato" w:cs="Times New Roman"/>
          <w:color w:val="000000"/>
          <w:kern w:val="0"/>
          <w:sz w:val="24"/>
          <w:szCs w:val="24"/>
          <w14:ligatures w14:val="none"/>
        </w:rPr>
        <w:t>accommodations</w:t>
      </w:r>
      <w:proofErr w:type="gramEnd"/>
      <w:r w:rsidRPr="00555559">
        <w:rPr>
          <w:rFonts w:ascii="Lato" w:eastAsia="Times New Roman" w:hAnsi="Lato" w:cs="Times New Roman"/>
          <w:color w:val="000000"/>
          <w:kern w:val="0"/>
          <w:sz w:val="24"/>
          <w:szCs w:val="24"/>
          <w14:ligatures w14:val="none"/>
        </w:rPr>
        <w:t xml:space="preserve"> for this class, please obtain the proper ASO letters/forms.</w:t>
      </w:r>
    </w:p>
    <w:p w14:paraId="68302936"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5771"/>
    <w:multiLevelType w:val="multilevel"/>
    <w:tmpl w:val="8BD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64821"/>
    <w:multiLevelType w:val="multilevel"/>
    <w:tmpl w:val="DDCC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09D3"/>
    <w:multiLevelType w:val="multilevel"/>
    <w:tmpl w:val="3C66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22993"/>
    <w:multiLevelType w:val="multilevel"/>
    <w:tmpl w:val="73E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554E3"/>
    <w:multiLevelType w:val="multilevel"/>
    <w:tmpl w:val="8C3A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36CEE"/>
    <w:multiLevelType w:val="multilevel"/>
    <w:tmpl w:val="86F4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04CB9"/>
    <w:multiLevelType w:val="multilevel"/>
    <w:tmpl w:val="230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63075"/>
    <w:multiLevelType w:val="multilevel"/>
    <w:tmpl w:val="8E3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208E7"/>
    <w:multiLevelType w:val="multilevel"/>
    <w:tmpl w:val="5A3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83349"/>
    <w:multiLevelType w:val="multilevel"/>
    <w:tmpl w:val="70A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45983"/>
    <w:multiLevelType w:val="multilevel"/>
    <w:tmpl w:val="6C9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56E52"/>
    <w:multiLevelType w:val="multilevel"/>
    <w:tmpl w:val="0050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36C41"/>
    <w:multiLevelType w:val="multilevel"/>
    <w:tmpl w:val="9D0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107A7"/>
    <w:multiLevelType w:val="multilevel"/>
    <w:tmpl w:val="6AF4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9353D"/>
    <w:multiLevelType w:val="multilevel"/>
    <w:tmpl w:val="5E2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71048"/>
    <w:multiLevelType w:val="multilevel"/>
    <w:tmpl w:val="B144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8423C"/>
    <w:multiLevelType w:val="multilevel"/>
    <w:tmpl w:val="7558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F1B6A"/>
    <w:multiLevelType w:val="multilevel"/>
    <w:tmpl w:val="D98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00292"/>
    <w:multiLevelType w:val="multilevel"/>
    <w:tmpl w:val="AD74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463F7E"/>
    <w:multiLevelType w:val="multilevel"/>
    <w:tmpl w:val="2F18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177F9"/>
    <w:multiLevelType w:val="multilevel"/>
    <w:tmpl w:val="C98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237606">
    <w:abstractNumId w:val="20"/>
  </w:num>
  <w:num w:numId="2" w16cid:durableId="39787526">
    <w:abstractNumId w:val="7"/>
  </w:num>
  <w:num w:numId="3" w16cid:durableId="1017728680">
    <w:abstractNumId w:val="15"/>
  </w:num>
  <w:num w:numId="4" w16cid:durableId="383410325">
    <w:abstractNumId w:val="12"/>
  </w:num>
  <w:num w:numId="5" w16cid:durableId="1186988917">
    <w:abstractNumId w:val="18"/>
  </w:num>
  <w:num w:numId="6" w16cid:durableId="1841693620">
    <w:abstractNumId w:val="8"/>
  </w:num>
  <w:num w:numId="7" w16cid:durableId="1627391955">
    <w:abstractNumId w:val="11"/>
  </w:num>
  <w:num w:numId="8" w16cid:durableId="1039673061">
    <w:abstractNumId w:val="13"/>
  </w:num>
  <w:num w:numId="9" w16cid:durableId="1680084158">
    <w:abstractNumId w:val="16"/>
  </w:num>
  <w:num w:numId="10" w16cid:durableId="1859730670">
    <w:abstractNumId w:val="1"/>
  </w:num>
  <w:num w:numId="11" w16cid:durableId="551040957">
    <w:abstractNumId w:val="9"/>
  </w:num>
  <w:num w:numId="12" w16cid:durableId="1505439968">
    <w:abstractNumId w:val="0"/>
  </w:num>
  <w:num w:numId="13" w16cid:durableId="2069067817">
    <w:abstractNumId w:val="6"/>
  </w:num>
  <w:num w:numId="14" w16cid:durableId="879366700">
    <w:abstractNumId w:val="3"/>
  </w:num>
  <w:num w:numId="15" w16cid:durableId="312763252">
    <w:abstractNumId w:val="14"/>
  </w:num>
  <w:num w:numId="16" w16cid:durableId="1147934315">
    <w:abstractNumId w:val="2"/>
  </w:num>
  <w:num w:numId="17" w16cid:durableId="11342646">
    <w:abstractNumId w:val="5"/>
  </w:num>
  <w:num w:numId="18" w16cid:durableId="651717421">
    <w:abstractNumId w:val="4"/>
  </w:num>
  <w:num w:numId="19" w16cid:durableId="797723691">
    <w:abstractNumId w:val="17"/>
  </w:num>
  <w:num w:numId="20" w16cid:durableId="108474517">
    <w:abstractNumId w:val="10"/>
  </w:num>
  <w:num w:numId="21" w16cid:durableId="19444184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59"/>
    <w:rsid w:val="001025EB"/>
    <w:rsid w:val="001B6D80"/>
    <w:rsid w:val="003C51BE"/>
    <w:rsid w:val="0055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478"/>
  <w15:chartTrackingRefBased/>
  <w15:docId w15:val="{F23192F7-A509-4A24-B690-C6692068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55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55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55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55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55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55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55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55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5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55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55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55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55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55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55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55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5559"/>
    <w:rPr>
      <w:rFonts w:eastAsiaTheme="majorEastAsia" w:cstheme="majorBidi"/>
      <w:color w:val="272727" w:themeColor="text1" w:themeTint="D8"/>
    </w:rPr>
  </w:style>
  <w:style w:type="paragraph" w:styleId="Title">
    <w:name w:val="Title"/>
    <w:basedOn w:val="Normal"/>
    <w:next w:val="Normal"/>
    <w:link w:val="TitleChar"/>
    <w:uiPriority w:val="10"/>
    <w:qFormat/>
    <w:rsid w:val="005555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5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55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55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5559"/>
    <w:pPr>
      <w:spacing w:before="160"/>
      <w:jc w:val="center"/>
    </w:pPr>
    <w:rPr>
      <w:i/>
      <w:iCs/>
      <w:color w:val="404040" w:themeColor="text1" w:themeTint="BF"/>
    </w:rPr>
  </w:style>
  <w:style w:type="character" w:customStyle="1" w:styleId="QuoteChar">
    <w:name w:val="Quote Char"/>
    <w:basedOn w:val="DefaultParagraphFont"/>
    <w:link w:val="Quote"/>
    <w:uiPriority w:val="29"/>
    <w:rsid w:val="00555559"/>
    <w:rPr>
      <w:i/>
      <w:iCs/>
      <w:color w:val="404040" w:themeColor="text1" w:themeTint="BF"/>
    </w:rPr>
  </w:style>
  <w:style w:type="paragraph" w:styleId="ListParagraph">
    <w:name w:val="List Paragraph"/>
    <w:basedOn w:val="Normal"/>
    <w:uiPriority w:val="34"/>
    <w:qFormat/>
    <w:rsid w:val="00555559"/>
    <w:pPr>
      <w:ind w:left="720"/>
      <w:contextualSpacing/>
    </w:pPr>
  </w:style>
  <w:style w:type="character" w:styleId="IntenseEmphasis">
    <w:name w:val="Intense Emphasis"/>
    <w:basedOn w:val="DefaultParagraphFont"/>
    <w:uiPriority w:val="21"/>
    <w:qFormat/>
    <w:rsid w:val="00555559"/>
    <w:rPr>
      <w:i/>
      <w:iCs/>
      <w:color w:val="0F4761" w:themeColor="accent1" w:themeShade="BF"/>
    </w:rPr>
  </w:style>
  <w:style w:type="paragraph" w:styleId="IntenseQuote">
    <w:name w:val="Intense Quote"/>
    <w:basedOn w:val="Normal"/>
    <w:next w:val="Normal"/>
    <w:link w:val="IntenseQuoteChar"/>
    <w:uiPriority w:val="30"/>
    <w:qFormat/>
    <w:rsid w:val="005555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5559"/>
    <w:rPr>
      <w:i/>
      <w:iCs/>
      <w:color w:val="0F4761" w:themeColor="accent1" w:themeShade="BF"/>
    </w:rPr>
  </w:style>
  <w:style w:type="character" w:styleId="IntenseReference">
    <w:name w:val="Intense Reference"/>
    <w:basedOn w:val="DefaultParagraphFont"/>
    <w:uiPriority w:val="32"/>
    <w:qFormat/>
    <w:rsid w:val="005555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5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t5/Student-Guide/How-do-I-view-the-rubric-for-a-quiz/ta-p/453" TargetMode="External"/><Relationship Id="rId13" Type="http://schemas.openxmlformats.org/officeDocument/2006/relationships/hyperlink" Target="https://reinhardtuniversity.instructure.com/courses/4703/rubrics/57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reinhardt.edu" TargetMode="External"/><Relationship Id="rId12" Type="http://schemas.openxmlformats.org/officeDocument/2006/relationships/hyperlink" Target="https://reinhardtuniversity.instructure.com/courses/9933/files/790980/download?download_frd=1" TargetMode="External"/><Relationship Id="rId17" Type="http://schemas.openxmlformats.org/officeDocument/2006/relationships/hyperlink" Target="https://reinhardtuniversity.instructure.com/courses/9933/pages/course-resources" TargetMode="External"/><Relationship Id="rId2" Type="http://schemas.openxmlformats.org/officeDocument/2006/relationships/styles" Target="styles.xml"/><Relationship Id="rId16" Type="http://schemas.openxmlformats.org/officeDocument/2006/relationships/hyperlink" Target="https://community.canvaslms.com/t5/Student-Guide/How-do-I-view-the-rubric-for-a-quiz/ta-p/453" TargetMode="External"/><Relationship Id="rId1" Type="http://schemas.openxmlformats.org/officeDocument/2006/relationships/numbering" Target="numbering.xml"/><Relationship Id="rId6" Type="http://schemas.openxmlformats.org/officeDocument/2006/relationships/hyperlink" Target="https://reinhardtkb.blackbelthelp.com/" TargetMode="External"/><Relationship Id="rId11" Type="http://schemas.openxmlformats.org/officeDocument/2006/relationships/hyperlink" Target="https://reinhardtuniversity.instructure.com/courses/9933/files/790980?wrap=1" TargetMode="External"/><Relationship Id="rId5" Type="http://schemas.openxmlformats.org/officeDocument/2006/relationships/image" Target="media/image1.png"/><Relationship Id="rId15" Type="http://schemas.openxmlformats.org/officeDocument/2006/relationships/hyperlink" Target="https://community.canvaslms.com/t5/Student-Guide/How-do-I-view-the-rubric-for-a-quiz/ta-p/453" TargetMode="External"/><Relationship Id="rId10" Type="http://schemas.openxmlformats.org/officeDocument/2006/relationships/hyperlink" Target="https://reinhardtuniversity.instructure.com/courses/9933/files/790980/download?download_fr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inhardtuniversity.instructure.com/courses/9933/files/790980?wrap=1" TargetMode="External"/><Relationship Id="rId14" Type="http://schemas.openxmlformats.org/officeDocument/2006/relationships/hyperlink" Target="https://community.canvaslms.com/t5/Student-Guide/How-do-I-view-the-rubric-for-a-quiz/ta-p/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2024-03-25T15:31:00Z</dcterms:created>
  <dcterms:modified xsi:type="dcterms:W3CDTF">2024-03-25T15:32:00Z</dcterms:modified>
</cp:coreProperties>
</file>