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9C0A" w14:textId="77777777" w:rsidR="00AC0EA0" w:rsidRPr="00AC0EA0" w:rsidRDefault="00AC0EA0" w:rsidP="00AC0EA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noProof/>
          <w:color w:val="000000"/>
          <w:kern w:val="0"/>
          <w:sz w:val="24"/>
          <w:szCs w:val="24"/>
          <w14:ligatures w14:val="none"/>
        </w:rPr>
        <w:drawing>
          <wp:inline distT="0" distB="0" distL="0" distR="0" wp14:anchorId="09E57226" wp14:editId="2C3FED33">
            <wp:extent cx="2316480" cy="746760"/>
            <wp:effectExtent l="0" t="0" r="7620" b="0"/>
            <wp:docPr id="5"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746760"/>
                    </a:xfrm>
                    <a:prstGeom prst="rect">
                      <a:avLst/>
                    </a:prstGeom>
                    <a:noFill/>
                    <a:ln>
                      <a:noFill/>
                    </a:ln>
                  </pic:spPr>
                </pic:pic>
              </a:graphicData>
            </a:graphic>
          </wp:inline>
        </w:drawing>
      </w:r>
    </w:p>
    <w:p w14:paraId="1D8EF24B" w14:textId="77777777" w:rsidR="00AC0EA0" w:rsidRPr="00AC0EA0" w:rsidRDefault="00AC0EA0" w:rsidP="00AC0EA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COURSE SYLLABUS</w:t>
      </w:r>
    </w:p>
    <w:p w14:paraId="0FF1E5BD" w14:textId="77777777" w:rsidR="00AC0EA0" w:rsidRPr="00AC0EA0" w:rsidRDefault="00AC0EA0" w:rsidP="00AC0EA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REL 204:  SURVEY OF THE OLD TESTAMENT</w:t>
      </w:r>
    </w:p>
    <w:p w14:paraId="4E0749DE" w14:textId="77777777" w:rsidR="00AC0EA0" w:rsidRPr="00AC0EA0" w:rsidRDefault="00AC0EA0" w:rsidP="00AC0EA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FALL SEMESTER (SESSION 2)</w:t>
      </w:r>
    </w:p>
    <w:p w14:paraId="08A9AB0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014170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INSTRUCTOR: Rev. Dr. Jordan Thrasher</w:t>
      </w:r>
    </w:p>
    <w:p w14:paraId="4DC3F9F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259B9A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EMAIL ADDRESS: </w:t>
      </w:r>
      <w:hyperlink r:id="rId6" w:history="1">
        <w:r w:rsidRPr="00AC0EA0">
          <w:rPr>
            <w:rFonts w:ascii="Lato" w:eastAsia="Times New Roman" w:hAnsi="Lato" w:cs="Times New Roman"/>
            <w:b/>
            <w:bCs/>
            <w:color w:val="0000FF"/>
            <w:kern w:val="0"/>
            <w:sz w:val="24"/>
            <w:szCs w:val="24"/>
            <w:u w:val="single"/>
            <w14:ligatures w14:val="none"/>
          </w:rPr>
          <w:t>jst@reinhardt.edu</w:t>
        </w:r>
      </w:hyperlink>
    </w:p>
    <w:p w14:paraId="7734CAC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F53553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OFFICE PHONE: 770-331-5060</w:t>
      </w:r>
    </w:p>
    <w:p w14:paraId="7AF8BF4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3CEC54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COURSE SCHEDULE:   October 9th - December 3rd, 2023</w:t>
      </w:r>
    </w:p>
    <w:p w14:paraId="1E7347E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7994BB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COURSE DESCRIPTION:    </w:t>
      </w:r>
    </w:p>
    <w:p w14:paraId="5EFAA88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A panoramic view of the content, main </w:t>
      </w:r>
      <w:proofErr w:type="gramStart"/>
      <w:r w:rsidRPr="00AC0EA0">
        <w:rPr>
          <w:rFonts w:ascii="Lato" w:eastAsia="Times New Roman" w:hAnsi="Lato" w:cs="Times New Roman"/>
          <w:color w:val="000000"/>
          <w:kern w:val="0"/>
          <w:sz w:val="24"/>
          <w:szCs w:val="24"/>
          <w14:ligatures w14:val="none"/>
        </w:rPr>
        <w:t>characteristics</w:t>
      </w:r>
      <w:proofErr w:type="gramEnd"/>
      <w:r w:rsidRPr="00AC0EA0">
        <w:rPr>
          <w:rFonts w:ascii="Lato" w:eastAsia="Times New Roman" w:hAnsi="Lato" w:cs="Times New Roman"/>
          <w:color w:val="000000"/>
          <w:kern w:val="0"/>
          <w:sz w:val="24"/>
          <w:szCs w:val="24"/>
          <w14:ligatures w14:val="none"/>
        </w:rPr>
        <w:t xml:space="preserve"> and messages(s) of the books of the Old Testament in the light of their social context and as literary expressions of the faith, life and history of Ancient Israel.</w:t>
      </w:r>
    </w:p>
    <w:p w14:paraId="51206FA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4692CD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REQUIRED TEXTBOOK</w:t>
      </w:r>
      <w:r w:rsidRPr="00AC0EA0">
        <w:rPr>
          <w:rFonts w:ascii="Lato" w:eastAsia="Times New Roman" w:hAnsi="Lato" w:cs="Times New Roman"/>
          <w:color w:val="000000"/>
          <w:kern w:val="0"/>
          <w:sz w:val="24"/>
          <w:szCs w:val="24"/>
          <w14:ligatures w14:val="none"/>
        </w:rPr>
        <w:t>:</w:t>
      </w:r>
    </w:p>
    <w:p w14:paraId="31EB258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Tullock, J., &amp; McEntire, M. (2013). </w:t>
      </w:r>
      <w:r w:rsidRPr="00AC0EA0">
        <w:rPr>
          <w:rFonts w:ascii="Lato" w:eastAsia="Times New Roman" w:hAnsi="Lato" w:cs="Times New Roman"/>
          <w:i/>
          <w:iCs/>
          <w:color w:val="000000"/>
          <w:kern w:val="0"/>
          <w:sz w:val="24"/>
          <w:szCs w:val="24"/>
          <w14:ligatures w14:val="none"/>
        </w:rPr>
        <w:t>The Old Testament story</w:t>
      </w:r>
      <w:r w:rsidRPr="00AC0EA0">
        <w:rPr>
          <w:rFonts w:ascii="Lato" w:eastAsia="Times New Roman" w:hAnsi="Lato" w:cs="Times New Roman"/>
          <w:color w:val="000000"/>
          <w:kern w:val="0"/>
          <w:sz w:val="24"/>
          <w:szCs w:val="24"/>
          <w14:ligatures w14:val="none"/>
        </w:rPr>
        <w:t>.  (9</w:t>
      </w:r>
      <w:r w:rsidRPr="00AC0EA0">
        <w:rPr>
          <w:rFonts w:ascii="Lato" w:eastAsia="Times New Roman" w:hAnsi="Lato" w:cs="Times New Roman"/>
          <w:color w:val="000000"/>
          <w:kern w:val="0"/>
          <w:sz w:val="18"/>
          <w:szCs w:val="18"/>
          <w:vertAlign w:val="superscript"/>
          <w14:ligatures w14:val="none"/>
        </w:rPr>
        <w:t>th</w:t>
      </w:r>
      <w:r w:rsidRPr="00AC0EA0">
        <w:rPr>
          <w:rFonts w:ascii="Lato" w:eastAsia="Times New Roman" w:hAnsi="Lato" w:cs="Times New Roman"/>
          <w:color w:val="000000"/>
          <w:kern w:val="0"/>
          <w:sz w:val="24"/>
          <w:szCs w:val="24"/>
          <w14:ligatures w14:val="none"/>
        </w:rPr>
        <w:t> ed.).   Upper Saddle River, NJ: Pearson.</w:t>
      </w:r>
    </w:p>
    <w:p w14:paraId="250A8C1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20AC6FF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STUDENT LEARNING OUTCOMES (SLO):</w:t>
      </w:r>
      <w:r w:rsidRPr="00AC0EA0">
        <w:rPr>
          <w:rFonts w:ascii="Lato" w:eastAsia="Times New Roman" w:hAnsi="Lato" w:cs="Times New Roman"/>
          <w:color w:val="000000"/>
          <w:kern w:val="0"/>
          <w:sz w:val="24"/>
          <w:szCs w:val="24"/>
          <w14:ligatures w14:val="none"/>
        </w:rPr>
        <w:t>    </w:t>
      </w:r>
    </w:p>
    <w:p w14:paraId="124F75D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After completing this course, the student will be able to:</w:t>
      </w:r>
    </w:p>
    <w:p w14:paraId="0D68E4FF" w14:textId="77777777" w:rsidR="00AC0EA0" w:rsidRPr="00AC0EA0" w:rsidRDefault="00AC0EA0" w:rsidP="00AC0E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Define the nature, scope, and purpose of the Old Testament (SLO 1)</w:t>
      </w:r>
    </w:p>
    <w:p w14:paraId="0C25B1F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D298529" w14:textId="77777777" w:rsidR="00AC0EA0" w:rsidRPr="00AC0EA0" w:rsidRDefault="00AC0EA0" w:rsidP="00AC0E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lastRenderedPageBreak/>
        <w:t xml:space="preserve">Discuss the significant impact the Old Testament has had in Judaism, Christianity </w:t>
      </w:r>
      <w:proofErr w:type="gramStart"/>
      <w:r w:rsidRPr="00AC0EA0">
        <w:rPr>
          <w:rFonts w:ascii="Lato" w:eastAsia="Times New Roman" w:hAnsi="Lato" w:cs="Times New Roman"/>
          <w:color w:val="000000"/>
          <w:kern w:val="0"/>
          <w:sz w:val="24"/>
          <w:szCs w:val="24"/>
          <w14:ligatures w14:val="none"/>
        </w:rPr>
        <w:t>and  Western</w:t>
      </w:r>
      <w:proofErr w:type="gramEnd"/>
      <w:r w:rsidRPr="00AC0EA0">
        <w:rPr>
          <w:rFonts w:ascii="Lato" w:eastAsia="Times New Roman" w:hAnsi="Lato" w:cs="Times New Roman"/>
          <w:color w:val="000000"/>
          <w:kern w:val="0"/>
          <w:sz w:val="24"/>
          <w:szCs w:val="24"/>
          <w14:ligatures w14:val="none"/>
        </w:rPr>
        <w:t xml:space="preserve"> society (SLO 2)</w:t>
      </w:r>
    </w:p>
    <w:p w14:paraId="5CE6385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70CD952" w14:textId="77777777" w:rsidR="00AC0EA0" w:rsidRPr="00AC0EA0" w:rsidRDefault="00AC0EA0" w:rsidP="00AC0EA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Provide a brief explanation of the origin and formation of the Old Testament (SLO 3)</w:t>
      </w:r>
    </w:p>
    <w:p w14:paraId="12F9E59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7E9EB0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3E9900F" w14:textId="77777777" w:rsidR="00AC0EA0" w:rsidRPr="00AC0EA0" w:rsidRDefault="00AC0EA0" w:rsidP="00AC0EA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Draw a picture of the socio-cultural background of the OT (i.e., The Ancient Near East) (SLO 4)</w:t>
      </w:r>
    </w:p>
    <w:p w14:paraId="32484B3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A7B616B" w14:textId="77777777" w:rsidR="00AC0EA0" w:rsidRPr="00AC0EA0" w:rsidRDefault="00AC0EA0" w:rsidP="00AC0EA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Identify some of the main historical, literary, theological, and socio-cultural features of the Old Testament (SLO 5)</w:t>
      </w:r>
    </w:p>
    <w:p w14:paraId="0A54FBD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94D78B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2C1DAF25" w14:textId="77777777" w:rsidR="00AC0EA0" w:rsidRPr="00AC0EA0" w:rsidRDefault="00AC0EA0" w:rsidP="00AC0EA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Elaborate a profile of the faith and religion of Ancient Israel (SLO 6)</w:t>
      </w:r>
    </w:p>
    <w:p w14:paraId="09D4F92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A683247" w14:textId="77777777" w:rsidR="00AC0EA0" w:rsidRPr="00AC0EA0" w:rsidRDefault="00AC0EA0" w:rsidP="00AC0EA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Describe the plot of the Old Testament and identify some its main theological </w:t>
      </w:r>
      <w:proofErr w:type="gramStart"/>
      <w:r w:rsidRPr="00AC0EA0">
        <w:rPr>
          <w:rFonts w:ascii="Lato" w:eastAsia="Times New Roman" w:hAnsi="Lato" w:cs="Times New Roman"/>
          <w:color w:val="000000"/>
          <w:kern w:val="0"/>
          <w:sz w:val="24"/>
          <w:szCs w:val="24"/>
          <w14:ligatures w14:val="none"/>
        </w:rPr>
        <w:t>themes  (</w:t>
      </w:r>
      <w:proofErr w:type="gramEnd"/>
      <w:r w:rsidRPr="00AC0EA0">
        <w:rPr>
          <w:rFonts w:ascii="Lato" w:eastAsia="Times New Roman" w:hAnsi="Lato" w:cs="Times New Roman"/>
          <w:color w:val="000000"/>
          <w:kern w:val="0"/>
          <w:sz w:val="24"/>
          <w:szCs w:val="24"/>
          <w14:ligatures w14:val="none"/>
        </w:rPr>
        <w:t>SLO 7)</w:t>
      </w:r>
    </w:p>
    <w:p w14:paraId="1A5D9C1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43A1771" w14:textId="77777777" w:rsidR="00AC0EA0" w:rsidRPr="00AC0EA0" w:rsidRDefault="00AC0EA0" w:rsidP="00AC0EA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Summarize the basic message of some of the books of the Old Testament (SLO 8)</w:t>
      </w:r>
    </w:p>
    <w:p w14:paraId="13A211E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B95D28A" w14:textId="77777777" w:rsidR="00AC0EA0" w:rsidRPr="00AC0EA0" w:rsidRDefault="00AC0EA0" w:rsidP="00AC0EA0">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36"/>
          <w:szCs w:val="36"/>
          <w:u w:val="single"/>
          <w14:ligatures w14:val="none"/>
        </w:rPr>
        <w:t>COURSE POLICIES AND PROCEDURES</w:t>
      </w:r>
    </w:p>
    <w:p w14:paraId="4DBAC92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1C2DE6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CREDIT HOUR STATEMENT</w:t>
      </w:r>
    </w:p>
    <w:p w14:paraId="7BDA6F47"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Courses offered in </w:t>
      </w:r>
      <w:proofErr w:type="gramStart"/>
      <w:r w:rsidRPr="00AC0EA0">
        <w:rPr>
          <w:rFonts w:ascii="Lato" w:eastAsia="Times New Roman" w:hAnsi="Lato" w:cs="Times New Roman"/>
          <w:color w:val="000000"/>
          <w:kern w:val="0"/>
          <w:sz w:val="24"/>
          <w:szCs w:val="24"/>
          <w14:ligatures w14:val="none"/>
        </w:rPr>
        <w:t>an</w:t>
      </w:r>
      <w:proofErr w:type="gramEnd"/>
      <w:r w:rsidRPr="00AC0EA0">
        <w:rPr>
          <w:rFonts w:ascii="Lato" w:eastAsia="Times New Roman" w:hAnsi="Lato" w:cs="Times New Roman"/>
          <w:color w:val="000000"/>
          <w:kern w:val="0"/>
          <w:sz w:val="24"/>
          <w:szCs w:val="24"/>
          <w14:ligatures w14:val="none"/>
        </w:rPr>
        <w:t xml:space="preserve"> </w:t>
      </w:r>
      <w:proofErr w:type="gramStart"/>
      <w:r w:rsidRPr="00AC0EA0">
        <w:rPr>
          <w:rFonts w:ascii="Lato" w:eastAsia="Times New Roman" w:hAnsi="Lato" w:cs="Times New Roman"/>
          <w:color w:val="000000"/>
          <w:kern w:val="0"/>
          <w:sz w:val="24"/>
          <w:szCs w:val="24"/>
          <w14:ligatures w14:val="none"/>
        </w:rPr>
        <w:t>7-8 week</w:t>
      </w:r>
      <w:proofErr w:type="gramEnd"/>
      <w:r w:rsidRPr="00AC0EA0">
        <w:rPr>
          <w:rFonts w:ascii="Lato" w:eastAsia="Times New Roman" w:hAnsi="Lato" w:cs="Times New Roman"/>
          <w:color w:val="000000"/>
          <w:kern w:val="0"/>
          <w:sz w:val="24"/>
          <w:szCs w:val="24"/>
          <w14:ligatures w14:val="none"/>
        </w:rPr>
        <w:t xml:space="preserve"> session are twice as intensive as those held during a traditional full semester. Each week students should expect to spend 14 hours interacting with course content through a combination of direct instruction and out of </w:t>
      </w:r>
      <w:r w:rsidRPr="00AC0EA0">
        <w:rPr>
          <w:rFonts w:ascii="Lato" w:eastAsia="Times New Roman" w:hAnsi="Lato" w:cs="Times New Roman"/>
          <w:color w:val="000000"/>
          <w:kern w:val="0"/>
          <w:sz w:val="24"/>
          <w:szCs w:val="24"/>
          <w14:ligatures w14:val="none"/>
        </w:rPr>
        <w:lastRenderedPageBreak/>
        <w:t>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05EBE58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5D1A497"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ACADEMIC INTEGRITY</w:t>
      </w:r>
    </w:p>
    <w:p w14:paraId="16A41D4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31051B1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2BEE2950" w14:textId="77777777" w:rsidR="00AC0EA0" w:rsidRPr="00AC0EA0" w:rsidRDefault="00AC0EA0" w:rsidP="00AC0EA0">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AB3AC9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9F1F8FA" w14:textId="77777777" w:rsidR="00AC0EA0" w:rsidRPr="00AC0EA0" w:rsidRDefault="00AC0EA0" w:rsidP="00AC0EA0">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Submitting a paper written by another student or another person as if it were your own. Submitting a paper containing sentences, paragraphs, or sections lifted from another student’s work or   other publication; there must be written documentation.</w:t>
      </w:r>
    </w:p>
    <w:p w14:paraId="22E93E8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91175BF" w14:textId="77777777" w:rsidR="00AC0EA0" w:rsidRPr="00AC0EA0" w:rsidRDefault="00AC0EA0" w:rsidP="00AC0EA0">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5DDF080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0433CF2" w14:textId="77777777" w:rsidR="00AC0EA0" w:rsidRPr="00AC0EA0" w:rsidRDefault="00AC0EA0" w:rsidP="00AC0EA0">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Fabricating evidence or statistics that supposedly represent your original research.</w:t>
      </w:r>
    </w:p>
    <w:p w14:paraId="3E85F24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3AD140B" w14:textId="77777777" w:rsidR="00AC0EA0" w:rsidRPr="00AC0EA0" w:rsidRDefault="00AC0EA0" w:rsidP="00AC0EA0">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lastRenderedPageBreak/>
        <w:t>Cheating of any sort on tests, papers, projects, reports, etc.</w:t>
      </w:r>
    </w:p>
    <w:p w14:paraId="11E6B9F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B784B7C" w14:textId="77777777" w:rsidR="00AC0EA0" w:rsidRPr="00AC0EA0" w:rsidRDefault="00AC0EA0" w:rsidP="00AC0EA0">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Using the internet inappropriately as a resource. See 3 above.</w:t>
      </w:r>
    </w:p>
    <w:p w14:paraId="30F4B45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6B6E40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COURSE REQUIREMENTS/ASSIGNMENTS</w:t>
      </w:r>
    </w:p>
    <w:p w14:paraId="21563DB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w:t>
      </w:r>
      <w:proofErr w:type="gramStart"/>
      <w:r w:rsidRPr="00AC0EA0">
        <w:rPr>
          <w:rFonts w:ascii="Lato" w:eastAsia="Times New Roman" w:hAnsi="Lato" w:cs="Times New Roman"/>
          <w:color w:val="000000"/>
          <w:kern w:val="0"/>
          <w:sz w:val="24"/>
          <w:szCs w:val="24"/>
          <w14:ligatures w14:val="none"/>
        </w:rPr>
        <w:t>and in the manner</w:t>
      </w:r>
      <w:proofErr w:type="gramEnd"/>
      <w:r w:rsidRPr="00AC0EA0">
        <w:rPr>
          <w:rFonts w:ascii="Lato" w:eastAsia="Times New Roman" w:hAnsi="Lato" w:cs="Times New Roman"/>
          <w:color w:val="000000"/>
          <w:kern w:val="0"/>
          <w:sz w:val="24"/>
          <w:szCs w:val="24"/>
          <w14:ligatures w14:val="none"/>
        </w:rPr>
        <w:t xml:space="preserve"> prescribed. </w:t>
      </w:r>
    </w:p>
    <w:p w14:paraId="0489EA7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9F4F3C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Reading Assignments</w:t>
      </w:r>
    </w:p>
    <w:p w14:paraId="05381E1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Students are expected to complete the assigned textbook readings for each module prior to participating in discussions and submitting essay assignments.  The course textbook is available electronically through the "Vital Source Course Materials" link found in the left-side navigation menu. </w:t>
      </w:r>
    </w:p>
    <w:p w14:paraId="54E800B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36F956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Discussion Post Assignments</w:t>
      </w:r>
    </w:p>
    <w:p w14:paraId="4AC3DAC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 Each module discussion posting must contain a minimum of a </w:t>
      </w:r>
      <w:proofErr w:type="gramStart"/>
      <w:r w:rsidRPr="00AC0EA0">
        <w:rPr>
          <w:rFonts w:ascii="Lato" w:eastAsia="Times New Roman" w:hAnsi="Lato" w:cs="Times New Roman"/>
          <w:color w:val="000000"/>
          <w:kern w:val="0"/>
          <w:sz w:val="24"/>
          <w:szCs w:val="24"/>
          <w14:ligatures w14:val="none"/>
        </w:rPr>
        <w:t>200 word</w:t>
      </w:r>
      <w:proofErr w:type="gramEnd"/>
      <w:r w:rsidRPr="00AC0EA0">
        <w:rPr>
          <w:rFonts w:ascii="Lato" w:eastAsia="Times New Roman" w:hAnsi="Lato" w:cs="Times New Roman"/>
          <w:color w:val="000000"/>
          <w:kern w:val="0"/>
          <w:sz w:val="24"/>
          <w:szCs w:val="24"/>
          <w14:ligatures w14:val="none"/>
        </w:rPr>
        <w:t xml:space="preserve"> initial response.  The deadline for postings shall be published within </w:t>
      </w:r>
      <w:proofErr w:type="gramStart"/>
      <w:r w:rsidRPr="00AC0EA0">
        <w:rPr>
          <w:rFonts w:ascii="Lato" w:eastAsia="Times New Roman" w:hAnsi="Lato" w:cs="Times New Roman"/>
          <w:color w:val="000000"/>
          <w:kern w:val="0"/>
          <w:sz w:val="24"/>
          <w:szCs w:val="24"/>
          <w14:ligatures w14:val="none"/>
        </w:rPr>
        <w:t>Module</w:t>
      </w:r>
      <w:proofErr w:type="gramEnd"/>
      <w:r w:rsidRPr="00AC0EA0">
        <w:rPr>
          <w:rFonts w:ascii="Lato" w:eastAsia="Times New Roman" w:hAnsi="Lato" w:cs="Times New Roman"/>
          <w:color w:val="000000"/>
          <w:kern w:val="0"/>
          <w:sz w:val="24"/>
          <w:szCs w:val="24"/>
          <w14:ligatures w14:val="none"/>
        </w:rPr>
        <w:t xml:space="preserve"> Academic </w:t>
      </w:r>
      <w:proofErr w:type="gramStart"/>
      <w:r w:rsidRPr="00AC0EA0">
        <w:rPr>
          <w:rFonts w:ascii="Lato" w:eastAsia="Times New Roman" w:hAnsi="Lato" w:cs="Times New Roman"/>
          <w:color w:val="000000"/>
          <w:kern w:val="0"/>
          <w:sz w:val="24"/>
          <w:szCs w:val="24"/>
          <w14:ligatures w14:val="none"/>
        </w:rPr>
        <w:t>Requirements .</w:t>
      </w:r>
      <w:proofErr w:type="gramEnd"/>
      <w:r w:rsidRPr="00AC0EA0">
        <w:rPr>
          <w:rFonts w:ascii="Lato" w:eastAsia="Times New Roman" w:hAnsi="Lato" w:cs="Times New Roman"/>
          <w:color w:val="000000"/>
          <w:kern w:val="0"/>
          <w:sz w:val="24"/>
          <w:szCs w:val="24"/>
          <w14:ligatures w14:val="none"/>
        </w:rPr>
        <w:t>  Students will be penalized 10 points for each day he/she is late on an initial posting.  Initial postings will not be accepted after 11:59 PM (EST) on Friday of the assigned week.  Initial postings must cite material from the course textbook and one outside scholarly source in accordance with APA guidelines. </w:t>
      </w:r>
    </w:p>
    <w:p w14:paraId="56ADB56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Students must reply to a minimum of TWO DIFFERENT students in the class with a minimum of a </w:t>
      </w:r>
      <w:proofErr w:type="gramStart"/>
      <w:r w:rsidRPr="00AC0EA0">
        <w:rPr>
          <w:rFonts w:ascii="Lato" w:eastAsia="Times New Roman" w:hAnsi="Lato" w:cs="Times New Roman"/>
          <w:color w:val="000000"/>
          <w:kern w:val="0"/>
          <w:sz w:val="24"/>
          <w:szCs w:val="24"/>
          <w14:ligatures w14:val="none"/>
        </w:rPr>
        <w:t>100 word</w:t>
      </w:r>
      <w:proofErr w:type="gramEnd"/>
      <w:r w:rsidRPr="00AC0EA0">
        <w:rPr>
          <w:rFonts w:ascii="Lato" w:eastAsia="Times New Roman" w:hAnsi="Lato" w:cs="Times New Roman"/>
          <w:color w:val="000000"/>
          <w:kern w:val="0"/>
          <w:sz w:val="24"/>
          <w:szCs w:val="24"/>
          <w14:ligatures w14:val="none"/>
        </w:rPr>
        <w:t xml:space="preserve"> response for each.  Exceeding the minimum response requirement can result in additional discussion post scoring credit.  The responses must be substantive in nature by adding additional knowledge to the conversation.  Learners must support their responses with material cited from the course textbook or an outside scholarly source in accordance with APA guidelines.    </w:t>
      </w:r>
    </w:p>
    <w:p w14:paraId="6114FC7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All postings and replies must adhere to APA 7th Edition guidelines regarding citations and referencing.    Learners must also employ proper grammar, punctuation, and correct spelling.    Unit discussion posts will be averaged together and will account for 30% of the final course grade. </w:t>
      </w:r>
    </w:p>
    <w:p w14:paraId="7D266F7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68E38D0"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lastRenderedPageBreak/>
        <w:t>Essay Assignments</w:t>
      </w:r>
    </w:p>
    <w:p w14:paraId="592659A7"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Module essay assignments often have more than one part.  Be sure to answer each part of each question.  Learners must adhere to the minimum word count specified for each assignment.  Assignments must adhere to the citation and referencing guidelines contained in the 7th Edition APA Manual.  Learners must also employ proper grammar, punctuation, and correct spelling in all submissions.   Essay assignments will be averaged together and will account for 40% of the final course grade.  The deadline for postings shall be published within individual Module Academic Requirements. </w:t>
      </w:r>
      <w:r w:rsidRPr="00AC0EA0">
        <w:rPr>
          <w:rFonts w:ascii="Lato" w:eastAsia="Times New Roman" w:hAnsi="Lato" w:cs="Times New Roman"/>
          <w:b/>
          <w:bCs/>
          <w:color w:val="000000"/>
          <w:kern w:val="0"/>
          <w:sz w:val="24"/>
          <w:szCs w:val="24"/>
          <w14:ligatures w14:val="none"/>
        </w:rPr>
        <w:t>(SLO 5,6,7, and 8)</w:t>
      </w:r>
    </w:p>
    <w:p w14:paraId="2F4A508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1013F3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Research Paper</w:t>
      </w:r>
    </w:p>
    <w:p w14:paraId="37E2DC7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 final paper will be required for this course.  The paper will account for 30% of the final course grade.  Details for this paper are at the end of the syllabus. </w:t>
      </w:r>
      <w:r w:rsidRPr="00AC0EA0">
        <w:rPr>
          <w:rFonts w:ascii="Lato" w:eastAsia="Times New Roman" w:hAnsi="Lato" w:cs="Times New Roman"/>
          <w:b/>
          <w:bCs/>
          <w:color w:val="000000"/>
          <w:kern w:val="0"/>
          <w:sz w:val="24"/>
          <w:szCs w:val="24"/>
          <w14:ligatures w14:val="none"/>
        </w:rPr>
        <w:t>(SLO 1,2,4,7, and 8)</w:t>
      </w:r>
    </w:p>
    <w:p w14:paraId="1530F057"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181000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EVALUATION &amp; GRADING</w:t>
      </w:r>
    </w:p>
    <w:p w14:paraId="1CEB4F9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AC0EA0" w:rsidRPr="00AC0EA0" w14:paraId="7C0E2832"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58D9B4"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A48850"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Corresponding Letter Grade</w:t>
            </w:r>
          </w:p>
        </w:tc>
      </w:tr>
      <w:tr w:rsidR="00AC0EA0" w:rsidRPr="00AC0EA0" w14:paraId="28ADE08C"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28FCC7"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762673"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w:t>
            </w:r>
          </w:p>
        </w:tc>
      </w:tr>
      <w:tr w:rsidR="00AC0EA0" w:rsidRPr="00AC0EA0" w14:paraId="7767455F"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8C1B60"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02F469"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B</w:t>
            </w:r>
          </w:p>
        </w:tc>
      </w:tr>
      <w:tr w:rsidR="00AC0EA0" w:rsidRPr="00AC0EA0" w14:paraId="60879C15"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DD3690"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82FF43"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C</w:t>
            </w:r>
          </w:p>
        </w:tc>
      </w:tr>
      <w:tr w:rsidR="00AC0EA0" w:rsidRPr="00AC0EA0" w14:paraId="22110BDB"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7BBD73"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1FCD3B"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w:t>
            </w:r>
          </w:p>
        </w:tc>
      </w:tr>
      <w:tr w:rsidR="00AC0EA0" w:rsidRPr="00AC0EA0" w14:paraId="4E348CA5"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00859D"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27C3A" w14:textId="77777777" w:rsidR="00AC0EA0" w:rsidRPr="00AC0EA0" w:rsidRDefault="00AC0EA0" w:rsidP="00AC0EA0">
            <w:pPr>
              <w:spacing w:after="0" w:line="240" w:lineRule="auto"/>
              <w:jc w:val="center"/>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F</w:t>
            </w:r>
          </w:p>
        </w:tc>
      </w:tr>
    </w:tbl>
    <w:p w14:paraId="5104830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523DC1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AC0EA0" w:rsidRPr="00AC0EA0" w14:paraId="52653ECF"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BF46CE"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0C2E9E"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Percentage of Final Grade</w:t>
            </w:r>
          </w:p>
        </w:tc>
      </w:tr>
      <w:tr w:rsidR="00AC0EA0" w:rsidRPr="00AC0EA0" w14:paraId="2488AA0D"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277C1F"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15A79"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30%</w:t>
            </w:r>
          </w:p>
        </w:tc>
      </w:tr>
      <w:tr w:rsidR="00AC0EA0" w:rsidRPr="00AC0EA0" w14:paraId="7EDC5671"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F08340"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E7EF84"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40%</w:t>
            </w:r>
          </w:p>
        </w:tc>
      </w:tr>
      <w:tr w:rsidR="00AC0EA0" w:rsidRPr="00AC0EA0" w14:paraId="1B531951" w14:textId="77777777" w:rsidTr="00AC0EA0">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ED35CB"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35999E" w14:textId="77777777" w:rsidR="00AC0EA0" w:rsidRPr="00AC0EA0" w:rsidRDefault="00AC0EA0" w:rsidP="00AC0EA0">
            <w:pPr>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30%</w:t>
            </w:r>
          </w:p>
        </w:tc>
      </w:tr>
    </w:tbl>
    <w:p w14:paraId="5DFF06E0"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BB7A00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PROJECTED LEARNING SCHEDULE</w:t>
      </w:r>
    </w:p>
    <w:p w14:paraId="6E8338E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Module 1 (2 Weeks) October 9th - October 22nd, 2023</w:t>
      </w:r>
    </w:p>
    <w:p w14:paraId="3B2A181C" w14:textId="77777777" w:rsidR="00AC0EA0" w:rsidRPr="00AC0EA0" w:rsidRDefault="00AC0EA0" w:rsidP="00AC0E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Chapter 1: The Book and Those Who Study It</w:t>
      </w:r>
    </w:p>
    <w:p w14:paraId="58EBB420" w14:textId="77777777" w:rsidR="00AC0EA0" w:rsidRPr="00AC0EA0" w:rsidRDefault="00AC0EA0" w:rsidP="00AC0E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lastRenderedPageBreak/>
        <w:t>Chapter 2: The Geographical and Historical Settings for the Old Testament Prior to 1200 B.C.E.</w:t>
      </w:r>
    </w:p>
    <w:p w14:paraId="656A142D" w14:textId="77777777" w:rsidR="00AC0EA0" w:rsidRPr="00AC0EA0" w:rsidRDefault="00AC0EA0" w:rsidP="00AC0E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xml:space="preserve">Chapter 3: Israel Looks at the </w:t>
      </w:r>
      <w:proofErr w:type="gramStart"/>
      <w:r w:rsidRPr="00AC0EA0">
        <w:rPr>
          <w:rFonts w:ascii="Lato" w:eastAsia="Times New Roman" w:hAnsi="Lato" w:cs="Times New Roman"/>
          <w:i/>
          <w:iCs/>
          <w:color w:val="000000"/>
          <w:kern w:val="0"/>
          <w:sz w:val="24"/>
          <w:szCs w:val="24"/>
          <w14:ligatures w14:val="none"/>
        </w:rPr>
        <w:t>Beginnings</w:t>
      </w:r>
      <w:proofErr w:type="gramEnd"/>
    </w:p>
    <w:p w14:paraId="3194F96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B30FCA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 xml:space="preserve">Module 2 (2 </w:t>
      </w:r>
      <w:proofErr w:type="gramStart"/>
      <w:r w:rsidRPr="00AC0EA0">
        <w:rPr>
          <w:rFonts w:ascii="Lato" w:eastAsia="Times New Roman" w:hAnsi="Lato" w:cs="Times New Roman"/>
          <w:b/>
          <w:bCs/>
          <w:color w:val="000000"/>
          <w:kern w:val="0"/>
          <w:sz w:val="24"/>
          <w:szCs w:val="24"/>
          <w:u w:val="single"/>
          <w14:ligatures w14:val="none"/>
        </w:rPr>
        <w:t>Weeks)  October</w:t>
      </w:r>
      <w:proofErr w:type="gramEnd"/>
      <w:r w:rsidRPr="00AC0EA0">
        <w:rPr>
          <w:rFonts w:ascii="Lato" w:eastAsia="Times New Roman" w:hAnsi="Lato" w:cs="Times New Roman"/>
          <w:b/>
          <w:bCs/>
          <w:color w:val="000000"/>
          <w:kern w:val="0"/>
          <w:sz w:val="24"/>
          <w:szCs w:val="24"/>
          <w:u w:val="single"/>
          <w14:ligatures w14:val="none"/>
        </w:rPr>
        <w:t xml:space="preserve"> 23rd - November 5th, 2023</w:t>
      </w:r>
    </w:p>
    <w:p w14:paraId="615A2FEB" w14:textId="77777777" w:rsidR="00AC0EA0" w:rsidRPr="00AC0EA0" w:rsidRDefault="00AC0EA0" w:rsidP="00AC0E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Chapter 4: Israel Becomes a People:   Exodus and Wilderness</w:t>
      </w:r>
    </w:p>
    <w:p w14:paraId="5BED379D" w14:textId="77777777" w:rsidR="00AC0EA0" w:rsidRPr="00AC0EA0" w:rsidRDefault="00AC0EA0" w:rsidP="00AC0E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Chapter 5: Israel Gains a Home:   Joshua and Judges</w:t>
      </w:r>
    </w:p>
    <w:p w14:paraId="367B7BCB" w14:textId="77777777" w:rsidR="00AC0EA0" w:rsidRPr="00AC0EA0" w:rsidRDefault="00AC0EA0" w:rsidP="00AC0E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inherit" w:eastAsia="Times New Roman" w:hAnsi="inherit" w:cs="Times New Roman"/>
          <w:i/>
          <w:iCs/>
          <w:color w:val="000000"/>
          <w:kern w:val="0"/>
          <w:sz w:val="24"/>
          <w:szCs w:val="24"/>
          <w14:ligatures w14:val="none"/>
        </w:rPr>
        <w:t>Chapter 6: The Beginning of the Monarchy:   Samuel, Saul, and David</w:t>
      </w:r>
    </w:p>
    <w:p w14:paraId="3A48FAF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CD0452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Module 3 (1 Week) November 6th - November 12th, 2023  </w:t>
      </w:r>
    </w:p>
    <w:p w14:paraId="7CFA7D5A" w14:textId="77777777" w:rsidR="00AC0EA0" w:rsidRPr="00AC0EA0" w:rsidRDefault="00AC0EA0" w:rsidP="00AC0EA0">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inherit" w:eastAsia="Times New Roman" w:hAnsi="inherit" w:cs="Times New Roman"/>
          <w:i/>
          <w:iCs/>
          <w:color w:val="000000"/>
          <w:kern w:val="0"/>
          <w:sz w:val="24"/>
          <w:szCs w:val="24"/>
          <w14:ligatures w14:val="none"/>
        </w:rPr>
        <w:t xml:space="preserve">Chapter 7: The Division of the Monarchy I:  The Reign of Solomon and the Story of the </w:t>
      </w:r>
      <w:proofErr w:type="gramStart"/>
      <w:r w:rsidRPr="00AC0EA0">
        <w:rPr>
          <w:rFonts w:ascii="inherit" w:eastAsia="Times New Roman" w:hAnsi="inherit" w:cs="Times New Roman"/>
          <w:i/>
          <w:iCs/>
          <w:color w:val="000000"/>
          <w:kern w:val="0"/>
          <w:sz w:val="24"/>
          <w:szCs w:val="24"/>
          <w14:ligatures w14:val="none"/>
        </w:rPr>
        <w:t>Northern  Kingdom</w:t>
      </w:r>
      <w:proofErr w:type="gramEnd"/>
    </w:p>
    <w:p w14:paraId="30A7D3C4" w14:textId="77777777" w:rsidR="00AC0EA0" w:rsidRPr="00AC0EA0" w:rsidRDefault="00AC0EA0" w:rsidP="00AC0EA0">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Chapter 8: The Division of the Monarchy II:   The Reign of Solomon and the Story of the Southern Kingdom</w:t>
      </w:r>
    </w:p>
    <w:p w14:paraId="3173D999" w14:textId="77777777" w:rsidR="00AC0EA0" w:rsidRPr="00AC0EA0" w:rsidRDefault="00AC0EA0" w:rsidP="00AC0EA0">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Chapter 9: The Exile and Restoration:   Redefining Israel</w:t>
      </w:r>
    </w:p>
    <w:p w14:paraId="446FA2C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9C501E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Module 4 (1 Week) November 13th - November 19th, 2023</w:t>
      </w:r>
    </w:p>
    <w:p w14:paraId="65E74260"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10: The Prophetic Literature I:   An Introduction to Prophetic Literature and the Book of Isaiah</w:t>
      </w:r>
    </w:p>
    <w:p w14:paraId="73EA4AF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11: The Prophetic Literature II:   The Scrolls of Jeremiah and Ezekiel</w:t>
      </w:r>
    </w:p>
    <w:p w14:paraId="7E49F93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12: The Prophetic Literature III:   The Book of the Twelve and the Continuation of the Prophetic Tradition</w:t>
      </w:r>
    </w:p>
    <w:p w14:paraId="76EB4C09"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BD0DBF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Module 5 (2 Weeks) November 20th - December 3rd, 2023</w:t>
      </w:r>
    </w:p>
    <w:p w14:paraId="5694A0A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13: A Legacy of Israel:   Wisdom Literature and Psalms</w:t>
      </w:r>
    </w:p>
    <w:p w14:paraId="1EE4DAE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14: The Time of Silence:   Judah in Eclipse</w:t>
      </w:r>
    </w:p>
    <w:p w14:paraId="4CAF73E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i/>
          <w:iCs/>
          <w:color w:val="000000"/>
          <w:kern w:val="0"/>
          <w:sz w:val="24"/>
          <w:szCs w:val="24"/>
          <w14:ligatures w14:val="none"/>
        </w:rPr>
        <w:t>• Chapter 15: Epilogue:   The Continuing Story</w:t>
      </w:r>
    </w:p>
    <w:p w14:paraId="01FEAC3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22220D3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ONLINE ATTENDANCE AND WITHDRAWAL POLICY</w:t>
      </w:r>
    </w:p>
    <w:p w14:paraId="0F615F7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Students are accountable for all required work in each of their courses. They must assume full responsibility for class attendance in a way satisfactory to the instructor and </w:t>
      </w:r>
      <w:r w:rsidRPr="00AC0EA0">
        <w:rPr>
          <w:rFonts w:ascii="Lato" w:eastAsia="Times New Roman" w:hAnsi="Lato" w:cs="Times New Roman"/>
          <w:color w:val="000000"/>
          <w:kern w:val="0"/>
          <w:sz w:val="24"/>
          <w:szCs w:val="24"/>
          <w14:ligatures w14:val="none"/>
        </w:rPr>
        <w:lastRenderedPageBreak/>
        <w:t>for work missed because of absence. Since class sessions function not merely for individual learning but also for group interaction, absences can become a serious problem both for the individual and for the group.</w:t>
      </w:r>
    </w:p>
    <w:p w14:paraId="2597D4A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4CC52F7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A student will be considered </w:t>
      </w:r>
      <w:proofErr w:type="gramStart"/>
      <w:r w:rsidRPr="00AC0EA0">
        <w:rPr>
          <w:rFonts w:ascii="Lato" w:eastAsia="Times New Roman" w:hAnsi="Lato" w:cs="Times New Roman"/>
          <w:color w:val="000000"/>
          <w:kern w:val="0"/>
          <w:sz w:val="24"/>
          <w:szCs w:val="24"/>
          <w14:ligatures w14:val="none"/>
        </w:rPr>
        <w:t>in</w:t>
      </w:r>
      <w:proofErr w:type="gramEnd"/>
      <w:r w:rsidRPr="00AC0EA0">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43BB595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55F991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Initial Course Participation</w:t>
      </w:r>
    </w:p>
    <w:p w14:paraId="3F81584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 student who fails to participate during the first 8 calendar days of a course shall be administratively withdrawn from the course.</w:t>
      </w:r>
    </w:p>
    <w:p w14:paraId="60239F5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1A48B6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Ongoing Course Participation</w:t>
      </w:r>
    </w:p>
    <w:p w14:paraId="308483C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AC0EA0">
        <w:rPr>
          <w:rFonts w:ascii="Lato" w:eastAsia="Times New Roman" w:hAnsi="Lato" w:cs="Times New Roman"/>
          <w:color w:val="000000"/>
          <w:kern w:val="0"/>
          <w:sz w:val="24"/>
          <w:szCs w:val="24"/>
          <w14:ligatures w14:val="none"/>
        </w:rPr>
        <w:t>satisfying</w:t>
      </w:r>
      <w:proofErr w:type="gramEnd"/>
      <w:r w:rsidRPr="00AC0EA0">
        <w:rPr>
          <w:rFonts w:ascii="Lato" w:eastAsia="Times New Roman" w:hAnsi="Lato" w:cs="Times New Roman"/>
          <w:color w:val="000000"/>
          <w:kern w:val="0"/>
          <w:sz w:val="24"/>
          <w:szCs w:val="24"/>
          <w14:ligatures w14:val="none"/>
        </w:rPr>
        <w:t xml:space="preserve"> ongoing course participation.</w:t>
      </w:r>
    </w:p>
    <w:p w14:paraId="66C013D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AC0EA0">
        <w:rPr>
          <w:rFonts w:ascii="Lato" w:eastAsia="Times New Roman" w:hAnsi="Lato" w:cs="Times New Roman"/>
          <w:color w:val="000000"/>
          <w:kern w:val="0"/>
          <w:sz w:val="24"/>
          <w:szCs w:val="24"/>
          <w14:ligatures w14:val="none"/>
        </w:rPr>
        <w:t>University</w:t>
      </w:r>
      <w:proofErr w:type="gramEnd"/>
      <w:r w:rsidRPr="00AC0EA0">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w:t>
      </w:r>
    </w:p>
    <w:p w14:paraId="71C672A0"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65285B8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 grade of “W’ will be issued if an administrative or voluntary withdrawal occurs before 11:59 PM (EST)on Monday of the fifth week of the course. </w:t>
      </w:r>
    </w:p>
    <w:p w14:paraId="584D6B7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2D20B15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5A40FD4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A42358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lastRenderedPageBreak/>
        <w:t>Online Academic Support Services</w:t>
      </w:r>
    </w:p>
    <w:p w14:paraId="290BA175" w14:textId="77777777" w:rsidR="00AC0EA0" w:rsidRPr="00AC0EA0" w:rsidRDefault="00AC0EA0" w:rsidP="00AC0EA0">
      <w:pPr>
        <w:shd w:val="clear" w:color="auto" w:fill="FFFFFF"/>
        <w:spacing w:after="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 Reinhardt University offers academic support services for online students through </w:t>
      </w:r>
      <w:proofErr w:type="spellStart"/>
      <w:r w:rsidRPr="00AC0EA0">
        <w:rPr>
          <w:rFonts w:ascii="Lato" w:eastAsia="Times New Roman" w:hAnsi="Lato" w:cs="Times New Roman"/>
          <w:color w:val="000000"/>
          <w:kern w:val="0"/>
          <w:sz w:val="24"/>
          <w:szCs w:val="24"/>
          <w14:ligatures w14:val="none"/>
        </w:rPr>
        <w:t>BrainFuse</w:t>
      </w:r>
      <w:proofErr w:type="spellEnd"/>
      <w:r w:rsidRPr="00AC0EA0">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gtFrame="_blank" w:history="1">
        <w:r w:rsidRPr="00AC0EA0">
          <w:rPr>
            <w:rFonts w:ascii="Lato" w:eastAsia="Times New Roman" w:hAnsi="Lato" w:cs="Times New Roman"/>
            <w:color w:val="0000FF"/>
            <w:kern w:val="0"/>
            <w:sz w:val="24"/>
            <w:szCs w:val="24"/>
            <w:u w:val="single"/>
            <w14:ligatures w14:val="none"/>
          </w:rPr>
          <w:t>http://www.brainfuse.com/highed/helpNow.asp?a_id=68F429E2&amp;ss=&amp;r</w:t>
        </w:r>
        <w:r w:rsidRPr="00AC0EA0">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AC0EA0">
        <w:rPr>
          <w:rFonts w:ascii="Lato" w:eastAsia="Times New Roman" w:hAnsi="Lato" w:cs="Times New Roman"/>
          <w:color w:val="000000"/>
          <w:kern w:val="0"/>
          <w:sz w:val="24"/>
          <w:szCs w:val="24"/>
          <w14:ligatures w14:val="none"/>
        </w:rPr>
        <w:t>=</w:t>
      </w:r>
    </w:p>
    <w:p w14:paraId="3E3DC83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335CC9A"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NON-DISCRIMINATION STATEMENT</w:t>
      </w:r>
    </w:p>
    <w:p w14:paraId="21F710C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AC0EA0">
        <w:rPr>
          <w:rFonts w:ascii="Lato" w:eastAsia="Times New Roman" w:hAnsi="Lato" w:cs="Times New Roman"/>
          <w:color w:val="000000"/>
          <w:kern w:val="0"/>
          <w:sz w:val="24"/>
          <w:szCs w:val="24"/>
          <w14:ligatures w14:val="none"/>
        </w:rPr>
        <w:t>on the basis of</w:t>
      </w:r>
      <w:proofErr w:type="gramEnd"/>
      <w:r w:rsidRPr="00AC0EA0">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1E4A89A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AC0EA0">
        <w:rPr>
          <w:rFonts w:ascii="Lato" w:eastAsia="Times New Roman" w:hAnsi="Lato" w:cs="Times New Roman"/>
          <w:color w:val="000000"/>
          <w:kern w:val="0"/>
          <w:sz w:val="24"/>
          <w:szCs w:val="24"/>
          <w14:ligatures w14:val="none"/>
        </w:rPr>
        <w:t>provides for</w:t>
      </w:r>
      <w:proofErr w:type="gramEnd"/>
      <w:r w:rsidRPr="00AC0EA0">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AC0EA0">
        <w:rPr>
          <w:rFonts w:ascii="Lato" w:eastAsia="Times New Roman" w:hAnsi="Lato" w:cs="Times New Roman"/>
          <w:color w:val="000000"/>
          <w:kern w:val="0"/>
          <w:sz w:val="24"/>
          <w:szCs w:val="24"/>
          <w14:ligatures w14:val="none"/>
        </w:rPr>
        <w:t>an accommodation</w:t>
      </w:r>
      <w:proofErr w:type="gramEnd"/>
      <w:r w:rsidRPr="00AC0EA0">
        <w:rPr>
          <w:rFonts w:ascii="Lato" w:eastAsia="Times New Roman" w:hAnsi="Lato" w:cs="Times New Roman"/>
          <w:color w:val="000000"/>
          <w:kern w:val="0"/>
          <w:sz w:val="24"/>
          <w:szCs w:val="24"/>
          <w14:ligatures w14:val="none"/>
        </w:rPr>
        <w:t>, please contact the Academic Support Office (ASO).</w:t>
      </w:r>
    </w:p>
    <w:p w14:paraId="2C90188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AC0EA0">
        <w:rPr>
          <w:rFonts w:ascii="Lato" w:eastAsia="Times New Roman" w:hAnsi="Lato" w:cs="Times New Roman"/>
          <w:color w:val="000000"/>
          <w:kern w:val="0"/>
          <w:sz w:val="24"/>
          <w:szCs w:val="24"/>
          <w14:ligatures w14:val="none"/>
        </w:rPr>
        <w:t>accommodations</w:t>
      </w:r>
      <w:proofErr w:type="gramEnd"/>
      <w:r w:rsidRPr="00AC0EA0">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AC0EA0">
        <w:rPr>
          <w:rFonts w:ascii="Lato" w:eastAsia="Times New Roman" w:hAnsi="Lato" w:cs="Times New Roman"/>
          <w:color w:val="000000"/>
          <w:kern w:val="0"/>
          <w:sz w:val="24"/>
          <w:szCs w:val="24"/>
          <w14:ligatures w14:val="none"/>
        </w:rPr>
        <w:t>is located in</w:t>
      </w:r>
      <w:proofErr w:type="gramEnd"/>
      <w:r w:rsidRPr="00AC0EA0">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AC0EA0">
        <w:rPr>
          <w:rFonts w:ascii="Lato" w:eastAsia="Times New Roman" w:hAnsi="Lato" w:cs="Times New Roman"/>
          <w:color w:val="000000"/>
          <w:kern w:val="0"/>
          <w:sz w:val="24"/>
          <w:szCs w:val="24"/>
          <w14:ligatures w14:val="none"/>
        </w:rPr>
        <w:t>accommodations</w:t>
      </w:r>
      <w:proofErr w:type="gramEnd"/>
      <w:r w:rsidRPr="00AC0EA0">
        <w:rPr>
          <w:rFonts w:ascii="Lato" w:eastAsia="Times New Roman" w:hAnsi="Lato" w:cs="Times New Roman"/>
          <w:color w:val="000000"/>
          <w:kern w:val="0"/>
          <w:sz w:val="24"/>
          <w:szCs w:val="24"/>
          <w14:ligatures w14:val="none"/>
        </w:rPr>
        <w:t xml:space="preserve"> for this class, please obtain the proper ASO letters/forms.</w:t>
      </w:r>
    </w:p>
    <w:p w14:paraId="2F09976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E01681D"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u w:val="single"/>
          <w14:ligatures w14:val="none"/>
        </w:rPr>
        <w:t>COURSE PAPER INFORMATION</w:t>
      </w:r>
    </w:p>
    <w:p w14:paraId="3703EE63"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 Purpose of the Project:</w:t>
      </w:r>
    </w:p>
    <w:p w14:paraId="2CDD1B3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 </w:t>
      </w:r>
      <w:r w:rsidRPr="00AC0EA0">
        <w:rPr>
          <w:rFonts w:ascii="Lato" w:eastAsia="Times New Roman" w:hAnsi="Lato" w:cs="Times New Roman"/>
          <w:color w:val="000000"/>
          <w:kern w:val="0"/>
          <w:sz w:val="24"/>
          <w:szCs w:val="24"/>
          <w14:ligatures w14:val="none"/>
        </w:rPr>
        <w:t>Research is an integral part of the collegiate educational experience. The educational experience should be more than just memorizing facts and figures. Rather, the student should learn to analyze information and apply concepts to broader issues.</w:t>
      </w:r>
    </w:p>
    <w:p w14:paraId="396AD3B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r w:rsidRPr="00AC0EA0">
        <w:rPr>
          <w:rFonts w:ascii="Lato" w:eastAsia="Times New Roman" w:hAnsi="Lato" w:cs="Times New Roman"/>
          <w:b/>
          <w:bCs/>
          <w:color w:val="000000"/>
          <w:kern w:val="0"/>
          <w:sz w:val="24"/>
          <w:szCs w:val="24"/>
          <w14:ligatures w14:val="none"/>
        </w:rPr>
        <w:t>Paper Topic:</w:t>
      </w:r>
    </w:p>
    <w:p w14:paraId="5249FF0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 </w:t>
      </w:r>
      <w:r w:rsidRPr="00AC0EA0">
        <w:rPr>
          <w:rFonts w:ascii="Lato" w:eastAsia="Times New Roman" w:hAnsi="Lato" w:cs="Times New Roman"/>
          <w:color w:val="000000"/>
          <w:kern w:val="0"/>
          <w:sz w:val="24"/>
          <w:szCs w:val="24"/>
          <w14:ligatures w14:val="none"/>
        </w:rPr>
        <w:t xml:space="preserve">The Prophets are huge figures and main characters all throughout the Old Testament. As you have learned </w:t>
      </w:r>
      <w:proofErr w:type="gramStart"/>
      <w:r w:rsidRPr="00AC0EA0">
        <w:rPr>
          <w:rFonts w:ascii="Lato" w:eastAsia="Times New Roman" w:hAnsi="Lato" w:cs="Times New Roman"/>
          <w:color w:val="000000"/>
          <w:kern w:val="0"/>
          <w:sz w:val="24"/>
          <w:szCs w:val="24"/>
          <w14:ligatures w14:val="none"/>
        </w:rPr>
        <w:t>in</w:t>
      </w:r>
      <w:proofErr w:type="gramEnd"/>
      <w:r w:rsidRPr="00AC0EA0">
        <w:rPr>
          <w:rFonts w:ascii="Lato" w:eastAsia="Times New Roman" w:hAnsi="Lato" w:cs="Times New Roman"/>
          <w:color w:val="000000"/>
          <w:kern w:val="0"/>
          <w:sz w:val="24"/>
          <w:szCs w:val="24"/>
          <w14:ligatures w14:val="none"/>
        </w:rPr>
        <w:t xml:space="preserve"> this course, not all prophets are the same. Choose both a centrally located, and peripherally located prophet for your paper.</w:t>
      </w:r>
    </w:p>
    <w:p w14:paraId="7BC9BC0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53F6EDA" w14:textId="77777777" w:rsidR="00AC0EA0" w:rsidRPr="00AC0EA0" w:rsidRDefault="00AC0EA0" w:rsidP="00AC0EA0">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lastRenderedPageBreak/>
        <w:t xml:space="preserve">Describe their historical </w:t>
      </w:r>
      <w:proofErr w:type="gramStart"/>
      <w:r w:rsidRPr="00AC0EA0">
        <w:rPr>
          <w:rFonts w:ascii="Lato" w:eastAsia="Times New Roman" w:hAnsi="Lato" w:cs="Times New Roman"/>
          <w:color w:val="000000"/>
          <w:kern w:val="0"/>
          <w:sz w:val="24"/>
          <w:szCs w:val="24"/>
          <w14:ligatures w14:val="none"/>
        </w:rPr>
        <w:t>context, and</w:t>
      </w:r>
      <w:proofErr w:type="gramEnd"/>
      <w:r w:rsidRPr="00AC0EA0">
        <w:rPr>
          <w:rFonts w:ascii="Lato" w:eastAsia="Times New Roman" w:hAnsi="Lato" w:cs="Times New Roman"/>
          <w:color w:val="000000"/>
          <w:kern w:val="0"/>
          <w:sz w:val="24"/>
          <w:szCs w:val="24"/>
          <w14:ligatures w14:val="none"/>
        </w:rPr>
        <w:t xml:space="preserve"> highlight their locations and if they overlap using both biblical and extra biblical resources.</w:t>
      </w:r>
    </w:p>
    <w:p w14:paraId="6D8C630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DC10353" w14:textId="77777777" w:rsidR="00AC0EA0" w:rsidRPr="00AC0EA0" w:rsidRDefault="00AC0EA0" w:rsidP="00AC0EA0">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Demonstrate an understanding of the title, “prophet,” and how your examples exemplify the role in the Old Testament.</w:t>
      </w:r>
    </w:p>
    <w:p w14:paraId="30A96F14"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F1729A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Use at least five sources, and a minimum of 2000 words,</w:t>
      </w:r>
    </w:p>
    <w:p w14:paraId="66A4FDB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The paper is due no later than </w:t>
      </w:r>
      <w:r w:rsidRPr="00AC0EA0">
        <w:rPr>
          <w:rFonts w:ascii="Lato" w:eastAsia="Times New Roman" w:hAnsi="Lato" w:cs="Times New Roman"/>
          <w:b/>
          <w:bCs/>
          <w:color w:val="000000"/>
          <w:kern w:val="0"/>
          <w:sz w:val="24"/>
          <w:szCs w:val="24"/>
          <w14:ligatures w14:val="none"/>
        </w:rPr>
        <w:t>Tuesday, November 28th at 11:59 PM (EST)</w:t>
      </w:r>
      <w:r w:rsidRPr="00AC0EA0">
        <w:rPr>
          <w:rFonts w:ascii="Lato" w:eastAsia="Times New Roman" w:hAnsi="Lato" w:cs="Times New Roman"/>
          <w:color w:val="000000"/>
          <w:kern w:val="0"/>
          <w:sz w:val="24"/>
          <w:szCs w:val="24"/>
          <w14:ligatures w14:val="none"/>
        </w:rPr>
        <w:t>. </w:t>
      </w:r>
      <w:r w:rsidRPr="00AC0EA0">
        <w:rPr>
          <w:rFonts w:ascii="Lato" w:eastAsia="Times New Roman" w:hAnsi="Lato" w:cs="Times New Roman"/>
          <w:b/>
          <w:bCs/>
          <w:color w:val="000000"/>
          <w:kern w:val="0"/>
          <w:sz w:val="24"/>
          <w:szCs w:val="24"/>
          <w14:ligatures w14:val="none"/>
        </w:rPr>
        <w:t>Upload your completed paper within Module #5.</w:t>
      </w:r>
    </w:p>
    <w:p w14:paraId="62A776C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D83B94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Specific Requirements</w:t>
      </w:r>
    </w:p>
    <w:p w14:paraId="5168D474" w14:textId="77777777" w:rsidR="00AC0EA0" w:rsidRPr="00AC0EA0" w:rsidRDefault="00AC0EA0" w:rsidP="00AC0EA0">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Must adhere to APA 7</w:t>
      </w:r>
      <w:r w:rsidRPr="00AC0EA0">
        <w:rPr>
          <w:rFonts w:ascii="Lato" w:eastAsia="Times New Roman" w:hAnsi="Lato" w:cs="Times New Roman"/>
          <w:color w:val="000000"/>
          <w:kern w:val="0"/>
          <w:sz w:val="18"/>
          <w:szCs w:val="18"/>
          <w:vertAlign w:val="superscript"/>
          <w14:ligatures w14:val="none"/>
        </w:rPr>
        <w:t>th</w:t>
      </w:r>
      <w:r w:rsidRPr="00AC0EA0">
        <w:rPr>
          <w:rFonts w:ascii="Lato" w:eastAsia="Times New Roman" w:hAnsi="Lato" w:cs="Times New Roman"/>
          <w:color w:val="000000"/>
          <w:kern w:val="0"/>
          <w:sz w:val="24"/>
          <w:szCs w:val="24"/>
          <w14:ligatures w14:val="none"/>
        </w:rPr>
        <w:t xml:space="preserve"> Edition </w:t>
      </w:r>
      <w:proofErr w:type="gramStart"/>
      <w:r w:rsidRPr="00AC0EA0">
        <w:rPr>
          <w:rFonts w:ascii="Lato" w:eastAsia="Times New Roman" w:hAnsi="Lato" w:cs="Times New Roman"/>
          <w:color w:val="000000"/>
          <w:kern w:val="0"/>
          <w:sz w:val="24"/>
          <w:szCs w:val="24"/>
          <w14:ligatures w14:val="none"/>
        </w:rPr>
        <w:t>format</w:t>
      </w:r>
      <w:proofErr w:type="gramEnd"/>
    </w:p>
    <w:p w14:paraId="3DAB4E4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6FE75927" w14:textId="77777777" w:rsidR="00AC0EA0" w:rsidRPr="00AC0EA0" w:rsidRDefault="00AC0EA0" w:rsidP="00AC0EA0">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Must have a minimum of 5 acceptable scholarly references listed on the reference page and cited in the body of the work. You are highly encouraged to exceed the minimum reference count.</w:t>
      </w:r>
    </w:p>
    <w:p w14:paraId="19541911"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A526A3B" w14:textId="77777777" w:rsidR="00AC0EA0" w:rsidRPr="00AC0EA0" w:rsidRDefault="00AC0EA0" w:rsidP="00AC0EA0">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Must be a minimum of 2,000 words excluding cover page and reference page…this does not mean 5 pages and a paragraph or two.</w:t>
      </w:r>
    </w:p>
    <w:p w14:paraId="56C2371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3C86F81" w14:textId="77777777" w:rsidR="00AC0EA0" w:rsidRPr="00AC0EA0" w:rsidRDefault="00AC0EA0" w:rsidP="00AC0EA0">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Must have a title page that conforms to APA format. An abstract is not required.</w:t>
      </w:r>
    </w:p>
    <w:p w14:paraId="6B6A954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2ECE64E" w14:textId="77777777" w:rsidR="00AC0EA0" w:rsidRPr="00AC0EA0" w:rsidRDefault="00AC0EA0" w:rsidP="00AC0EA0">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Must have a reference page that conforms to APA </w:t>
      </w:r>
      <w:proofErr w:type="gramStart"/>
      <w:r w:rsidRPr="00AC0EA0">
        <w:rPr>
          <w:rFonts w:ascii="Lato" w:eastAsia="Times New Roman" w:hAnsi="Lato" w:cs="Times New Roman"/>
          <w:color w:val="000000"/>
          <w:kern w:val="0"/>
          <w:sz w:val="24"/>
          <w:szCs w:val="24"/>
          <w14:ligatures w14:val="none"/>
        </w:rPr>
        <w:t>format</w:t>
      </w:r>
      <w:proofErr w:type="gramEnd"/>
    </w:p>
    <w:p w14:paraId="054C3CB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8C308FB" w14:textId="77777777" w:rsidR="00AC0EA0" w:rsidRPr="00AC0EA0" w:rsidRDefault="00AC0EA0" w:rsidP="00AC0EA0">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Students may use the course text as a source, but make sure your other sources fit the category of being scholarly in nature. Wikipedia or general </w:t>
      </w:r>
      <w:r w:rsidRPr="00AC0EA0">
        <w:rPr>
          <w:rFonts w:ascii="Lato" w:eastAsia="Times New Roman" w:hAnsi="Lato" w:cs="Times New Roman"/>
          <w:color w:val="000000"/>
          <w:kern w:val="0"/>
          <w:sz w:val="24"/>
          <w:szCs w:val="24"/>
          <w14:ligatures w14:val="none"/>
        </w:rPr>
        <w:lastRenderedPageBreak/>
        <w:t>websites are not scholarly. Students should seek guidance from the instructor if in doubt about the acceptability of a source.</w:t>
      </w:r>
    </w:p>
    <w:p w14:paraId="4D3C7BB8"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24632952" w14:textId="77777777" w:rsidR="00AC0EA0" w:rsidRPr="00AC0EA0" w:rsidRDefault="00AC0EA0" w:rsidP="00AC0EA0">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Double spacing is required between sentences and paragraphs per APA guidelines.      </w:t>
      </w:r>
    </w:p>
    <w:p w14:paraId="0B3502B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0BB5C461" w14:textId="77777777" w:rsidR="00AC0EA0" w:rsidRPr="00AC0EA0" w:rsidRDefault="00AC0EA0" w:rsidP="00AC0EA0">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Use Times New Roman 12 font when preparing the paper.</w:t>
      </w:r>
    </w:p>
    <w:p w14:paraId="573B82E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211A6EBA" w14:textId="77777777" w:rsidR="00AC0EA0" w:rsidRPr="00AC0EA0" w:rsidRDefault="00AC0EA0" w:rsidP="00AC0EA0">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0E16AAFE"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6AA8873" w14:textId="77777777" w:rsidR="00AC0EA0" w:rsidRPr="00AC0EA0" w:rsidRDefault="00AC0EA0" w:rsidP="00AC0EA0">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AC0EA0">
        <w:rPr>
          <w:rFonts w:ascii="Lato" w:eastAsia="Times New Roman" w:hAnsi="Lato" w:cs="Times New Roman"/>
          <w:b/>
          <w:bCs/>
          <w:color w:val="000000"/>
          <w:kern w:val="0"/>
          <w:sz w:val="24"/>
          <w:szCs w:val="24"/>
          <w14:ligatures w14:val="none"/>
        </w:rPr>
        <w:t>University</w:t>
      </w:r>
      <w:proofErr w:type="gramEnd"/>
      <w:r w:rsidRPr="00AC0EA0">
        <w:rPr>
          <w:rFonts w:ascii="Lato" w:eastAsia="Times New Roman" w:hAnsi="Lato" w:cs="Times New Roman"/>
          <w:b/>
          <w:bCs/>
          <w:color w:val="000000"/>
          <w:kern w:val="0"/>
          <w:sz w:val="24"/>
          <w:szCs w:val="24"/>
          <w14:ligatures w14:val="none"/>
        </w:rPr>
        <w:t xml:space="preserve"> policy. See your syllabus and the University’s Academic Catalog for additional information.</w:t>
      </w:r>
    </w:p>
    <w:p w14:paraId="274163C5"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129D34B1" w14:textId="77777777" w:rsidR="00AC0EA0" w:rsidRPr="00AC0EA0" w:rsidRDefault="00AC0EA0" w:rsidP="00AC0EA0">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33FB1FA7"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3FA09BB" w14:textId="77777777" w:rsidR="00AC0EA0" w:rsidRPr="00AC0EA0" w:rsidRDefault="00AC0EA0" w:rsidP="00AC0EA0">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6A543062"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3AD11D8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b/>
          <w:bCs/>
          <w:color w:val="000000"/>
          <w:kern w:val="0"/>
          <w:sz w:val="24"/>
          <w:szCs w:val="24"/>
          <w14:ligatures w14:val="none"/>
        </w:rPr>
        <w:t>Tips for Success:</w:t>
      </w:r>
    </w:p>
    <w:p w14:paraId="0367B764" w14:textId="77777777" w:rsidR="00AC0EA0" w:rsidRPr="00AC0EA0" w:rsidRDefault="00AC0EA0" w:rsidP="00AC0EA0">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Save citations and references sources from discussion posts and completes…students may be able to use these in the paper and it saves time!</w:t>
      </w:r>
    </w:p>
    <w:p w14:paraId="3CF332E6"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8F4648A" w14:textId="77777777" w:rsidR="00AC0EA0" w:rsidRPr="00AC0EA0" w:rsidRDefault="00AC0EA0" w:rsidP="00AC0EA0">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lastRenderedPageBreak/>
        <w:t>Start work on your project now…do not procrastinate…it will be due before you realize it and you’ll stress yourself out if you wait to start the week the paper is due.</w:t>
      </w:r>
    </w:p>
    <w:p w14:paraId="32C1EACF"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5459D785" w14:textId="77777777" w:rsidR="00AC0EA0" w:rsidRPr="00AC0EA0" w:rsidRDefault="00AC0EA0" w:rsidP="00AC0EA0">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xml:space="preserve">Have your paper proofed before submission by the </w:t>
      </w:r>
      <w:proofErr w:type="spellStart"/>
      <w:r w:rsidRPr="00AC0EA0">
        <w:rPr>
          <w:rFonts w:ascii="Lato" w:eastAsia="Times New Roman" w:hAnsi="Lato" w:cs="Times New Roman"/>
          <w:color w:val="000000"/>
          <w:kern w:val="0"/>
          <w:sz w:val="24"/>
          <w:szCs w:val="24"/>
          <w14:ligatures w14:val="none"/>
        </w:rPr>
        <w:t>Brainfuse</w:t>
      </w:r>
      <w:proofErr w:type="spellEnd"/>
      <w:r w:rsidRPr="00AC0EA0">
        <w:rPr>
          <w:rFonts w:ascii="Lato" w:eastAsia="Times New Roman" w:hAnsi="Lato" w:cs="Times New Roman"/>
          <w:color w:val="000000"/>
          <w:kern w:val="0"/>
          <w:sz w:val="24"/>
          <w:szCs w:val="24"/>
          <w14:ligatures w14:val="none"/>
        </w:rPr>
        <w:t xml:space="preserve"> Writing Lab. We all make </w:t>
      </w:r>
      <w:proofErr w:type="gramStart"/>
      <w:r w:rsidRPr="00AC0EA0">
        <w:rPr>
          <w:rFonts w:ascii="Lato" w:eastAsia="Times New Roman" w:hAnsi="Lato" w:cs="Times New Roman"/>
          <w:color w:val="000000"/>
          <w:kern w:val="0"/>
          <w:sz w:val="24"/>
          <w:szCs w:val="24"/>
          <w14:ligatures w14:val="none"/>
        </w:rPr>
        <w:t>mistakes</w:t>
      </w:r>
      <w:proofErr w:type="gramEnd"/>
      <w:r w:rsidRPr="00AC0EA0">
        <w:rPr>
          <w:rFonts w:ascii="Lato" w:eastAsia="Times New Roman" w:hAnsi="Lato" w:cs="Times New Roman"/>
          <w:color w:val="000000"/>
          <w:kern w:val="0"/>
          <w:sz w:val="24"/>
          <w:szCs w:val="24"/>
          <w14:ligatures w14:val="none"/>
        </w:rPr>
        <w:t xml:space="preserve"> and it is best to have another set of eyes look the product over.</w:t>
      </w:r>
    </w:p>
    <w:p w14:paraId="15ADFEBB"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4F12179C" w14:textId="77777777" w:rsidR="00AC0EA0" w:rsidRPr="00AC0EA0" w:rsidRDefault="00AC0EA0" w:rsidP="00AC0EA0">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0420A70C" w14:textId="77777777" w:rsidR="00AC0EA0" w:rsidRPr="00AC0EA0" w:rsidRDefault="00AC0EA0" w:rsidP="00AC0EA0">
      <w:pPr>
        <w:shd w:val="clear" w:color="auto" w:fill="FFFFFF"/>
        <w:spacing w:before="180" w:after="180" w:line="240" w:lineRule="auto"/>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 </w:t>
      </w:r>
    </w:p>
    <w:p w14:paraId="73B535FF" w14:textId="77777777" w:rsidR="00AC0EA0" w:rsidRPr="00AC0EA0" w:rsidRDefault="00AC0EA0" w:rsidP="00AC0EA0">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AC0EA0">
        <w:rPr>
          <w:rFonts w:ascii="Lato" w:eastAsia="Times New Roman" w:hAnsi="Lato" w:cs="Times New Roman"/>
          <w:color w:val="000000"/>
          <w:kern w:val="0"/>
          <w:sz w:val="24"/>
          <w:szCs w:val="24"/>
          <w14:ligatures w14:val="none"/>
        </w:rPr>
        <w:t>Study APA formatting and seek help from the instructor.</w:t>
      </w:r>
    </w:p>
    <w:p w14:paraId="69691B13"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F27"/>
    <w:multiLevelType w:val="multilevel"/>
    <w:tmpl w:val="6C0E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4A11"/>
    <w:multiLevelType w:val="multilevel"/>
    <w:tmpl w:val="79A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7A3"/>
    <w:multiLevelType w:val="multilevel"/>
    <w:tmpl w:val="B2D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2797"/>
    <w:multiLevelType w:val="multilevel"/>
    <w:tmpl w:val="F994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0892"/>
    <w:multiLevelType w:val="multilevel"/>
    <w:tmpl w:val="FD46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EA7"/>
    <w:multiLevelType w:val="multilevel"/>
    <w:tmpl w:val="618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8236E"/>
    <w:multiLevelType w:val="multilevel"/>
    <w:tmpl w:val="F85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B7BF9"/>
    <w:multiLevelType w:val="multilevel"/>
    <w:tmpl w:val="880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13C3F"/>
    <w:multiLevelType w:val="multilevel"/>
    <w:tmpl w:val="E59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F71FF"/>
    <w:multiLevelType w:val="multilevel"/>
    <w:tmpl w:val="0F2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5103F"/>
    <w:multiLevelType w:val="multilevel"/>
    <w:tmpl w:val="09D6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D3234"/>
    <w:multiLevelType w:val="multilevel"/>
    <w:tmpl w:val="772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E11"/>
    <w:multiLevelType w:val="multilevel"/>
    <w:tmpl w:val="749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A69EE"/>
    <w:multiLevelType w:val="multilevel"/>
    <w:tmpl w:val="5B7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D60A6"/>
    <w:multiLevelType w:val="multilevel"/>
    <w:tmpl w:val="08B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56F45"/>
    <w:multiLevelType w:val="multilevel"/>
    <w:tmpl w:val="12F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87401"/>
    <w:multiLevelType w:val="multilevel"/>
    <w:tmpl w:val="39F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047F1"/>
    <w:multiLevelType w:val="multilevel"/>
    <w:tmpl w:val="4A8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227BC"/>
    <w:multiLevelType w:val="multilevel"/>
    <w:tmpl w:val="38BE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44A2"/>
    <w:multiLevelType w:val="multilevel"/>
    <w:tmpl w:val="68D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B5BDE"/>
    <w:multiLevelType w:val="multilevel"/>
    <w:tmpl w:val="2FA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3639F"/>
    <w:multiLevelType w:val="multilevel"/>
    <w:tmpl w:val="2494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7083B"/>
    <w:multiLevelType w:val="multilevel"/>
    <w:tmpl w:val="DDA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A269D"/>
    <w:multiLevelType w:val="multilevel"/>
    <w:tmpl w:val="1FA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F33BA"/>
    <w:multiLevelType w:val="multilevel"/>
    <w:tmpl w:val="5D82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7484B"/>
    <w:multiLevelType w:val="multilevel"/>
    <w:tmpl w:val="2C8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A777E"/>
    <w:multiLevelType w:val="multilevel"/>
    <w:tmpl w:val="D8E2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6340B"/>
    <w:multiLevelType w:val="multilevel"/>
    <w:tmpl w:val="A32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A3035"/>
    <w:multiLevelType w:val="multilevel"/>
    <w:tmpl w:val="605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513B0"/>
    <w:multiLevelType w:val="multilevel"/>
    <w:tmpl w:val="F07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A0AB8"/>
    <w:multiLevelType w:val="multilevel"/>
    <w:tmpl w:val="E14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34D36"/>
    <w:multiLevelType w:val="multilevel"/>
    <w:tmpl w:val="C1F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106D7"/>
    <w:multiLevelType w:val="multilevel"/>
    <w:tmpl w:val="14A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859D6"/>
    <w:multiLevelType w:val="multilevel"/>
    <w:tmpl w:val="7F8E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C1C82"/>
    <w:multiLevelType w:val="multilevel"/>
    <w:tmpl w:val="A8F2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6C1EEE"/>
    <w:multiLevelType w:val="multilevel"/>
    <w:tmpl w:val="7CEC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047959">
    <w:abstractNumId w:val="5"/>
  </w:num>
  <w:num w:numId="2" w16cid:durableId="1979260116">
    <w:abstractNumId w:val="20"/>
  </w:num>
  <w:num w:numId="3" w16cid:durableId="1497182020">
    <w:abstractNumId w:val="17"/>
  </w:num>
  <w:num w:numId="4" w16cid:durableId="109856710">
    <w:abstractNumId w:val="6"/>
  </w:num>
  <w:num w:numId="5" w16cid:durableId="1648973290">
    <w:abstractNumId w:val="19"/>
  </w:num>
  <w:num w:numId="6" w16cid:durableId="1020084001">
    <w:abstractNumId w:val="12"/>
  </w:num>
  <w:num w:numId="7" w16cid:durableId="1955865112">
    <w:abstractNumId w:val="9"/>
  </w:num>
  <w:num w:numId="8" w16cid:durableId="444278619">
    <w:abstractNumId w:val="10"/>
  </w:num>
  <w:num w:numId="9" w16cid:durableId="1852841609">
    <w:abstractNumId w:val="35"/>
  </w:num>
  <w:num w:numId="10" w16cid:durableId="1955869567">
    <w:abstractNumId w:val="8"/>
  </w:num>
  <w:num w:numId="11" w16cid:durableId="2094937953">
    <w:abstractNumId w:val="27"/>
  </w:num>
  <w:num w:numId="12" w16cid:durableId="465244572">
    <w:abstractNumId w:val="22"/>
  </w:num>
  <w:num w:numId="13" w16cid:durableId="1337607802">
    <w:abstractNumId w:val="23"/>
  </w:num>
  <w:num w:numId="14" w16cid:durableId="2118477213">
    <w:abstractNumId w:val="32"/>
  </w:num>
  <w:num w:numId="15" w16cid:durableId="695353950">
    <w:abstractNumId w:val="4"/>
  </w:num>
  <w:num w:numId="16" w16cid:durableId="978025414">
    <w:abstractNumId w:val="28"/>
  </w:num>
  <w:num w:numId="17" w16cid:durableId="1456481354">
    <w:abstractNumId w:val="18"/>
  </w:num>
  <w:num w:numId="18" w16cid:durableId="1888830029">
    <w:abstractNumId w:val="25"/>
  </w:num>
  <w:num w:numId="19" w16cid:durableId="2144539039">
    <w:abstractNumId w:val="21"/>
  </w:num>
  <w:num w:numId="20" w16cid:durableId="1276712565">
    <w:abstractNumId w:val="11"/>
  </w:num>
  <w:num w:numId="21" w16cid:durableId="1495952967">
    <w:abstractNumId w:val="14"/>
  </w:num>
  <w:num w:numId="22" w16cid:durableId="515119968">
    <w:abstractNumId w:val="31"/>
  </w:num>
  <w:num w:numId="23" w16cid:durableId="1068386181">
    <w:abstractNumId w:val="29"/>
  </w:num>
  <w:num w:numId="24" w16cid:durableId="1071539358">
    <w:abstractNumId w:val="0"/>
  </w:num>
  <w:num w:numId="25" w16cid:durableId="54162416">
    <w:abstractNumId w:val="26"/>
  </w:num>
  <w:num w:numId="26" w16cid:durableId="1307316117">
    <w:abstractNumId w:val="7"/>
  </w:num>
  <w:num w:numId="27" w16cid:durableId="1000086009">
    <w:abstractNumId w:val="33"/>
  </w:num>
  <w:num w:numId="28" w16cid:durableId="155532795">
    <w:abstractNumId w:val="13"/>
  </w:num>
  <w:num w:numId="29" w16cid:durableId="1873688653">
    <w:abstractNumId w:val="3"/>
  </w:num>
  <w:num w:numId="30" w16cid:durableId="1525245591">
    <w:abstractNumId w:val="15"/>
  </w:num>
  <w:num w:numId="31" w16cid:durableId="763308741">
    <w:abstractNumId w:val="1"/>
  </w:num>
  <w:num w:numId="32" w16cid:durableId="508642870">
    <w:abstractNumId w:val="34"/>
  </w:num>
  <w:num w:numId="33" w16cid:durableId="16198785">
    <w:abstractNumId w:val="24"/>
  </w:num>
  <w:num w:numId="34" w16cid:durableId="1859082157">
    <w:abstractNumId w:val="2"/>
  </w:num>
  <w:num w:numId="35" w16cid:durableId="1797605998">
    <w:abstractNumId w:val="30"/>
  </w:num>
  <w:num w:numId="36" w16cid:durableId="1878543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A0"/>
    <w:rsid w:val="001025EB"/>
    <w:rsid w:val="00AC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3957"/>
  <w15:chartTrackingRefBased/>
  <w15:docId w15:val="{78CCDCCA-23E1-413A-893C-F36873E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2023-10-30T18:30:00Z</dcterms:created>
  <dcterms:modified xsi:type="dcterms:W3CDTF">2023-10-30T18:30:00Z</dcterms:modified>
</cp:coreProperties>
</file>