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06E9" w14:textId="77777777" w:rsidR="00CB1E56" w:rsidRPr="0062724A" w:rsidRDefault="00B06A19" w:rsidP="005E0D6A">
      <w:pPr>
        <w:rPr>
          <w:rFonts w:asciiTheme="minorHAnsi" w:hAnsiTheme="minorHAnsi" w:cstheme="minorHAnsi"/>
        </w:rPr>
      </w:pPr>
      <w:r w:rsidRPr="0062724A">
        <w:rPr>
          <w:rFonts w:asciiTheme="minorHAnsi" w:hAnsiTheme="minorHAnsi" w:cstheme="minorHAnsi"/>
          <w:noProof/>
        </w:rPr>
        <w:drawing>
          <wp:inline distT="0" distB="0" distL="0" distR="0" wp14:anchorId="6CBB546A" wp14:editId="69A24CEF">
            <wp:extent cx="5829300" cy="603250"/>
            <wp:effectExtent l="0" t="0" r="0" b="635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0" cy="603250"/>
                    </a:xfrm>
                    <a:prstGeom prst="rect">
                      <a:avLst/>
                    </a:prstGeom>
                    <a:noFill/>
                    <a:ln>
                      <a:noFill/>
                    </a:ln>
                  </pic:spPr>
                </pic:pic>
              </a:graphicData>
            </a:graphic>
          </wp:inline>
        </w:drawing>
      </w:r>
    </w:p>
    <w:p w14:paraId="56840344" w14:textId="77777777" w:rsidR="00F80AE7" w:rsidRPr="0062724A" w:rsidRDefault="005825BE" w:rsidP="007623F3">
      <w:pPr>
        <w:jc w:val="center"/>
        <w:rPr>
          <w:rFonts w:asciiTheme="minorHAnsi" w:eastAsia="Batang" w:hAnsiTheme="minorHAnsi" w:cstheme="minorHAnsi"/>
        </w:rPr>
      </w:pPr>
      <w:r w:rsidRPr="0062724A">
        <w:rPr>
          <w:rFonts w:asciiTheme="minorHAnsi" w:eastAsia="Batang" w:hAnsiTheme="minorHAnsi" w:cstheme="minorHAnsi"/>
        </w:rPr>
        <w:t> </w:t>
      </w:r>
    </w:p>
    <w:p w14:paraId="217E33C0" w14:textId="20566C7C" w:rsidR="005825BE" w:rsidRPr="0062724A" w:rsidRDefault="007623F3" w:rsidP="007623F3">
      <w:pPr>
        <w:jc w:val="center"/>
        <w:rPr>
          <w:rFonts w:asciiTheme="minorHAnsi" w:eastAsia="Batang" w:hAnsiTheme="minorHAnsi" w:cstheme="minorHAnsi"/>
          <w:b/>
        </w:rPr>
      </w:pPr>
      <w:r w:rsidRPr="0062724A">
        <w:rPr>
          <w:rFonts w:asciiTheme="minorHAnsi" w:eastAsia="Batang" w:hAnsiTheme="minorHAnsi" w:cstheme="minorHAnsi"/>
          <w:b/>
        </w:rPr>
        <w:t xml:space="preserve">MIT 245 Introduction to </w:t>
      </w:r>
      <w:r w:rsidR="007863D7">
        <w:rPr>
          <w:rFonts w:asciiTheme="minorHAnsi" w:eastAsia="Batang" w:hAnsiTheme="minorHAnsi" w:cstheme="minorHAnsi"/>
          <w:b/>
        </w:rPr>
        <w:t>N</w:t>
      </w:r>
      <w:r w:rsidRPr="0062724A">
        <w:rPr>
          <w:rFonts w:asciiTheme="minorHAnsi" w:eastAsia="Batang" w:hAnsiTheme="minorHAnsi" w:cstheme="minorHAnsi"/>
          <w:b/>
        </w:rPr>
        <w:t xml:space="preserve">etwork </w:t>
      </w:r>
      <w:r w:rsidR="007863D7">
        <w:rPr>
          <w:rFonts w:asciiTheme="minorHAnsi" w:eastAsia="Batang" w:hAnsiTheme="minorHAnsi" w:cstheme="minorHAnsi"/>
          <w:b/>
        </w:rPr>
        <w:t>T</w:t>
      </w:r>
      <w:r w:rsidRPr="0062724A">
        <w:rPr>
          <w:rFonts w:asciiTheme="minorHAnsi" w:eastAsia="Batang" w:hAnsiTheme="minorHAnsi" w:cstheme="minorHAnsi"/>
          <w:b/>
        </w:rPr>
        <w:t>echnology</w:t>
      </w:r>
    </w:p>
    <w:p w14:paraId="019423BF" w14:textId="77777777" w:rsidR="00F80AE7" w:rsidRPr="0062724A" w:rsidRDefault="00F80AE7" w:rsidP="007623F3">
      <w:pPr>
        <w:jc w:val="center"/>
        <w:rPr>
          <w:rFonts w:asciiTheme="minorHAnsi" w:eastAsia="Batang" w:hAnsiTheme="minorHAnsi" w:cstheme="minorHAnsi"/>
          <w:b/>
        </w:rPr>
      </w:pPr>
    </w:p>
    <w:p w14:paraId="2B2C0571" w14:textId="77777777" w:rsidR="00F80AE7" w:rsidRPr="0062724A" w:rsidRDefault="00F80AE7" w:rsidP="007623F3">
      <w:pPr>
        <w:jc w:val="center"/>
        <w:rPr>
          <w:rFonts w:asciiTheme="minorHAnsi" w:eastAsia="Batang" w:hAnsiTheme="minorHAnsi" w:cstheme="minorHAnsi"/>
          <w:b/>
        </w:rPr>
      </w:pPr>
    </w:p>
    <w:p w14:paraId="52D99C96" w14:textId="77777777" w:rsidR="00F80AE7" w:rsidRPr="0062724A" w:rsidRDefault="00F80AE7" w:rsidP="007623F3">
      <w:pPr>
        <w:jc w:val="center"/>
        <w:rPr>
          <w:rFonts w:asciiTheme="minorHAnsi" w:eastAsia="Batang" w:hAnsiTheme="minorHAnsi" w:cstheme="minorHAnsi"/>
          <w:b/>
        </w:rPr>
      </w:pPr>
    </w:p>
    <w:p w14:paraId="0C330869" w14:textId="77777777" w:rsidR="003B3BCC" w:rsidRPr="0062724A" w:rsidRDefault="00F80AE7" w:rsidP="00F80AE7">
      <w:pPr>
        <w:spacing w:line="100" w:lineRule="atLeast"/>
        <w:rPr>
          <w:rFonts w:asciiTheme="minorHAnsi" w:hAnsiTheme="minorHAnsi" w:cstheme="minorHAnsi"/>
          <w:b/>
          <w:sz w:val="22"/>
          <w:szCs w:val="22"/>
        </w:rPr>
      </w:pPr>
      <w:r w:rsidRPr="0062724A">
        <w:rPr>
          <w:rFonts w:asciiTheme="minorHAnsi" w:hAnsiTheme="minorHAnsi" w:cstheme="minorHAnsi"/>
          <w:b/>
          <w:sz w:val="22"/>
          <w:szCs w:val="22"/>
        </w:rPr>
        <w:t xml:space="preserve">Instructor: </w:t>
      </w:r>
      <w:r w:rsidR="00AD3877" w:rsidRPr="0062724A">
        <w:rPr>
          <w:rFonts w:asciiTheme="minorHAnsi" w:hAnsiTheme="minorHAnsi" w:cstheme="minorHAnsi"/>
          <w:b/>
          <w:bCs/>
          <w:sz w:val="22"/>
          <w:szCs w:val="22"/>
        </w:rPr>
        <w:t>Kelley Roberts</w:t>
      </w:r>
      <w:r w:rsidRPr="0062724A">
        <w:rPr>
          <w:rFonts w:asciiTheme="minorHAnsi" w:hAnsiTheme="minorHAnsi" w:cstheme="minorHAnsi"/>
          <w:b/>
          <w:bCs/>
          <w:sz w:val="22"/>
          <w:szCs w:val="22"/>
        </w:rPr>
        <w:tab/>
      </w:r>
      <w:r w:rsidRPr="0062724A">
        <w:rPr>
          <w:rFonts w:asciiTheme="minorHAnsi" w:hAnsiTheme="minorHAnsi" w:cstheme="minorHAnsi"/>
          <w:b/>
          <w:bCs/>
          <w:sz w:val="22"/>
          <w:szCs w:val="22"/>
        </w:rPr>
        <w:tab/>
      </w:r>
      <w:r w:rsidRPr="0062724A">
        <w:rPr>
          <w:rFonts w:asciiTheme="minorHAnsi" w:hAnsiTheme="minorHAnsi" w:cstheme="minorHAnsi"/>
          <w:b/>
          <w:sz w:val="22"/>
          <w:szCs w:val="22"/>
        </w:rPr>
        <w:tab/>
      </w:r>
      <w:r w:rsidRPr="0062724A">
        <w:rPr>
          <w:rFonts w:asciiTheme="minorHAnsi" w:hAnsiTheme="minorHAnsi" w:cstheme="minorHAnsi"/>
          <w:b/>
          <w:sz w:val="22"/>
          <w:szCs w:val="22"/>
        </w:rPr>
        <w:tab/>
      </w:r>
      <w:r w:rsidRPr="0062724A">
        <w:rPr>
          <w:rFonts w:asciiTheme="minorHAnsi" w:hAnsiTheme="minorHAnsi" w:cstheme="minorHAnsi"/>
          <w:b/>
          <w:sz w:val="22"/>
          <w:szCs w:val="22"/>
        </w:rPr>
        <w:tab/>
        <w:t xml:space="preserve">E-mail: </w:t>
      </w:r>
      <w:r w:rsidR="00537410" w:rsidRPr="0062724A">
        <w:rPr>
          <w:rFonts w:asciiTheme="minorHAnsi" w:hAnsiTheme="minorHAnsi" w:cstheme="minorHAnsi"/>
          <w:b/>
          <w:sz w:val="22"/>
          <w:szCs w:val="22"/>
        </w:rPr>
        <w:t>kjr@reinhardt.edu</w:t>
      </w:r>
      <w:r w:rsidRPr="0062724A">
        <w:rPr>
          <w:rFonts w:asciiTheme="minorHAnsi" w:hAnsiTheme="minorHAnsi" w:cstheme="minorHAnsi"/>
          <w:b/>
          <w:sz w:val="22"/>
          <w:szCs w:val="22"/>
        </w:rPr>
        <w:t xml:space="preserve">  </w:t>
      </w:r>
      <w:r w:rsidRPr="0062724A">
        <w:rPr>
          <w:rFonts w:asciiTheme="minorHAnsi" w:hAnsiTheme="minorHAnsi" w:cstheme="minorHAnsi"/>
          <w:b/>
          <w:sz w:val="22"/>
          <w:szCs w:val="22"/>
        </w:rPr>
        <w:tab/>
      </w:r>
    </w:p>
    <w:p w14:paraId="6E8ABA26" w14:textId="77777777" w:rsidR="003B3BCC" w:rsidRPr="0062724A" w:rsidRDefault="003B3BCC" w:rsidP="00F80AE7">
      <w:pPr>
        <w:spacing w:line="100" w:lineRule="atLeast"/>
        <w:rPr>
          <w:rFonts w:asciiTheme="minorHAnsi" w:hAnsiTheme="minorHAnsi" w:cstheme="minorHAnsi"/>
          <w:b/>
          <w:sz w:val="22"/>
          <w:szCs w:val="22"/>
        </w:rPr>
      </w:pPr>
      <w:r w:rsidRPr="0062724A">
        <w:rPr>
          <w:rFonts w:asciiTheme="minorHAnsi" w:hAnsiTheme="minorHAnsi" w:cstheme="minorHAnsi"/>
          <w:b/>
          <w:sz w:val="22"/>
          <w:szCs w:val="22"/>
        </w:rPr>
        <w:t>Office: Tarpley 316</w:t>
      </w:r>
    </w:p>
    <w:p w14:paraId="5207D510" w14:textId="0ADD802B" w:rsidR="00F80AE7" w:rsidRPr="0062724A" w:rsidRDefault="00F80AE7" w:rsidP="00F80AE7">
      <w:pPr>
        <w:spacing w:line="100" w:lineRule="atLeast"/>
        <w:rPr>
          <w:rFonts w:asciiTheme="minorHAnsi" w:hAnsiTheme="minorHAnsi" w:cstheme="minorHAnsi"/>
          <w:b/>
          <w:sz w:val="22"/>
          <w:szCs w:val="22"/>
        </w:rPr>
      </w:pPr>
      <w:r w:rsidRPr="0062724A">
        <w:rPr>
          <w:rFonts w:asciiTheme="minorHAnsi" w:hAnsiTheme="minorHAnsi" w:cstheme="minorHAnsi"/>
          <w:b/>
          <w:sz w:val="22"/>
          <w:szCs w:val="22"/>
        </w:rPr>
        <w:tab/>
      </w:r>
      <w:r w:rsidRPr="0062724A">
        <w:rPr>
          <w:rFonts w:asciiTheme="minorHAnsi" w:hAnsiTheme="minorHAnsi" w:cstheme="minorHAnsi"/>
          <w:b/>
          <w:sz w:val="22"/>
          <w:szCs w:val="22"/>
        </w:rPr>
        <w:tab/>
      </w:r>
      <w:r w:rsidRPr="0062724A">
        <w:rPr>
          <w:rFonts w:asciiTheme="minorHAnsi" w:hAnsiTheme="minorHAnsi" w:cstheme="minorHAnsi"/>
          <w:b/>
          <w:sz w:val="22"/>
          <w:szCs w:val="22"/>
        </w:rPr>
        <w:tab/>
      </w:r>
      <w:r w:rsidRPr="0062724A">
        <w:rPr>
          <w:rFonts w:asciiTheme="minorHAnsi" w:hAnsiTheme="minorHAnsi" w:cstheme="minorHAnsi"/>
          <w:b/>
          <w:sz w:val="22"/>
          <w:szCs w:val="22"/>
        </w:rPr>
        <w:tab/>
      </w:r>
      <w:r w:rsidRPr="0062724A">
        <w:rPr>
          <w:rFonts w:asciiTheme="minorHAnsi" w:hAnsiTheme="minorHAnsi" w:cstheme="minorHAnsi"/>
          <w:b/>
          <w:sz w:val="22"/>
          <w:szCs w:val="22"/>
        </w:rPr>
        <w:tab/>
      </w:r>
      <w:r w:rsidRPr="0062724A">
        <w:rPr>
          <w:rFonts w:asciiTheme="minorHAnsi" w:hAnsiTheme="minorHAnsi" w:cstheme="minorHAnsi"/>
          <w:b/>
          <w:sz w:val="22"/>
          <w:szCs w:val="22"/>
        </w:rPr>
        <w:tab/>
      </w:r>
    </w:p>
    <w:p w14:paraId="1185B2A3" w14:textId="77777777" w:rsidR="00F80AE7" w:rsidRPr="0062724A" w:rsidRDefault="00F80AE7" w:rsidP="00F80AE7">
      <w:pPr>
        <w:spacing w:line="100" w:lineRule="atLeast"/>
        <w:rPr>
          <w:rFonts w:asciiTheme="minorHAnsi" w:hAnsiTheme="minorHAnsi" w:cstheme="minorHAnsi"/>
          <w:b/>
          <w:sz w:val="22"/>
          <w:szCs w:val="22"/>
        </w:rPr>
      </w:pPr>
      <w:r w:rsidRPr="0062724A">
        <w:rPr>
          <w:rFonts w:asciiTheme="minorHAnsi" w:hAnsiTheme="minorHAnsi" w:cstheme="minorHAnsi"/>
          <w:b/>
          <w:sz w:val="22"/>
          <w:szCs w:val="22"/>
        </w:rPr>
        <w:t xml:space="preserve">Web resources: </w:t>
      </w:r>
      <w:hyperlink r:id="rId9" w:history="1">
        <w:r w:rsidRPr="0062724A">
          <w:rPr>
            <w:rStyle w:val="Hyperlink"/>
            <w:rFonts w:asciiTheme="minorHAnsi" w:hAnsiTheme="minorHAnsi" w:cstheme="minorHAnsi"/>
            <w:b/>
            <w:sz w:val="22"/>
            <w:szCs w:val="22"/>
          </w:rPr>
          <w:t>https://eagleweb.reinhardt.edu/ics/Campus_Life/Campus_Groups/Math</w:t>
        </w:r>
      </w:hyperlink>
    </w:p>
    <w:p w14:paraId="304F989D" w14:textId="22973120" w:rsidR="00DC1290" w:rsidRPr="0062724A" w:rsidRDefault="00DC1290" w:rsidP="007623F3">
      <w:pPr>
        <w:pStyle w:val="Heading1"/>
        <w:rPr>
          <w:rFonts w:asciiTheme="minorHAnsi" w:eastAsia="Batang" w:hAnsiTheme="minorHAnsi" w:cstheme="minorHAnsi"/>
          <w:b w:val="0"/>
          <w:kern w:val="0"/>
          <w:sz w:val="24"/>
          <w:szCs w:val="24"/>
        </w:rPr>
      </w:pPr>
      <w:r w:rsidRPr="0062724A">
        <w:rPr>
          <w:rFonts w:asciiTheme="minorHAnsi" w:eastAsia="Batang" w:hAnsiTheme="minorHAnsi" w:cstheme="minorHAnsi"/>
          <w:kern w:val="0"/>
          <w:sz w:val="24"/>
          <w:szCs w:val="24"/>
        </w:rPr>
        <w:t xml:space="preserve">Learning Management System and Textbook: </w:t>
      </w:r>
      <w:r w:rsidR="000765BB" w:rsidRPr="0062724A">
        <w:rPr>
          <w:rFonts w:asciiTheme="minorHAnsi" w:eastAsia="Batang" w:hAnsiTheme="minorHAnsi" w:cstheme="minorHAnsi"/>
          <w:b w:val="0"/>
          <w:kern w:val="0"/>
          <w:sz w:val="24"/>
          <w:szCs w:val="24"/>
        </w:rPr>
        <w:t>Kurose</w:t>
      </w:r>
      <w:r w:rsidR="00DB4491" w:rsidRPr="0062724A">
        <w:rPr>
          <w:rFonts w:asciiTheme="minorHAnsi" w:eastAsia="Batang" w:hAnsiTheme="minorHAnsi" w:cstheme="minorHAnsi"/>
          <w:b w:val="0"/>
          <w:kern w:val="0"/>
          <w:sz w:val="24"/>
          <w:szCs w:val="24"/>
        </w:rPr>
        <w:t>, Ross</w:t>
      </w:r>
      <w:r w:rsidR="00736F10" w:rsidRPr="0062724A">
        <w:rPr>
          <w:rFonts w:asciiTheme="minorHAnsi" w:eastAsia="Batang" w:hAnsiTheme="minorHAnsi" w:cstheme="minorHAnsi"/>
          <w:b w:val="0"/>
          <w:kern w:val="0"/>
          <w:sz w:val="24"/>
          <w:szCs w:val="24"/>
        </w:rPr>
        <w:t>.</w:t>
      </w:r>
      <w:r w:rsidR="00DB4491" w:rsidRPr="0062724A">
        <w:rPr>
          <w:rFonts w:asciiTheme="minorHAnsi" w:eastAsia="Batang" w:hAnsiTheme="minorHAnsi" w:cstheme="minorHAnsi"/>
          <w:b w:val="0"/>
          <w:kern w:val="0"/>
          <w:sz w:val="24"/>
          <w:szCs w:val="24"/>
        </w:rPr>
        <w:t xml:space="preserve"> </w:t>
      </w:r>
      <w:r w:rsidR="00D73AF9" w:rsidRPr="0062724A">
        <w:rPr>
          <w:rFonts w:asciiTheme="minorHAnsi" w:eastAsia="Batang" w:hAnsiTheme="minorHAnsi" w:cstheme="minorHAnsi"/>
          <w:b w:val="0"/>
          <w:i/>
          <w:iCs/>
          <w:kern w:val="0"/>
          <w:sz w:val="24"/>
          <w:szCs w:val="24"/>
        </w:rPr>
        <w:t>Computer Networking: A Top-Down Approach, 8</w:t>
      </w:r>
      <w:r w:rsidR="00736F10" w:rsidRPr="0062724A">
        <w:rPr>
          <w:rFonts w:asciiTheme="minorHAnsi" w:eastAsia="Batang" w:hAnsiTheme="minorHAnsi" w:cstheme="minorHAnsi"/>
          <w:b w:val="0"/>
          <w:i/>
          <w:iCs/>
          <w:kern w:val="0"/>
          <w:sz w:val="24"/>
          <w:szCs w:val="24"/>
          <w:vertAlign w:val="superscript"/>
        </w:rPr>
        <w:t>th</w:t>
      </w:r>
      <w:r w:rsidR="00736F10" w:rsidRPr="0062724A">
        <w:rPr>
          <w:rFonts w:asciiTheme="minorHAnsi" w:eastAsia="Batang" w:hAnsiTheme="minorHAnsi" w:cstheme="minorHAnsi"/>
          <w:b w:val="0"/>
          <w:i/>
          <w:iCs/>
          <w:kern w:val="0"/>
          <w:sz w:val="24"/>
          <w:szCs w:val="24"/>
        </w:rPr>
        <w:t xml:space="preserve"> edition</w:t>
      </w:r>
      <w:r w:rsidR="00736F10" w:rsidRPr="0062724A">
        <w:rPr>
          <w:rFonts w:asciiTheme="minorHAnsi" w:eastAsia="Batang" w:hAnsiTheme="minorHAnsi" w:cstheme="minorHAnsi"/>
          <w:b w:val="0"/>
          <w:kern w:val="0"/>
          <w:sz w:val="24"/>
          <w:szCs w:val="24"/>
        </w:rPr>
        <w:t xml:space="preserve">. </w:t>
      </w:r>
      <w:r w:rsidR="00800723" w:rsidRPr="0062724A">
        <w:rPr>
          <w:rFonts w:asciiTheme="minorHAnsi" w:eastAsia="Batang" w:hAnsiTheme="minorHAnsi" w:cstheme="minorHAnsi"/>
          <w:b w:val="0"/>
          <w:kern w:val="0"/>
          <w:sz w:val="24"/>
          <w:szCs w:val="24"/>
        </w:rPr>
        <w:t xml:space="preserve">Pearson. </w:t>
      </w:r>
      <w:r w:rsidR="00736F10" w:rsidRPr="0062724A">
        <w:rPr>
          <w:rFonts w:asciiTheme="minorHAnsi" w:eastAsia="Batang" w:hAnsiTheme="minorHAnsi" w:cstheme="minorHAnsi"/>
          <w:b w:val="0"/>
          <w:kern w:val="0"/>
          <w:sz w:val="24"/>
          <w:szCs w:val="24"/>
        </w:rPr>
        <w:t xml:space="preserve">ISBN: </w:t>
      </w:r>
      <w:r w:rsidR="00FF64AD" w:rsidRPr="0062724A">
        <w:rPr>
          <w:rFonts w:asciiTheme="minorHAnsi" w:eastAsia="Batang" w:hAnsiTheme="minorHAnsi" w:cstheme="minorHAnsi"/>
          <w:b w:val="0"/>
          <w:kern w:val="0"/>
          <w:sz w:val="24"/>
          <w:szCs w:val="24"/>
        </w:rPr>
        <w:t>978-0-13-668155-7</w:t>
      </w:r>
    </w:p>
    <w:p w14:paraId="789E8AB6" w14:textId="44F6E993" w:rsidR="005825BE" w:rsidRPr="0062724A" w:rsidRDefault="000800F5" w:rsidP="00DC1290">
      <w:pPr>
        <w:pStyle w:val="Heading1"/>
        <w:rPr>
          <w:rFonts w:asciiTheme="minorHAnsi" w:eastAsia="Batang" w:hAnsiTheme="minorHAnsi" w:cstheme="minorHAnsi"/>
          <w:b w:val="0"/>
          <w:sz w:val="24"/>
          <w:szCs w:val="24"/>
        </w:rPr>
      </w:pPr>
      <w:r w:rsidRPr="0062724A">
        <w:rPr>
          <w:rFonts w:asciiTheme="minorHAnsi" w:hAnsiTheme="minorHAnsi" w:cstheme="minorHAnsi"/>
          <w:sz w:val="22"/>
          <w:szCs w:val="22"/>
        </w:rPr>
        <w:t xml:space="preserve">I. </w:t>
      </w:r>
      <w:r w:rsidR="005825BE" w:rsidRPr="0062724A">
        <w:rPr>
          <w:rFonts w:asciiTheme="minorHAnsi" w:eastAsia="Batang" w:hAnsiTheme="minorHAnsi" w:cstheme="minorHAnsi"/>
          <w:sz w:val="24"/>
          <w:szCs w:val="24"/>
        </w:rPr>
        <w:t>COURSE COVERAGE:</w:t>
      </w:r>
      <w:r w:rsidR="005825BE" w:rsidRPr="0062724A">
        <w:rPr>
          <w:rFonts w:asciiTheme="minorHAnsi" w:eastAsia="Batang" w:hAnsiTheme="minorHAnsi" w:cstheme="minorHAnsi"/>
          <w:b w:val="0"/>
          <w:sz w:val="24"/>
          <w:szCs w:val="24"/>
        </w:rPr>
        <w:t xml:space="preserve">  Chapter </w:t>
      </w:r>
      <w:r w:rsidR="00F80AE7" w:rsidRPr="0062724A">
        <w:rPr>
          <w:rFonts w:asciiTheme="minorHAnsi" w:eastAsia="Batang" w:hAnsiTheme="minorHAnsi" w:cstheme="minorHAnsi"/>
          <w:b w:val="0"/>
          <w:sz w:val="24"/>
          <w:szCs w:val="24"/>
        </w:rPr>
        <w:t>1</w:t>
      </w:r>
      <w:r w:rsidR="007623F3" w:rsidRPr="0062724A">
        <w:rPr>
          <w:rFonts w:asciiTheme="minorHAnsi" w:eastAsia="Batang" w:hAnsiTheme="minorHAnsi" w:cstheme="minorHAnsi"/>
          <w:b w:val="0"/>
          <w:sz w:val="24"/>
          <w:szCs w:val="24"/>
        </w:rPr>
        <w:t>-</w:t>
      </w:r>
      <w:r w:rsidR="00F4517C" w:rsidRPr="0062724A">
        <w:rPr>
          <w:rFonts w:asciiTheme="minorHAnsi" w:eastAsia="Batang" w:hAnsiTheme="minorHAnsi" w:cstheme="minorHAnsi"/>
          <w:b w:val="0"/>
          <w:sz w:val="24"/>
          <w:szCs w:val="24"/>
        </w:rPr>
        <w:t>7</w:t>
      </w:r>
    </w:p>
    <w:p w14:paraId="753C537D" w14:textId="77777777" w:rsidR="00DD3C2F" w:rsidRPr="0062724A" w:rsidRDefault="000800F5" w:rsidP="000800F5">
      <w:pPr>
        <w:pStyle w:val="Heading1"/>
        <w:rPr>
          <w:rFonts w:asciiTheme="minorHAnsi" w:eastAsia="Batang" w:hAnsiTheme="minorHAnsi" w:cstheme="minorHAnsi"/>
          <w:b w:val="0"/>
          <w:sz w:val="24"/>
          <w:szCs w:val="24"/>
        </w:rPr>
      </w:pPr>
      <w:r w:rsidRPr="0062724A">
        <w:rPr>
          <w:rFonts w:asciiTheme="minorHAnsi" w:hAnsiTheme="minorHAnsi" w:cstheme="minorHAnsi"/>
          <w:sz w:val="22"/>
          <w:szCs w:val="22"/>
        </w:rPr>
        <w:t xml:space="preserve">II. </w:t>
      </w:r>
      <w:r w:rsidR="005825BE" w:rsidRPr="0062724A">
        <w:rPr>
          <w:rFonts w:asciiTheme="minorHAnsi" w:eastAsia="Batang" w:hAnsiTheme="minorHAnsi" w:cstheme="minorHAnsi"/>
          <w:sz w:val="24"/>
          <w:szCs w:val="24"/>
        </w:rPr>
        <w:t>CATALOG DESCRIPTION</w:t>
      </w:r>
      <w:r w:rsidR="005825BE" w:rsidRPr="0062724A">
        <w:rPr>
          <w:rFonts w:asciiTheme="minorHAnsi" w:eastAsia="Batang" w:hAnsiTheme="minorHAnsi" w:cstheme="minorHAnsi"/>
          <w:b w:val="0"/>
          <w:sz w:val="24"/>
          <w:szCs w:val="24"/>
        </w:rPr>
        <w:t xml:space="preserve">: </w:t>
      </w:r>
      <w:r w:rsidR="007623F3" w:rsidRPr="0062724A">
        <w:rPr>
          <w:rFonts w:asciiTheme="minorHAnsi" w:eastAsia="Batang" w:hAnsiTheme="minorHAnsi" w:cstheme="minorHAnsi"/>
          <w:b w:val="0"/>
          <w:sz w:val="24"/>
          <w:szCs w:val="24"/>
        </w:rPr>
        <w:t>Corporations, small businesses, and even individuals rely upon robust communication networks that secure local resources while connecting into worldwide infrastructure. This course provides students with the opportunity to develop and administrate a small business network through hands-on lab exercises. They examine physical and logical local network components as well as protocols and connections for internet services and applications. Hands-on labs exercises provide experience with network configuration and settings.</w:t>
      </w:r>
    </w:p>
    <w:p w14:paraId="265BC77E" w14:textId="77777777" w:rsidR="000800F5" w:rsidRPr="0062724A" w:rsidRDefault="000800F5" w:rsidP="000800F5">
      <w:pPr>
        <w:pStyle w:val="Heading1"/>
        <w:rPr>
          <w:rFonts w:asciiTheme="minorHAnsi" w:eastAsia="Batang" w:hAnsiTheme="minorHAnsi" w:cstheme="minorHAnsi"/>
          <w:b w:val="0"/>
          <w:sz w:val="24"/>
          <w:szCs w:val="24"/>
        </w:rPr>
      </w:pPr>
      <w:r w:rsidRPr="0062724A">
        <w:rPr>
          <w:rFonts w:asciiTheme="minorHAnsi" w:hAnsiTheme="minorHAnsi" w:cstheme="minorHAnsi"/>
          <w:sz w:val="22"/>
          <w:szCs w:val="22"/>
        </w:rPr>
        <w:t xml:space="preserve">III. CONCEPTUAL FRAMEWORK: </w:t>
      </w:r>
    </w:p>
    <w:p w14:paraId="2A00E199" w14:textId="77777777" w:rsidR="000800F5" w:rsidRPr="0062724A" w:rsidRDefault="000800F5" w:rsidP="000800F5">
      <w:pPr>
        <w:pStyle w:val="Heading1"/>
        <w:tabs>
          <w:tab w:val="left" w:pos="7515"/>
        </w:tabs>
        <w:ind w:firstLine="274"/>
        <w:contextualSpacing/>
        <w:rPr>
          <w:rFonts w:asciiTheme="minorHAnsi" w:hAnsiTheme="minorHAnsi" w:cstheme="minorHAnsi"/>
          <w:b w:val="0"/>
          <w:bCs w:val="0"/>
          <w:sz w:val="22"/>
          <w:szCs w:val="22"/>
        </w:rPr>
      </w:pPr>
      <w:r w:rsidRPr="0062724A">
        <w:rPr>
          <w:rFonts w:asciiTheme="minorHAnsi" w:hAnsiTheme="minorHAnsi" w:cstheme="minorHAnsi"/>
          <w:sz w:val="22"/>
          <w:szCs w:val="22"/>
        </w:rPr>
        <w:t>The Mathematics Department at Reinhardt University believes that all students should have an exposure to the ideas of science and the scientific method</w:t>
      </w:r>
      <w:r w:rsidRPr="0062724A">
        <w:rPr>
          <w:rFonts w:asciiTheme="minorHAnsi" w:hAnsiTheme="minorHAnsi" w:cstheme="minorHAnsi"/>
          <w:b w:val="0"/>
          <w:bCs w:val="0"/>
          <w:sz w:val="22"/>
          <w:szCs w:val="22"/>
        </w:rPr>
        <w:t>.  This includes exposure to laboratory procedures, familiarity with some of the vocabulary of science and ability to read scientific articles in the newspaper or in popular magazines.</w:t>
      </w:r>
    </w:p>
    <w:p w14:paraId="7EDB8697" w14:textId="77777777" w:rsidR="000800F5" w:rsidRPr="0062724A" w:rsidRDefault="000800F5" w:rsidP="000800F5">
      <w:pPr>
        <w:pStyle w:val="Heading1"/>
        <w:tabs>
          <w:tab w:val="left" w:pos="7515"/>
        </w:tabs>
        <w:ind w:firstLine="274"/>
        <w:contextualSpacing/>
        <w:rPr>
          <w:rFonts w:asciiTheme="minorHAnsi" w:hAnsiTheme="minorHAnsi" w:cstheme="minorHAnsi"/>
          <w:b w:val="0"/>
          <w:bCs w:val="0"/>
          <w:sz w:val="22"/>
          <w:szCs w:val="22"/>
        </w:rPr>
      </w:pPr>
    </w:p>
    <w:p w14:paraId="46C75128" w14:textId="77777777" w:rsidR="000800F5" w:rsidRPr="0062724A" w:rsidRDefault="000800F5" w:rsidP="000800F5">
      <w:pPr>
        <w:pStyle w:val="Heading1"/>
        <w:tabs>
          <w:tab w:val="left" w:pos="7515"/>
        </w:tabs>
        <w:ind w:firstLine="274"/>
        <w:contextualSpacing/>
        <w:rPr>
          <w:rFonts w:asciiTheme="minorHAnsi" w:hAnsiTheme="minorHAnsi" w:cstheme="minorHAnsi"/>
          <w:b w:val="0"/>
          <w:bCs w:val="0"/>
          <w:sz w:val="22"/>
          <w:szCs w:val="22"/>
        </w:rPr>
      </w:pPr>
      <w:r w:rsidRPr="0062724A">
        <w:rPr>
          <w:rFonts w:asciiTheme="minorHAnsi" w:hAnsiTheme="minorHAnsi" w:cstheme="minorHAnsi"/>
          <w:sz w:val="22"/>
          <w:szCs w:val="22"/>
        </w:rPr>
        <w:t>The Mathematics Department at Reinhardt University believes that all students should be familiar with the systematic development of science through history. This includes an understanding of the effects that science has had on history and that history has had on scientists.</w:t>
      </w:r>
    </w:p>
    <w:p w14:paraId="67814093" w14:textId="77777777" w:rsidR="000800F5" w:rsidRPr="0062724A" w:rsidRDefault="000800F5" w:rsidP="000800F5">
      <w:pPr>
        <w:pStyle w:val="BodyTextIndent2"/>
        <w:ind w:firstLine="270"/>
        <w:rPr>
          <w:rFonts w:asciiTheme="minorHAnsi" w:hAnsiTheme="minorHAnsi" w:cstheme="minorHAnsi"/>
          <w:sz w:val="22"/>
          <w:szCs w:val="22"/>
        </w:rPr>
      </w:pPr>
      <w:r w:rsidRPr="0062724A">
        <w:rPr>
          <w:rFonts w:asciiTheme="minorHAnsi" w:hAnsiTheme="minorHAnsi" w:cstheme="minorHAnsi"/>
          <w:b/>
          <w:bCs/>
          <w:sz w:val="22"/>
          <w:szCs w:val="22"/>
        </w:rPr>
        <w:t>The Mathematics Department at Reinhardt University wishes to convey to students that science is a continuing endeavor that will not ever be finished.</w:t>
      </w:r>
      <w:r w:rsidRPr="0062724A">
        <w:rPr>
          <w:rFonts w:asciiTheme="minorHAnsi" w:hAnsiTheme="minorHAnsi" w:cstheme="minorHAnsi"/>
          <w:sz w:val="22"/>
          <w:szCs w:val="22"/>
        </w:rPr>
        <w:t xml:space="preserve">  This includes an introduction to the interaction of theory and observation. </w:t>
      </w:r>
    </w:p>
    <w:p w14:paraId="64972775" w14:textId="77777777" w:rsidR="000800F5" w:rsidRPr="0062724A" w:rsidRDefault="000800F5" w:rsidP="000800F5">
      <w:pPr>
        <w:tabs>
          <w:tab w:val="left" w:pos="6960"/>
        </w:tabs>
        <w:rPr>
          <w:rFonts w:asciiTheme="minorHAnsi" w:hAnsiTheme="minorHAnsi" w:cstheme="minorHAnsi"/>
          <w:sz w:val="22"/>
          <w:szCs w:val="22"/>
        </w:rPr>
      </w:pPr>
    </w:p>
    <w:p w14:paraId="15D1AE77" w14:textId="36B47711" w:rsidR="000800F5" w:rsidRPr="0062724A" w:rsidRDefault="000800F5" w:rsidP="005825BE">
      <w:pPr>
        <w:pStyle w:val="Heading1"/>
        <w:rPr>
          <w:rFonts w:asciiTheme="minorHAnsi" w:hAnsiTheme="minorHAnsi" w:cstheme="minorHAnsi"/>
          <w:sz w:val="22"/>
          <w:szCs w:val="22"/>
        </w:rPr>
      </w:pPr>
      <w:r w:rsidRPr="0062724A">
        <w:rPr>
          <w:rFonts w:asciiTheme="minorHAnsi" w:hAnsiTheme="minorHAnsi" w:cstheme="minorHAnsi"/>
          <w:sz w:val="22"/>
          <w:szCs w:val="22"/>
        </w:rPr>
        <w:t xml:space="preserve">IV. COURSE RELATIONSHIP TO CONCEPTUAL FRAMEWORK: </w:t>
      </w:r>
      <w:r w:rsidRPr="0062724A">
        <w:rPr>
          <w:rFonts w:asciiTheme="minorHAnsi" w:hAnsiTheme="minorHAnsi" w:cstheme="minorHAnsi"/>
          <w:b w:val="0"/>
          <w:sz w:val="22"/>
          <w:szCs w:val="22"/>
        </w:rPr>
        <w:t>This course will be taught using applied problems, exercises, a graphing calculator and softwa</w:t>
      </w:r>
      <w:r w:rsidR="00F6153E" w:rsidRPr="0062724A">
        <w:rPr>
          <w:rFonts w:asciiTheme="minorHAnsi" w:hAnsiTheme="minorHAnsi" w:cstheme="minorHAnsi"/>
          <w:b w:val="0"/>
          <w:sz w:val="22"/>
          <w:szCs w:val="22"/>
        </w:rPr>
        <w:t>re</w:t>
      </w:r>
      <w:r w:rsidR="00CB7B64" w:rsidRPr="0062724A">
        <w:rPr>
          <w:rFonts w:asciiTheme="minorHAnsi" w:hAnsiTheme="minorHAnsi" w:cstheme="minorHAnsi"/>
          <w:b w:val="0"/>
          <w:sz w:val="22"/>
          <w:szCs w:val="22"/>
        </w:rPr>
        <w:t xml:space="preserve"> for labs.</w:t>
      </w:r>
    </w:p>
    <w:p w14:paraId="281EC17B" w14:textId="77777777" w:rsidR="0055150D" w:rsidRPr="0062724A" w:rsidRDefault="000800F5" w:rsidP="0055150D">
      <w:pPr>
        <w:rPr>
          <w:rFonts w:asciiTheme="minorHAnsi" w:hAnsiTheme="minorHAnsi" w:cstheme="minorHAnsi"/>
        </w:rPr>
      </w:pPr>
      <w:r w:rsidRPr="0062724A">
        <w:rPr>
          <w:rFonts w:asciiTheme="minorHAnsi" w:hAnsiTheme="minorHAnsi" w:cstheme="minorHAnsi"/>
          <w:b/>
          <w:bCs/>
          <w:sz w:val="22"/>
          <w:szCs w:val="22"/>
        </w:rPr>
        <w:t xml:space="preserve">V. </w:t>
      </w:r>
      <w:r w:rsidR="0055150D" w:rsidRPr="0062724A">
        <w:rPr>
          <w:rFonts w:asciiTheme="minorHAnsi" w:hAnsiTheme="minorHAnsi" w:cstheme="minorHAnsi"/>
          <w:b/>
        </w:rPr>
        <w:t>Mathematics Program Objectives</w:t>
      </w:r>
      <w:r w:rsidR="0055150D" w:rsidRPr="0062724A">
        <w:rPr>
          <w:rFonts w:asciiTheme="minorHAnsi" w:hAnsiTheme="minorHAnsi" w:cstheme="minorHAnsi"/>
        </w:rPr>
        <w:t>: As a result of completing a course within the Mathematics Program at Reinhardt University a student should be able</w:t>
      </w:r>
    </w:p>
    <w:p w14:paraId="3EF152A4" w14:textId="77777777" w:rsidR="0055150D" w:rsidRPr="00A50D5C" w:rsidRDefault="0055150D" w:rsidP="0055150D">
      <w:pPr>
        <w:rPr>
          <w:rFonts w:asciiTheme="minorHAnsi" w:hAnsiTheme="minorHAnsi" w:cstheme="minorHAnsi"/>
          <w:sz w:val="22"/>
          <w:szCs w:val="22"/>
        </w:rPr>
      </w:pPr>
      <w:r w:rsidRPr="00A50D5C">
        <w:rPr>
          <w:rFonts w:asciiTheme="minorHAnsi" w:hAnsiTheme="minorHAnsi" w:cstheme="minorHAnsi"/>
          <w:b/>
          <w:sz w:val="22"/>
          <w:szCs w:val="22"/>
        </w:rPr>
        <w:t>MPO1</w:t>
      </w:r>
      <w:r w:rsidRPr="00A50D5C">
        <w:rPr>
          <w:rFonts w:asciiTheme="minorHAnsi" w:hAnsiTheme="minorHAnsi" w:cstheme="minorHAnsi"/>
          <w:sz w:val="22"/>
          <w:szCs w:val="22"/>
        </w:rPr>
        <w:t xml:space="preserve"> to bear on the solution of problems by using reasoning, logic and evidence, and by bringing knowledge from a wide range of mathematical areas;</w:t>
      </w:r>
    </w:p>
    <w:p w14:paraId="4AFC37F1" w14:textId="77777777" w:rsidR="0055150D" w:rsidRPr="0062724A" w:rsidRDefault="0055150D" w:rsidP="0055150D">
      <w:pPr>
        <w:rPr>
          <w:rFonts w:asciiTheme="minorHAnsi" w:hAnsiTheme="minorHAnsi" w:cstheme="minorHAnsi"/>
        </w:rPr>
      </w:pPr>
      <w:r w:rsidRPr="00A50D5C">
        <w:rPr>
          <w:rFonts w:asciiTheme="minorHAnsi" w:hAnsiTheme="minorHAnsi" w:cstheme="minorHAnsi"/>
          <w:b/>
          <w:sz w:val="22"/>
          <w:szCs w:val="22"/>
        </w:rPr>
        <w:t>MPO2</w:t>
      </w:r>
      <w:r w:rsidRPr="00A50D5C">
        <w:rPr>
          <w:rFonts w:asciiTheme="minorHAnsi" w:hAnsiTheme="minorHAnsi" w:cstheme="minorHAnsi"/>
          <w:sz w:val="22"/>
          <w:szCs w:val="22"/>
        </w:rPr>
        <w:t xml:space="preserve"> to use effective written and oral expression of mathematical concepts in the creation of a mathematical</w:t>
      </w:r>
      <w:r w:rsidRPr="0062724A">
        <w:rPr>
          <w:rFonts w:asciiTheme="minorHAnsi" w:hAnsiTheme="minorHAnsi" w:cstheme="minorHAnsi"/>
        </w:rPr>
        <w:t xml:space="preserve"> argument by recognizing a wide range of mathematical terms and vocabulary;</w:t>
      </w:r>
    </w:p>
    <w:p w14:paraId="48FAF4A3" w14:textId="77777777" w:rsidR="0055150D" w:rsidRPr="0062724A" w:rsidRDefault="0055150D" w:rsidP="0055150D">
      <w:pPr>
        <w:rPr>
          <w:rFonts w:asciiTheme="minorHAnsi" w:hAnsiTheme="minorHAnsi" w:cstheme="minorHAnsi"/>
        </w:rPr>
      </w:pPr>
      <w:r w:rsidRPr="00A50D5C">
        <w:rPr>
          <w:rFonts w:asciiTheme="minorHAnsi" w:hAnsiTheme="minorHAnsi" w:cstheme="minorHAnsi"/>
          <w:b/>
          <w:sz w:val="22"/>
          <w:szCs w:val="22"/>
        </w:rPr>
        <w:t>MPO3</w:t>
      </w:r>
      <w:r w:rsidRPr="0062724A">
        <w:rPr>
          <w:rFonts w:asciiTheme="minorHAnsi" w:hAnsiTheme="minorHAnsi" w:cstheme="minorHAnsi"/>
        </w:rPr>
        <w:t xml:space="preserve"> to understand the development of an axiomatic system;</w:t>
      </w:r>
    </w:p>
    <w:p w14:paraId="5E87F41E" w14:textId="77777777" w:rsidR="001C6591" w:rsidRPr="0062724A" w:rsidRDefault="0055150D" w:rsidP="0055150D">
      <w:pPr>
        <w:rPr>
          <w:rFonts w:asciiTheme="minorHAnsi" w:hAnsiTheme="minorHAnsi" w:cstheme="minorHAnsi"/>
        </w:rPr>
      </w:pPr>
      <w:r w:rsidRPr="00A50D5C">
        <w:rPr>
          <w:rFonts w:asciiTheme="minorHAnsi" w:hAnsiTheme="minorHAnsi" w:cstheme="minorHAnsi"/>
          <w:b/>
          <w:sz w:val="22"/>
          <w:szCs w:val="22"/>
        </w:rPr>
        <w:lastRenderedPageBreak/>
        <w:t>MPO4</w:t>
      </w:r>
      <w:r w:rsidRPr="0062724A">
        <w:rPr>
          <w:rFonts w:asciiTheme="minorHAnsi" w:hAnsiTheme="minorHAnsi" w:cstheme="minorHAnsi"/>
        </w:rPr>
        <w:t xml:space="preserve"> to understand and to apply mathematical research methodologies by using libraries, informational technologies, computer programming and numerical methods.</w:t>
      </w:r>
    </w:p>
    <w:p w14:paraId="20AD1A1D" w14:textId="77777777" w:rsidR="00F470AD" w:rsidRPr="0062724A" w:rsidRDefault="00F470AD" w:rsidP="00F470AD">
      <w:pPr>
        <w:tabs>
          <w:tab w:val="left" w:pos="540"/>
        </w:tabs>
        <w:rPr>
          <w:rFonts w:asciiTheme="minorHAnsi" w:hAnsiTheme="minorHAnsi" w:cstheme="minorHAnsi"/>
          <w:sz w:val="22"/>
          <w:szCs w:val="22"/>
        </w:rPr>
      </w:pPr>
      <w:r w:rsidRPr="0062724A">
        <w:rPr>
          <w:rFonts w:asciiTheme="minorHAnsi" w:hAnsiTheme="minorHAnsi" w:cstheme="minorHAnsi"/>
          <w:b/>
          <w:sz w:val="22"/>
          <w:szCs w:val="22"/>
        </w:rPr>
        <w:t>MPO5</w:t>
      </w:r>
      <w:r w:rsidRPr="0062724A">
        <w:rPr>
          <w:rFonts w:asciiTheme="minorHAnsi" w:hAnsiTheme="minorHAnsi" w:cstheme="minorHAnsi"/>
          <w:sz w:val="22"/>
          <w:szCs w:val="22"/>
        </w:rPr>
        <w:t xml:space="preserve"> Apply ethical, legal, and policy issues to Information Technology</w:t>
      </w:r>
    </w:p>
    <w:p w14:paraId="2BCF7DA3" w14:textId="77777777" w:rsidR="006F315F" w:rsidRPr="0062724A" w:rsidRDefault="00F470AD" w:rsidP="006F315F">
      <w:pPr>
        <w:tabs>
          <w:tab w:val="left" w:pos="540"/>
        </w:tabs>
        <w:rPr>
          <w:rFonts w:asciiTheme="minorHAnsi" w:hAnsiTheme="minorHAnsi" w:cstheme="minorHAnsi"/>
          <w:sz w:val="22"/>
          <w:szCs w:val="22"/>
        </w:rPr>
      </w:pPr>
      <w:r w:rsidRPr="0062724A">
        <w:rPr>
          <w:rFonts w:asciiTheme="minorHAnsi" w:hAnsiTheme="minorHAnsi" w:cstheme="minorHAnsi"/>
          <w:b/>
          <w:sz w:val="22"/>
          <w:szCs w:val="22"/>
        </w:rPr>
        <w:t>MPO6</w:t>
      </w:r>
      <w:r w:rsidRPr="0062724A">
        <w:rPr>
          <w:rFonts w:asciiTheme="minorHAnsi" w:hAnsiTheme="minorHAnsi" w:cstheme="minorHAnsi"/>
          <w:sz w:val="22"/>
          <w:szCs w:val="22"/>
        </w:rPr>
        <w:t xml:space="preserve"> Create IT solutions to solve organizational problems.</w:t>
      </w:r>
    </w:p>
    <w:p w14:paraId="5213AB68" w14:textId="77777777" w:rsidR="006F315F" w:rsidRPr="0062724A" w:rsidRDefault="006F315F" w:rsidP="006F315F">
      <w:pPr>
        <w:tabs>
          <w:tab w:val="left" w:pos="540"/>
        </w:tabs>
        <w:rPr>
          <w:rFonts w:asciiTheme="minorHAnsi" w:hAnsiTheme="minorHAnsi" w:cstheme="minorHAnsi"/>
          <w:sz w:val="22"/>
          <w:szCs w:val="22"/>
        </w:rPr>
      </w:pPr>
    </w:p>
    <w:p w14:paraId="57A3A2C6" w14:textId="77777777" w:rsidR="000800F5" w:rsidRPr="0062724A" w:rsidRDefault="000800F5" w:rsidP="000800F5">
      <w:pPr>
        <w:keepNext/>
        <w:tabs>
          <w:tab w:val="num" w:pos="0"/>
        </w:tabs>
        <w:ind w:firstLine="18"/>
        <w:outlineLvl w:val="0"/>
        <w:rPr>
          <w:rFonts w:asciiTheme="minorHAnsi" w:hAnsiTheme="minorHAnsi" w:cstheme="minorHAnsi"/>
          <w:bCs/>
          <w:sz w:val="22"/>
          <w:szCs w:val="22"/>
        </w:rPr>
      </w:pPr>
      <w:bookmarkStart w:id="0" w:name="_Toc446340493"/>
      <w:bookmarkStart w:id="1" w:name="_Toc446341574"/>
      <w:bookmarkStart w:id="2" w:name="_Toc446420461"/>
      <w:r w:rsidRPr="0062724A">
        <w:rPr>
          <w:rFonts w:asciiTheme="minorHAnsi" w:hAnsiTheme="minorHAnsi" w:cstheme="minorHAnsi"/>
          <w:b/>
          <w:bCs/>
          <w:sz w:val="22"/>
          <w:szCs w:val="22"/>
        </w:rPr>
        <w:t xml:space="preserve">VI. MATHEMATICS PROGRAM STUDENT LEARNING OUTCOMES: </w:t>
      </w:r>
      <w:bookmarkEnd w:id="0"/>
      <w:bookmarkEnd w:id="1"/>
      <w:bookmarkEnd w:id="2"/>
      <w:r w:rsidRPr="0062724A">
        <w:rPr>
          <w:rFonts w:asciiTheme="minorHAnsi" w:hAnsiTheme="minorHAnsi" w:cstheme="minorHAnsi"/>
          <w:bCs/>
          <w:sz w:val="22"/>
          <w:szCs w:val="22"/>
        </w:rPr>
        <w:t>Taking this course, students will be able to</w:t>
      </w:r>
      <w:r w:rsidRPr="0062724A">
        <w:rPr>
          <w:rFonts w:asciiTheme="minorHAnsi" w:hAnsiTheme="minorHAnsi" w:cstheme="minorHAnsi"/>
          <w:b/>
          <w:bCs/>
          <w:sz w:val="22"/>
          <w:szCs w:val="22"/>
        </w:rPr>
        <w:t xml:space="preserve"> </w:t>
      </w:r>
    </w:p>
    <w:p w14:paraId="3BA878A5" w14:textId="77777777" w:rsidR="000800F5" w:rsidRPr="0062724A" w:rsidRDefault="000800F5" w:rsidP="000800F5">
      <w:pPr>
        <w:rPr>
          <w:rFonts w:asciiTheme="minorHAnsi" w:hAnsiTheme="minorHAnsi" w:cstheme="minorHAnsi"/>
          <w:sz w:val="22"/>
          <w:szCs w:val="22"/>
        </w:rPr>
      </w:pPr>
      <w:r w:rsidRPr="0062724A">
        <w:rPr>
          <w:rFonts w:asciiTheme="minorHAnsi" w:hAnsiTheme="minorHAnsi" w:cstheme="minorHAnsi"/>
          <w:b/>
          <w:sz w:val="22"/>
          <w:szCs w:val="22"/>
        </w:rPr>
        <w:t>SLO1</w:t>
      </w:r>
      <w:r w:rsidRPr="0062724A">
        <w:rPr>
          <w:rFonts w:asciiTheme="minorHAnsi" w:hAnsiTheme="minorHAnsi" w:cstheme="minorHAnsi"/>
          <w:sz w:val="22"/>
          <w:szCs w:val="22"/>
        </w:rPr>
        <w:t xml:space="preserve"> Solve a word problem by applying the appropriate mathematical setup, obtaining the mathematical solution, and interpreting this solution in the context.</w:t>
      </w:r>
    </w:p>
    <w:p w14:paraId="49292F4D" w14:textId="77777777" w:rsidR="000800F5" w:rsidRPr="0062724A" w:rsidRDefault="000800F5" w:rsidP="000800F5">
      <w:pPr>
        <w:rPr>
          <w:rFonts w:asciiTheme="minorHAnsi" w:hAnsiTheme="minorHAnsi" w:cstheme="minorHAnsi"/>
          <w:sz w:val="22"/>
          <w:szCs w:val="22"/>
        </w:rPr>
      </w:pPr>
      <w:r w:rsidRPr="0062724A">
        <w:rPr>
          <w:rFonts w:asciiTheme="minorHAnsi" w:hAnsiTheme="minorHAnsi" w:cstheme="minorHAnsi"/>
          <w:b/>
          <w:sz w:val="22"/>
          <w:szCs w:val="22"/>
        </w:rPr>
        <w:t>SLO2</w:t>
      </w:r>
      <w:r w:rsidRPr="0062724A">
        <w:rPr>
          <w:rFonts w:asciiTheme="minorHAnsi" w:hAnsiTheme="minorHAnsi" w:cstheme="minorHAnsi"/>
          <w:sz w:val="22"/>
          <w:szCs w:val="22"/>
        </w:rPr>
        <w:t xml:space="preserve"> Solve a theoretical problem by identifying the appropriate mathematical context, interpreting the question and the nature of the solution, and checking that the solution is correct.</w:t>
      </w:r>
    </w:p>
    <w:p w14:paraId="4C088340" w14:textId="77777777" w:rsidR="000800F5" w:rsidRPr="0062724A" w:rsidRDefault="000800F5" w:rsidP="000800F5">
      <w:pPr>
        <w:rPr>
          <w:rFonts w:asciiTheme="minorHAnsi" w:hAnsiTheme="minorHAnsi" w:cstheme="minorHAnsi"/>
          <w:sz w:val="22"/>
          <w:szCs w:val="22"/>
        </w:rPr>
      </w:pPr>
      <w:r w:rsidRPr="0062724A">
        <w:rPr>
          <w:rFonts w:asciiTheme="minorHAnsi" w:hAnsiTheme="minorHAnsi" w:cstheme="minorHAnsi"/>
          <w:b/>
          <w:sz w:val="22"/>
          <w:szCs w:val="22"/>
        </w:rPr>
        <w:t>SLO3</w:t>
      </w:r>
      <w:r w:rsidRPr="0062724A">
        <w:rPr>
          <w:rFonts w:asciiTheme="minorHAnsi" w:hAnsiTheme="minorHAnsi" w:cstheme="minorHAnsi"/>
          <w:sz w:val="22"/>
          <w:szCs w:val="22"/>
        </w:rPr>
        <w:t xml:space="preserve"> Complete a proof or produce a mathematical object that satisfies specific properties.</w:t>
      </w:r>
    </w:p>
    <w:p w14:paraId="7DA005C3" w14:textId="77777777" w:rsidR="000800F5" w:rsidRPr="0062724A" w:rsidRDefault="000800F5" w:rsidP="000800F5">
      <w:pPr>
        <w:rPr>
          <w:rFonts w:asciiTheme="minorHAnsi" w:hAnsiTheme="minorHAnsi" w:cstheme="minorHAnsi"/>
          <w:sz w:val="22"/>
          <w:szCs w:val="22"/>
        </w:rPr>
      </w:pPr>
      <w:r w:rsidRPr="0062724A">
        <w:rPr>
          <w:rFonts w:asciiTheme="minorHAnsi" w:hAnsiTheme="minorHAnsi" w:cstheme="minorHAnsi"/>
          <w:b/>
          <w:sz w:val="22"/>
          <w:szCs w:val="22"/>
        </w:rPr>
        <w:t>SLO4</w:t>
      </w:r>
      <w:r w:rsidRPr="0062724A">
        <w:rPr>
          <w:rFonts w:asciiTheme="minorHAnsi" w:hAnsiTheme="minorHAnsi" w:cstheme="minorHAnsi"/>
          <w:sz w:val="22"/>
          <w:szCs w:val="22"/>
        </w:rPr>
        <w:t xml:space="preserve"> Solve a problem by consulting various resources, applying appropriate technological tools, and using adequate approximations.</w:t>
      </w:r>
    </w:p>
    <w:p w14:paraId="7F0A1008" w14:textId="77777777" w:rsidR="000800F5" w:rsidRPr="0062724A" w:rsidRDefault="000800F5" w:rsidP="000800F5">
      <w:pPr>
        <w:rPr>
          <w:rFonts w:asciiTheme="minorHAnsi" w:hAnsiTheme="minorHAnsi" w:cstheme="minorHAnsi"/>
          <w:sz w:val="22"/>
          <w:szCs w:val="22"/>
        </w:rPr>
      </w:pPr>
      <w:r w:rsidRPr="0062724A">
        <w:rPr>
          <w:rFonts w:asciiTheme="minorHAnsi" w:hAnsiTheme="minorHAnsi" w:cstheme="minorHAnsi"/>
          <w:b/>
          <w:sz w:val="22"/>
          <w:szCs w:val="22"/>
        </w:rPr>
        <w:t>SLO5</w:t>
      </w:r>
      <w:r w:rsidRPr="0062724A">
        <w:rPr>
          <w:rFonts w:asciiTheme="minorHAnsi" w:hAnsiTheme="minorHAnsi" w:cstheme="minorHAnsi"/>
          <w:sz w:val="22"/>
          <w:szCs w:val="22"/>
        </w:rPr>
        <w:t xml:space="preserve"> Analyze how information technology affects ethical and legal issues.</w:t>
      </w:r>
    </w:p>
    <w:p w14:paraId="40160F66" w14:textId="77777777" w:rsidR="000800F5" w:rsidRPr="0062724A" w:rsidRDefault="000800F5" w:rsidP="000800F5">
      <w:pPr>
        <w:rPr>
          <w:rFonts w:asciiTheme="minorHAnsi" w:hAnsiTheme="minorHAnsi" w:cstheme="minorHAnsi"/>
          <w:sz w:val="22"/>
          <w:szCs w:val="22"/>
        </w:rPr>
      </w:pPr>
      <w:r w:rsidRPr="0062724A">
        <w:rPr>
          <w:rFonts w:asciiTheme="minorHAnsi" w:hAnsiTheme="minorHAnsi" w:cstheme="minorHAnsi"/>
          <w:b/>
          <w:sz w:val="22"/>
          <w:szCs w:val="22"/>
        </w:rPr>
        <w:t>SLO6</w:t>
      </w:r>
      <w:r w:rsidRPr="0062724A">
        <w:rPr>
          <w:rFonts w:asciiTheme="minorHAnsi" w:hAnsiTheme="minorHAnsi" w:cstheme="minorHAnsi"/>
          <w:sz w:val="22"/>
          <w:szCs w:val="22"/>
        </w:rPr>
        <w:t xml:space="preserve"> Synthesize appropriate solutions to organizations' problems.</w:t>
      </w:r>
    </w:p>
    <w:p w14:paraId="295985B6" w14:textId="77777777" w:rsidR="000800F5" w:rsidRPr="0062724A" w:rsidRDefault="000800F5" w:rsidP="006F315F">
      <w:pPr>
        <w:tabs>
          <w:tab w:val="left" w:pos="540"/>
        </w:tabs>
        <w:rPr>
          <w:rFonts w:asciiTheme="minorHAnsi" w:hAnsiTheme="minorHAnsi" w:cstheme="minorHAnsi"/>
          <w:sz w:val="22"/>
          <w:szCs w:val="22"/>
        </w:rPr>
      </w:pPr>
    </w:p>
    <w:p w14:paraId="6A6B5FCC" w14:textId="77777777" w:rsidR="006F315F" w:rsidRPr="0062724A" w:rsidRDefault="006F315F" w:rsidP="006F315F">
      <w:pPr>
        <w:tabs>
          <w:tab w:val="left" w:pos="540"/>
        </w:tabs>
        <w:rPr>
          <w:rFonts w:asciiTheme="minorHAnsi" w:hAnsiTheme="minorHAnsi" w:cstheme="minorHAnsi"/>
          <w:sz w:val="22"/>
          <w:szCs w:val="22"/>
        </w:rPr>
      </w:pPr>
    </w:p>
    <w:p w14:paraId="3446F64B" w14:textId="77777777" w:rsidR="006F315F" w:rsidRPr="0062724A" w:rsidRDefault="006F315F" w:rsidP="006F315F">
      <w:pPr>
        <w:tabs>
          <w:tab w:val="left" w:pos="540"/>
        </w:tabs>
        <w:rPr>
          <w:rFonts w:asciiTheme="minorHAnsi" w:hAnsiTheme="minorHAnsi" w:cstheme="minorHAnsi"/>
          <w:sz w:val="22"/>
          <w:szCs w:val="22"/>
        </w:rPr>
      </w:pPr>
      <w:r w:rsidRPr="0062724A">
        <w:rPr>
          <w:rFonts w:asciiTheme="minorHAnsi" w:hAnsiTheme="minorHAnsi" w:cstheme="minorHAnsi"/>
          <w:b/>
          <w:bCs/>
          <w:sz w:val="22"/>
          <w:szCs w:val="22"/>
        </w:rPr>
        <w:t xml:space="preserve"> </w:t>
      </w:r>
      <w:r w:rsidR="000800F5" w:rsidRPr="0062724A">
        <w:rPr>
          <w:rFonts w:asciiTheme="minorHAnsi" w:hAnsiTheme="minorHAnsi" w:cstheme="minorHAnsi"/>
          <w:b/>
          <w:bCs/>
          <w:sz w:val="22"/>
          <w:szCs w:val="22"/>
        </w:rPr>
        <w:t xml:space="preserve">VII. </w:t>
      </w:r>
      <w:r w:rsidRPr="0062724A">
        <w:rPr>
          <w:rFonts w:asciiTheme="minorHAnsi" w:hAnsiTheme="minorHAnsi" w:cstheme="minorHAnsi"/>
          <w:b/>
          <w:bCs/>
          <w:sz w:val="22"/>
          <w:szCs w:val="22"/>
        </w:rPr>
        <w:t xml:space="preserve">ALIGNMENT TO REINHARDT UNIVERSITY SLO’s: </w:t>
      </w:r>
    </w:p>
    <w:p w14:paraId="21636547" w14:textId="77777777" w:rsidR="006F315F" w:rsidRPr="0062724A" w:rsidRDefault="006F315F" w:rsidP="006F315F">
      <w:pPr>
        <w:keepNext/>
        <w:tabs>
          <w:tab w:val="num" w:pos="0"/>
        </w:tabs>
        <w:ind w:left="432" w:hanging="432"/>
        <w:jc w:val="center"/>
        <w:outlineLvl w:val="0"/>
        <w:rPr>
          <w:rFonts w:asciiTheme="minorHAnsi" w:hAnsiTheme="minorHAnsi" w:cstheme="minorHAnsi"/>
          <w:b/>
          <w:bCs/>
          <w:sz w:val="22"/>
          <w:szCs w:val="22"/>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650"/>
        <w:gridCol w:w="1650"/>
      </w:tblGrid>
      <w:tr w:rsidR="006F315F" w:rsidRPr="0062724A" w14:paraId="2DD6FC8B" w14:textId="77777777" w:rsidTr="00802F15">
        <w:trPr>
          <w:jc w:val="center"/>
        </w:trPr>
        <w:tc>
          <w:tcPr>
            <w:tcW w:w="1650" w:type="dxa"/>
            <w:shd w:val="clear" w:color="auto" w:fill="auto"/>
            <w:vAlign w:val="center"/>
          </w:tcPr>
          <w:p w14:paraId="7D3119F3" w14:textId="77777777" w:rsidR="006F315F" w:rsidRPr="0062724A" w:rsidRDefault="006F315F" w:rsidP="00802F15">
            <w:pPr>
              <w:jc w:val="center"/>
              <w:rPr>
                <w:rFonts w:asciiTheme="minorHAnsi" w:hAnsiTheme="minorHAnsi" w:cstheme="minorHAnsi"/>
                <w:b/>
              </w:rPr>
            </w:pPr>
            <w:r w:rsidRPr="0062724A">
              <w:rPr>
                <w:rFonts w:asciiTheme="minorHAnsi" w:hAnsiTheme="minorHAnsi" w:cstheme="minorHAnsi"/>
                <w:b/>
              </w:rPr>
              <w:t>Math PO</w:t>
            </w:r>
          </w:p>
        </w:tc>
        <w:tc>
          <w:tcPr>
            <w:tcW w:w="1650" w:type="dxa"/>
          </w:tcPr>
          <w:p w14:paraId="5FBD7237" w14:textId="77777777" w:rsidR="006F315F" w:rsidRPr="0062724A" w:rsidRDefault="006F315F" w:rsidP="00802F15">
            <w:pPr>
              <w:ind w:left="124"/>
              <w:jc w:val="center"/>
              <w:rPr>
                <w:rFonts w:asciiTheme="minorHAnsi" w:hAnsiTheme="minorHAnsi" w:cstheme="minorHAnsi"/>
                <w:b/>
              </w:rPr>
            </w:pPr>
            <w:r w:rsidRPr="0062724A">
              <w:rPr>
                <w:rFonts w:asciiTheme="minorHAnsi" w:hAnsiTheme="minorHAnsi" w:cstheme="minorHAnsi"/>
                <w:b/>
              </w:rPr>
              <w:t>Math SLO</w:t>
            </w:r>
          </w:p>
        </w:tc>
        <w:tc>
          <w:tcPr>
            <w:tcW w:w="1650" w:type="dxa"/>
            <w:vAlign w:val="center"/>
          </w:tcPr>
          <w:p w14:paraId="01D39A66" w14:textId="77777777" w:rsidR="006F315F" w:rsidRPr="0062724A" w:rsidRDefault="006F315F" w:rsidP="00802F15">
            <w:pPr>
              <w:jc w:val="center"/>
              <w:rPr>
                <w:rFonts w:asciiTheme="minorHAnsi" w:hAnsiTheme="minorHAnsi" w:cstheme="minorHAnsi"/>
              </w:rPr>
            </w:pPr>
            <w:r w:rsidRPr="0062724A">
              <w:rPr>
                <w:rFonts w:asciiTheme="minorHAnsi" w:hAnsiTheme="minorHAnsi" w:cstheme="minorHAnsi"/>
                <w:b/>
              </w:rPr>
              <w:t>RU SLO</w:t>
            </w:r>
          </w:p>
        </w:tc>
      </w:tr>
      <w:tr w:rsidR="006F315F" w:rsidRPr="0062724A" w14:paraId="71B4122A" w14:textId="77777777" w:rsidTr="00802F15">
        <w:trPr>
          <w:jc w:val="center"/>
        </w:trPr>
        <w:tc>
          <w:tcPr>
            <w:tcW w:w="1650" w:type="dxa"/>
            <w:shd w:val="clear" w:color="auto" w:fill="auto"/>
            <w:vAlign w:val="center"/>
          </w:tcPr>
          <w:p w14:paraId="2BA330E6" w14:textId="77777777" w:rsidR="006F315F" w:rsidRPr="0062724A" w:rsidRDefault="006F315F" w:rsidP="00802F15">
            <w:pPr>
              <w:spacing w:before="120" w:after="120"/>
              <w:jc w:val="center"/>
              <w:rPr>
                <w:rFonts w:asciiTheme="minorHAnsi" w:hAnsiTheme="minorHAnsi" w:cstheme="minorHAnsi"/>
              </w:rPr>
            </w:pPr>
            <w:r w:rsidRPr="0062724A">
              <w:rPr>
                <w:rFonts w:asciiTheme="minorHAnsi" w:hAnsiTheme="minorHAnsi" w:cstheme="minorHAnsi"/>
              </w:rPr>
              <w:t>1</w:t>
            </w:r>
          </w:p>
        </w:tc>
        <w:tc>
          <w:tcPr>
            <w:tcW w:w="1650" w:type="dxa"/>
            <w:vAlign w:val="center"/>
          </w:tcPr>
          <w:p w14:paraId="2E97AE37" w14:textId="77777777" w:rsidR="006F315F" w:rsidRPr="0062724A" w:rsidRDefault="006F315F" w:rsidP="00802F15">
            <w:pPr>
              <w:spacing w:before="120" w:after="120"/>
              <w:jc w:val="center"/>
              <w:rPr>
                <w:rFonts w:asciiTheme="minorHAnsi" w:hAnsiTheme="minorHAnsi" w:cstheme="minorHAnsi"/>
              </w:rPr>
            </w:pPr>
            <w:r w:rsidRPr="0062724A">
              <w:rPr>
                <w:rFonts w:asciiTheme="minorHAnsi" w:hAnsiTheme="minorHAnsi" w:cstheme="minorHAnsi"/>
              </w:rPr>
              <w:t>1</w:t>
            </w:r>
          </w:p>
        </w:tc>
        <w:tc>
          <w:tcPr>
            <w:tcW w:w="1650" w:type="dxa"/>
            <w:vAlign w:val="center"/>
          </w:tcPr>
          <w:p w14:paraId="0C033279" w14:textId="77777777" w:rsidR="006F315F" w:rsidRPr="0062724A" w:rsidRDefault="006F315F" w:rsidP="00802F15">
            <w:pPr>
              <w:jc w:val="center"/>
              <w:rPr>
                <w:rFonts w:asciiTheme="minorHAnsi" w:hAnsiTheme="minorHAnsi" w:cstheme="minorHAnsi"/>
              </w:rPr>
            </w:pPr>
            <w:r w:rsidRPr="0062724A">
              <w:rPr>
                <w:rFonts w:asciiTheme="minorHAnsi" w:hAnsiTheme="minorHAnsi" w:cstheme="minorHAnsi"/>
              </w:rPr>
              <w:t>1, 2, 4</w:t>
            </w:r>
          </w:p>
        </w:tc>
      </w:tr>
      <w:tr w:rsidR="006F315F" w:rsidRPr="0062724A" w14:paraId="667FD3B7" w14:textId="77777777" w:rsidTr="00802F15">
        <w:trPr>
          <w:jc w:val="center"/>
        </w:trPr>
        <w:tc>
          <w:tcPr>
            <w:tcW w:w="1650" w:type="dxa"/>
            <w:shd w:val="clear" w:color="auto" w:fill="auto"/>
            <w:vAlign w:val="center"/>
          </w:tcPr>
          <w:p w14:paraId="2429B6AB" w14:textId="77777777" w:rsidR="006F315F" w:rsidRPr="0062724A" w:rsidRDefault="006F315F" w:rsidP="00802F15">
            <w:pPr>
              <w:spacing w:before="120" w:after="120"/>
              <w:jc w:val="center"/>
              <w:rPr>
                <w:rFonts w:asciiTheme="minorHAnsi" w:hAnsiTheme="minorHAnsi" w:cstheme="minorHAnsi"/>
              </w:rPr>
            </w:pPr>
            <w:r w:rsidRPr="0062724A">
              <w:rPr>
                <w:rFonts w:asciiTheme="minorHAnsi" w:hAnsiTheme="minorHAnsi" w:cstheme="minorHAnsi"/>
              </w:rPr>
              <w:t>2</w:t>
            </w:r>
          </w:p>
        </w:tc>
        <w:tc>
          <w:tcPr>
            <w:tcW w:w="1650" w:type="dxa"/>
            <w:vAlign w:val="center"/>
          </w:tcPr>
          <w:p w14:paraId="6F5176B0" w14:textId="77777777" w:rsidR="006F315F" w:rsidRPr="0062724A" w:rsidRDefault="006F315F" w:rsidP="00802F15">
            <w:pPr>
              <w:spacing w:before="120" w:after="120"/>
              <w:jc w:val="center"/>
              <w:rPr>
                <w:rFonts w:asciiTheme="minorHAnsi" w:hAnsiTheme="minorHAnsi" w:cstheme="minorHAnsi"/>
              </w:rPr>
            </w:pPr>
            <w:r w:rsidRPr="0062724A">
              <w:rPr>
                <w:rFonts w:asciiTheme="minorHAnsi" w:hAnsiTheme="minorHAnsi" w:cstheme="minorHAnsi"/>
              </w:rPr>
              <w:t>2</w:t>
            </w:r>
          </w:p>
        </w:tc>
        <w:tc>
          <w:tcPr>
            <w:tcW w:w="1650" w:type="dxa"/>
            <w:vAlign w:val="center"/>
          </w:tcPr>
          <w:p w14:paraId="23434376" w14:textId="77777777" w:rsidR="006F315F" w:rsidRPr="0062724A" w:rsidRDefault="006F315F" w:rsidP="00802F15">
            <w:pPr>
              <w:jc w:val="center"/>
              <w:rPr>
                <w:rFonts w:asciiTheme="minorHAnsi" w:hAnsiTheme="minorHAnsi" w:cstheme="minorHAnsi"/>
              </w:rPr>
            </w:pPr>
            <w:r w:rsidRPr="0062724A">
              <w:rPr>
                <w:rFonts w:asciiTheme="minorHAnsi" w:hAnsiTheme="minorHAnsi" w:cstheme="minorHAnsi"/>
              </w:rPr>
              <w:t>1-4</w:t>
            </w:r>
          </w:p>
        </w:tc>
      </w:tr>
      <w:tr w:rsidR="006F315F" w:rsidRPr="0062724A" w14:paraId="6655296D" w14:textId="77777777" w:rsidTr="00802F15">
        <w:trPr>
          <w:jc w:val="center"/>
        </w:trPr>
        <w:tc>
          <w:tcPr>
            <w:tcW w:w="1650" w:type="dxa"/>
            <w:shd w:val="clear" w:color="auto" w:fill="auto"/>
            <w:vAlign w:val="center"/>
          </w:tcPr>
          <w:p w14:paraId="50EA091E" w14:textId="77777777" w:rsidR="006F315F" w:rsidRPr="0062724A" w:rsidRDefault="006F315F" w:rsidP="00802F15">
            <w:pPr>
              <w:spacing w:before="120" w:after="120"/>
              <w:jc w:val="center"/>
              <w:rPr>
                <w:rFonts w:asciiTheme="minorHAnsi" w:hAnsiTheme="minorHAnsi" w:cstheme="minorHAnsi"/>
              </w:rPr>
            </w:pPr>
            <w:r w:rsidRPr="0062724A">
              <w:rPr>
                <w:rFonts w:asciiTheme="minorHAnsi" w:hAnsiTheme="minorHAnsi" w:cstheme="minorHAnsi"/>
              </w:rPr>
              <w:t>3</w:t>
            </w:r>
          </w:p>
        </w:tc>
        <w:tc>
          <w:tcPr>
            <w:tcW w:w="1650" w:type="dxa"/>
            <w:vAlign w:val="center"/>
          </w:tcPr>
          <w:p w14:paraId="3D6CA47B" w14:textId="77777777" w:rsidR="006F315F" w:rsidRPr="0062724A" w:rsidRDefault="006F315F" w:rsidP="00802F15">
            <w:pPr>
              <w:spacing w:before="120" w:after="120"/>
              <w:jc w:val="center"/>
              <w:rPr>
                <w:rFonts w:asciiTheme="minorHAnsi" w:hAnsiTheme="minorHAnsi" w:cstheme="minorHAnsi"/>
              </w:rPr>
            </w:pPr>
            <w:r w:rsidRPr="0062724A">
              <w:rPr>
                <w:rFonts w:asciiTheme="minorHAnsi" w:hAnsiTheme="minorHAnsi" w:cstheme="minorHAnsi"/>
              </w:rPr>
              <w:t>3</w:t>
            </w:r>
          </w:p>
        </w:tc>
        <w:tc>
          <w:tcPr>
            <w:tcW w:w="1650" w:type="dxa"/>
            <w:vAlign w:val="center"/>
          </w:tcPr>
          <w:p w14:paraId="0BEEE1B2" w14:textId="77777777" w:rsidR="006F315F" w:rsidRPr="0062724A" w:rsidRDefault="006F315F" w:rsidP="00802F15">
            <w:pPr>
              <w:jc w:val="center"/>
              <w:rPr>
                <w:rFonts w:asciiTheme="minorHAnsi" w:hAnsiTheme="minorHAnsi" w:cstheme="minorHAnsi"/>
              </w:rPr>
            </w:pPr>
            <w:r w:rsidRPr="0062724A">
              <w:rPr>
                <w:rFonts w:asciiTheme="minorHAnsi" w:hAnsiTheme="minorHAnsi" w:cstheme="minorHAnsi"/>
              </w:rPr>
              <w:t>1-4</w:t>
            </w:r>
          </w:p>
        </w:tc>
      </w:tr>
      <w:tr w:rsidR="006F315F" w:rsidRPr="0062724A" w14:paraId="40176D7A" w14:textId="77777777" w:rsidTr="00802F15">
        <w:trPr>
          <w:jc w:val="center"/>
        </w:trPr>
        <w:tc>
          <w:tcPr>
            <w:tcW w:w="1650" w:type="dxa"/>
            <w:shd w:val="clear" w:color="auto" w:fill="auto"/>
            <w:vAlign w:val="center"/>
          </w:tcPr>
          <w:p w14:paraId="6C232A8A" w14:textId="77777777" w:rsidR="006F315F" w:rsidRPr="0062724A" w:rsidRDefault="006F315F" w:rsidP="00802F15">
            <w:pPr>
              <w:spacing w:before="120" w:after="120"/>
              <w:jc w:val="center"/>
              <w:rPr>
                <w:rFonts w:asciiTheme="minorHAnsi" w:hAnsiTheme="minorHAnsi" w:cstheme="minorHAnsi"/>
              </w:rPr>
            </w:pPr>
            <w:r w:rsidRPr="0062724A">
              <w:rPr>
                <w:rFonts w:asciiTheme="minorHAnsi" w:hAnsiTheme="minorHAnsi" w:cstheme="minorHAnsi"/>
              </w:rPr>
              <w:t>4</w:t>
            </w:r>
          </w:p>
        </w:tc>
        <w:tc>
          <w:tcPr>
            <w:tcW w:w="1650" w:type="dxa"/>
            <w:vAlign w:val="center"/>
          </w:tcPr>
          <w:p w14:paraId="1C23D836" w14:textId="77777777" w:rsidR="006F315F" w:rsidRPr="0062724A" w:rsidRDefault="006F315F" w:rsidP="00802F15">
            <w:pPr>
              <w:spacing w:before="120" w:after="120"/>
              <w:jc w:val="center"/>
              <w:rPr>
                <w:rFonts w:asciiTheme="minorHAnsi" w:hAnsiTheme="minorHAnsi" w:cstheme="minorHAnsi"/>
              </w:rPr>
            </w:pPr>
            <w:r w:rsidRPr="0062724A">
              <w:rPr>
                <w:rFonts w:asciiTheme="minorHAnsi" w:hAnsiTheme="minorHAnsi" w:cstheme="minorHAnsi"/>
              </w:rPr>
              <w:t>4</w:t>
            </w:r>
          </w:p>
        </w:tc>
        <w:tc>
          <w:tcPr>
            <w:tcW w:w="1650" w:type="dxa"/>
            <w:vAlign w:val="center"/>
          </w:tcPr>
          <w:p w14:paraId="262A4EA2" w14:textId="77777777" w:rsidR="006F315F" w:rsidRPr="0062724A" w:rsidRDefault="006F315F" w:rsidP="00802F15">
            <w:pPr>
              <w:jc w:val="center"/>
              <w:rPr>
                <w:rFonts w:asciiTheme="minorHAnsi" w:hAnsiTheme="minorHAnsi" w:cstheme="minorHAnsi"/>
              </w:rPr>
            </w:pPr>
            <w:r w:rsidRPr="0062724A">
              <w:rPr>
                <w:rFonts w:asciiTheme="minorHAnsi" w:hAnsiTheme="minorHAnsi" w:cstheme="minorHAnsi"/>
              </w:rPr>
              <w:t>1-4</w:t>
            </w:r>
          </w:p>
        </w:tc>
      </w:tr>
      <w:tr w:rsidR="006F315F" w:rsidRPr="0062724A" w14:paraId="7B95F1D0" w14:textId="77777777" w:rsidTr="00802F15">
        <w:trPr>
          <w:jc w:val="center"/>
        </w:trPr>
        <w:tc>
          <w:tcPr>
            <w:tcW w:w="1650" w:type="dxa"/>
            <w:shd w:val="clear" w:color="auto" w:fill="auto"/>
            <w:vAlign w:val="center"/>
          </w:tcPr>
          <w:p w14:paraId="5DCFA5E1" w14:textId="77777777" w:rsidR="006F315F" w:rsidRPr="0062724A" w:rsidRDefault="006F315F" w:rsidP="00802F15">
            <w:pPr>
              <w:spacing w:before="120" w:after="120"/>
              <w:jc w:val="center"/>
              <w:rPr>
                <w:rFonts w:asciiTheme="minorHAnsi" w:hAnsiTheme="minorHAnsi" w:cstheme="minorHAnsi"/>
              </w:rPr>
            </w:pPr>
            <w:r w:rsidRPr="0062724A">
              <w:rPr>
                <w:rFonts w:asciiTheme="minorHAnsi" w:hAnsiTheme="minorHAnsi" w:cstheme="minorHAnsi"/>
              </w:rPr>
              <w:t>5</w:t>
            </w:r>
          </w:p>
        </w:tc>
        <w:tc>
          <w:tcPr>
            <w:tcW w:w="1650" w:type="dxa"/>
            <w:vAlign w:val="center"/>
          </w:tcPr>
          <w:p w14:paraId="021B8A4D" w14:textId="77777777" w:rsidR="006F315F" w:rsidRPr="0062724A" w:rsidRDefault="006F315F" w:rsidP="00802F15">
            <w:pPr>
              <w:spacing w:before="120" w:after="120"/>
              <w:jc w:val="center"/>
              <w:rPr>
                <w:rFonts w:asciiTheme="minorHAnsi" w:hAnsiTheme="minorHAnsi" w:cstheme="minorHAnsi"/>
              </w:rPr>
            </w:pPr>
            <w:r w:rsidRPr="0062724A">
              <w:rPr>
                <w:rFonts w:asciiTheme="minorHAnsi" w:hAnsiTheme="minorHAnsi" w:cstheme="minorHAnsi"/>
              </w:rPr>
              <w:t>5</w:t>
            </w:r>
          </w:p>
        </w:tc>
        <w:tc>
          <w:tcPr>
            <w:tcW w:w="1650" w:type="dxa"/>
            <w:vAlign w:val="center"/>
          </w:tcPr>
          <w:p w14:paraId="75954C1D" w14:textId="77777777" w:rsidR="006F315F" w:rsidRPr="0062724A" w:rsidRDefault="006F315F" w:rsidP="00802F15">
            <w:pPr>
              <w:jc w:val="center"/>
              <w:rPr>
                <w:rFonts w:asciiTheme="minorHAnsi" w:hAnsiTheme="minorHAnsi" w:cstheme="minorHAnsi"/>
              </w:rPr>
            </w:pPr>
            <w:r w:rsidRPr="0062724A">
              <w:rPr>
                <w:rFonts w:asciiTheme="minorHAnsi" w:hAnsiTheme="minorHAnsi" w:cstheme="minorHAnsi"/>
              </w:rPr>
              <w:t>1-4, 7</w:t>
            </w:r>
          </w:p>
        </w:tc>
      </w:tr>
      <w:tr w:rsidR="006F315F" w:rsidRPr="0062724A" w14:paraId="6CEF40F3" w14:textId="77777777" w:rsidTr="00802F15">
        <w:trPr>
          <w:jc w:val="center"/>
        </w:trPr>
        <w:tc>
          <w:tcPr>
            <w:tcW w:w="1650" w:type="dxa"/>
            <w:shd w:val="clear" w:color="auto" w:fill="auto"/>
            <w:vAlign w:val="center"/>
          </w:tcPr>
          <w:p w14:paraId="426AC474" w14:textId="77777777" w:rsidR="006F315F" w:rsidRPr="0062724A" w:rsidRDefault="006F315F" w:rsidP="00802F15">
            <w:pPr>
              <w:spacing w:before="120" w:after="120"/>
              <w:jc w:val="center"/>
              <w:rPr>
                <w:rFonts w:asciiTheme="minorHAnsi" w:hAnsiTheme="minorHAnsi" w:cstheme="minorHAnsi"/>
              </w:rPr>
            </w:pPr>
            <w:r w:rsidRPr="0062724A">
              <w:rPr>
                <w:rFonts w:asciiTheme="minorHAnsi" w:hAnsiTheme="minorHAnsi" w:cstheme="minorHAnsi"/>
              </w:rPr>
              <w:t>6</w:t>
            </w:r>
          </w:p>
        </w:tc>
        <w:tc>
          <w:tcPr>
            <w:tcW w:w="1650" w:type="dxa"/>
            <w:vAlign w:val="center"/>
          </w:tcPr>
          <w:p w14:paraId="14FF74C7" w14:textId="77777777" w:rsidR="006F315F" w:rsidRPr="0062724A" w:rsidRDefault="006F315F" w:rsidP="00802F15">
            <w:pPr>
              <w:spacing w:before="120" w:after="120"/>
              <w:jc w:val="center"/>
              <w:rPr>
                <w:rFonts w:asciiTheme="minorHAnsi" w:hAnsiTheme="minorHAnsi" w:cstheme="minorHAnsi"/>
              </w:rPr>
            </w:pPr>
            <w:r w:rsidRPr="0062724A">
              <w:rPr>
                <w:rFonts w:asciiTheme="minorHAnsi" w:hAnsiTheme="minorHAnsi" w:cstheme="minorHAnsi"/>
              </w:rPr>
              <w:t>6</w:t>
            </w:r>
          </w:p>
        </w:tc>
        <w:tc>
          <w:tcPr>
            <w:tcW w:w="1650" w:type="dxa"/>
            <w:vAlign w:val="center"/>
          </w:tcPr>
          <w:p w14:paraId="272FB995" w14:textId="77777777" w:rsidR="006F315F" w:rsidRPr="0062724A" w:rsidRDefault="006F315F" w:rsidP="00802F15">
            <w:pPr>
              <w:jc w:val="center"/>
              <w:rPr>
                <w:rFonts w:asciiTheme="minorHAnsi" w:hAnsiTheme="minorHAnsi" w:cstheme="minorHAnsi"/>
              </w:rPr>
            </w:pPr>
            <w:r w:rsidRPr="0062724A">
              <w:rPr>
                <w:rFonts w:asciiTheme="minorHAnsi" w:hAnsiTheme="minorHAnsi" w:cstheme="minorHAnsi"/>
              </w:rPr>
              <w:t>1-4</w:t>
            </w:r>
          </w:p>
        </w:tc>
      </w:tr>
    </w:tbl>
    <w:p w14:paraId="319B907B" w14:textId="77777777" w:rsidR="00D75BEC" w:rsidRPr="0062724A" w:rsidRDefault="00D75BEC" w:rsidP="0055150D">
      <w:pPr>
        <w:rPr>
          <w:rFonts w:asciiTheme="minorHAnsi" w:eastAsia="Batang" w:hAnsiTheme="minorHAnsi" w:cstheme="minorHAnsi"/>
          <w:b/>
          <w:iCs/>
        </w:rPr>
      </w:pPr>
    </w:p>
    <w:p w14:paraId="38028F3B" w14:textId="77777777" w:rsidR="000800F5" w:rsidRPr="0062724A" w:rsidRDefault="000800F5" w:rsidP="005825BE">
      <w:pPr>
        <w:rPr>
          <w:rFonts w:asciiTheme="minorHAnsi" w:eastAsia="Batang" w:hAnsiTheme="minorHAnsi" w:cstheme="minorHAnsi"/>
          <w:b/>
          <w:bCs/>
        </w:rPr>
      </w:pPr>
    </w:p>
    <w:p w14:paraId="553DAE63" w14:textId="77777777" w:rsidR="005825BE" w:rsidRPr="0062724A" w:rsidRDefault="000800F5" w:rsidP="005825BE">
      <w:pPr>
        <w:rPr>
          <w:rFonts w:asciiTheme="minorHAnsi" w:eastAsia="Batang" w:hAnsiTheme="minorHAnsi" w:cstheme="minorHAnsi"/>
        </w:rPr>
      </w:pPr>
      <w:r w:rsidRPr="0062724A">
        <w:rPr>
          <w:rFonts w:asciiTheme="minorHAnsi" w:eastAsia="Batang" w:hAnsiTheme="minorHAnsi" w:cstheme="minorHAnsi"/>
          <w:b/>
          <w:bCs/>
        </w:rPr>
        <w:t xml:space="preserve">VIII. </w:t>
      </w:r>
      <w:r w:rsidR="00D75BEC" w:rsidRPr="0062724A">
        <w:rPr>
          <w:rFonts w:asciiTheme="minorHAnsi" w:eastAsia="Batang" w:hAnsiTheme="minorHAnsi" w:cstheme="minorHAnsi"/>
          <w:b/>
          <w:bCs/>
        </w:rPr>
        <w:t xml:space="preserve">COURSE </w:t>
      </w:r>
      <w:r w:rsidR="005825BE" w:rsidRPr="0062724A">
        <w:rPr>
          <w:rFonts w:asciiTheme="minorHAnsi" w:eastAsia="Batang" w:hAnsiTheme="minorHAnsi" w:cstheme="minorHAnsi"/>
          <w:b/>
          <w:bCs/>
        </w:rPr>
        <w:t>OBJECTIVES:</w:t>
      </w:r>
      <w:r w:rsidR="005825BE" w:rsidRPr="0062724A">
        <w:rPr>
          <w:rFonts w:asciiTheme="minorHAnsi" w:eastAsia="Batang" w:hAnsiTheme="minorHAnsi" w:cstheme="minorHAnsi"/>
        </w:rPr>
        <w:t> As a result of taking</w:t>
      </w:r>
      <w:r w:rsidR="00401ABD" w:rsidRPr="0062724A">
        <w:rPr>
          <w:rFonts w:asciiTheme="minorHAnsi" w:eastAsia="Batang" w:hAnsiTheme="minorHAnsi" w:cstheme="minorHAnsi"/>
        </w:rPr>
        <w:t xml:space="preserve"> this course the student should:</w:t>
      </w:r>
    </w:p>
    <w:p w14:paraId="3A57F1A5" w14:textId="77777777" w:rsidR="00401ABD" w:rsidRPr="0062724A" w:rsidRDefault="00401ABD" w:rsidP="005825BE">
      <w:pPr>
        <w:rPr>
          <w:rFonts w:asciiTheme="minorHAnsi" w:eastAsia="Batang" w:hAnsiTheme="minorHAnsi" w:cstheme="minorHAnsi"/>
        </w:rPr>
      </w:pPr>
    </w:p>
    <w:p w14:paraId="5ADE0D13" w14:textId="77777777" w:rsidR="00F651F0" w:rsidRPr="0062724A" w:rsidRDefault="00F651F0" w:rsidP="00F651F0">
      <w:pPr>
        <w:pStyle w:val="ListParagraph"/>
        <w:numPr>
          <w:ilvl w:val="0"/>
          <w:numId w:val="5"/>
        </w:numPr>
        <w:rPr>
          <w:rFonts w:asciiTheme="minorHAnsi" w:eastAsia="Batang" w:hAnsiTheme="minorHAnsi" w:cstheme="minorHAnsi"/>
        </w:rPr>
      </w:pPr>
      <w:r w:rsidRPr="0062724A">
        <w:rPr>
          <w:rFonts w:asciiTheme="minorHAnsi" w:eastAsia="Batang" w:hAnsiTheme="minorHAnsi" w:cstheme="minorHAnsi"/>
        </w:rPr>
        <w:t>Differentiate various network topologies, models, and standards</w:t>
      </w:r>
    </w:p>
    <w:p w14:paraId="13A86C58" w14:textId="77777777" w:rsidR="00F651F0" w:rsidRPr="0062724A" w:rsidRDefault="00F651F0" w:rsidP="00F651F0">
      <w:pPr>
        <w:pStyle w:val="ListParagraph"/>
        <w:numPr>
          <w:ilvl w:val="0"/>
          <w:numId w:val="5"/>
        </w:numPr>
        <w:rPr>
          <w:rFonts w:asciiTheme="minorHAnsi" w:eastAsia="Batang" w:hAnsiTheme="minorHAnsi" w:cstheme="minorHAnsi"/>
        </w:rPr>
      </w:pPr>
      <w:r w:rsidRPr="0062724A">
        <w:rPr>
          <w:rFonts w:asciiTheme="minorHAnsi" w:eastAsia="Batang" w:hAnsiTheme="minorHAnsi" w:cstheme="minorHAnsi"/>
        </w:rPr>
        <w:t>Configure physical and logical network components</w:t>
      </w:r>
    </w:p>
    <w:p w14:paraId="3F5128A9" w14:textId="77777777" w:rsidR="00F651F0" w:rsidRPr="0062724A" w:rsidRDefault="00F651F0" w:rsidP="00F651F0">
      <w:pPr>
        <w:pStyle w:val="ListParagraph"/>
        <w:numPr>
          <w:ilvl w:val="0"/>
          <w:numId w:val="5"/>
        </w:numPr>
        <w:rPr>
          <w:rFonts w:asciiTheme="minorHAnsi" w:eastAsia="Batang" w:hAnsiTheme="minorHAnsi" w:cstheme="minorHAnsi"/>
        </w:rPr>
      </w:pPr>
      <w:r w:rsidRPr="0062724A">
        <w:rPr>
          <w:rFonts w:asciiTheme="minorHAnsi" w:eastAsia="Batang" w:hAnsiTheme="minorHAnsi" w:cstheme="minorHAnsi"/>
        </w:rPr>
        <w:t>Describe and configure common network protocols and applications</w:t>
      </w:r>
    </w:p>
    <w:p w14:paraId="2791BA2E" w14:textId="77777777" w:rsidR="00F651F0" w:rsidRPr="0062724A" w:rsidRDefault="00F651F0" w:rsidP="00F651F0">
      <w:pPr>
        <w:pStyle w:val="ListParagraph"/>
        <w:numPr>
          <w:ilvl w:val="0"/>
          <w:numId w:val="5"/>
        </w:numPr>
        <w:rPr>
          <w:rFonts w:asciiTheme="minorHAnsi" w:eastAsia="Batang" w:hAnsiTheme="minorHAnsi" w:cstheme="minorHAnsi"/>
        </w:rPr>
      </w:pPr>
      <w:r w:rsidRPr="0062724A">
        <w:rPr>
          <w:rFonts w:asciiTheme="minorHAnsi" w:eastAsia="Batang" w:hAnsiTheme="minorHAnsi" w:cstheme="minorHAnsi"/>
        </w:rPr>
        <w:t>Explain the need for network security and configure security features</w:t>
      </w:r>
    </w:p>
    <w:p w14:paraId="1CA047F0" w14:textId="77777777" w:rsidR="00F651F0" w:rsidRPr="0062724A" w:rsidRDefault="00F651F0" w:rsidP="00F651F0">
      <w:pPr>
        <w:pStyle w:val="ListParagraph"/>
        <w:numPr>
          <w:ilvl w:val="0"/>
          <w:numId w:val="5"/>
        </w:numPr>
        <w:rPr>
          <w:rFonts w:asciiTheme="minorHAnsi" w:eastAsia="Batang" w:hAnsiTheme="minorHAnsi" w:cstheme="minorHAnsi"/>
        </w:rPr>
      </w:pPr>
      <w:r w:rsidRPr="0062724A">
        <w:rPr>
          <w:rFonts w:asciiTheme="minorHAnsi" w:eastAsia="Batang" w:hAnsiTheme="minorHAnsi" w:cstheme="minorHAnsi"/>
        </w:rPr>
        <w:t>Design a small business network</w:t>
      </w:r>
    </w:p>
    <w:p w14:paraId="4BF471C4" w14:textId="77777777" w:rsidR="00F651F0" w:rsidRPr="0062724A" w:rsidRDefault="00F651F0" w:rsidP="00F651F0">
      <w:pPr>
        <w:pStyle w:val="ListParagraph"/>
        <w:numPr>
          <w:ilvl w:val="0"/>
          <w:numId w:val="5"/>
        </w:numPr>
        <w:rPr>
          <w:rFonts w:asciiTheme="minorHAnsi" w:eastAsia="Batang" w:hAnsiTheme="minorHAnsi" w:cstheme="minorHAnsi"/>
        </w:rPr>
      </w:pPr>
      <w:r w:rsidRPr="0062724A">
        <w:rPr>
          <w:rFonts w:asciiTheme="minorHAnsi" w:eastAsia="Batang" w:hAnsiTheme="minorHAnsi" w:cstheme="minorHAnsi"/>
        </w:rPr>
        <w:t>Recognize the importance of professional certifications</w:t>
      </w:r>
    </w:p>
    <w:p w14:paraId="292BEF0A" w14:textId="7D0B534A" w:rsidR="00DD2961" w:rsidRDefault="00DD2961" w:rsidP="00DD2961">
      <w:pPr>
        <w:rPr>
          <w:rFonts w:asciiTheme="minorHAnsi" w:eastAsia="Batang" w:hAnsiTheme="minorHAnsi" w:cstheme="minorHAnsi"/>
        </w:rPr>
      </w:pPr>
    </w:p>
    <w:p w14:paraId="36873924" w14:textId="7CA7EC45" w:rsidR="00473A62" w:rsidRDefault="00473A62" w:rsidP="00DD2961">
      <w:pPr>
        <w:rPr>
          <w:rFonts w:asciiTheme="minorHAnsi" w:eastAsia="Batang" w:hAnsiTheme="minorHAnsi" w:cstheme="minorHAnsi"/>
        </w:rPr>
      </w:pPr>
    </w:p>
    <w:p w14:paraId="51201D3C" w14:textId="580E5E89" w:rsidR="00473A62" w:rsidRDefault="00473A62" w:rsidP="00DD2961">
      <w:pPr>
        <w:rPr>
          <w:rFonts w:asciiTheme="minorHAnsi" w:eastAsia="Batang" w:hAnsiTheme="minorHAnsi" w:cstheme="minorHAnsi"/>
        </w:rPr>
      </w:pPr>
    </w:p>
    <w:p w14:paraId="3A4DA282" w14:textId="4F602EEA" w:rsidR="00473A62" w:rsidRDefault="00473A62" w:rsidP="00DD2961">
      <w:pPr>
        <w:rPr>
          <w:rFonts w:asciiTheme="minorHAnsi" w:eastAsia="Batang" w:hAnsiTheme="minorHAnsi" w:cstheme="minorHAnsi"/>
        </w:rPr>
      </w:pPr>
    </w:p>
    <w:p w14:paraId="37F4B11B" w14:textId="413B3A71" w:rsidR="00473A62" w:rsidRDefault="00473A62" w:rsidP="00DD2961">
      <w:pPr>
        <w:rPr>
          <w:rFonts w:asciiTheme="minorHAnsi" w:eastAsia="Batang" w:hAnsiTheme="minorHAnsi" w:cstheme="minorHAnsi"/>
        </w:rPr>
      </w:pPr>
    </w:p>
    <w:p w14:paraId="183DCE88" w14:textId="1628E3D7" w:rsidR="00473A62" w:rsidRDefault="00473A62" w:rsidP="00DD2961">
      <w:pPr>
        <w:rPr>
          <w:rFonts w:asciiTheme="minorHAnsi" w:eastAsia="Batang" w:hAnsiTheme="minorHAnsi" w:cstheme="minorHAnsi"/>
        </w:rPr>
      </w:pPr>
    </w:p>
    <w:p w14:paraId="39B97DEE" w14:textId="1C20F099" w:rsidR="00473A62" w:rsidRDefault="00473A62" w:rsidP="00DD2961">
      <w:pPr>
        <w:rPr>
          <w:rFonts w:asciiTheme="minorHAnsi" w:eastAsia="Batang" w:hAnsiTheme="minorHAnsi" w:cstheme="minorHAnsi"/>
        </w:rPr>
      </w:pPr>
    </w:p>
    <w:p w14:paraId="36BAEEF4" w14:textId="3C6DEA85" w:rsidR="00473A62" w:rsidRDefault="00473A62" w:rsidP="00DD2961">
      <w:pPr>
        <w:rPr>
          <w:rFonts w:asciiTheme="minorHAnsi" w:eastAsia="Batang" w:hAnsiTheme="minorHAnsi" w:cstheme="minorHAnsi"/>
        </w:rPr>
      </w:pPr>
    </w:p>
    <w:p w14:paraId="5FCACF06" w14:textId="77777777" w:rsidR="00473A62" w:rsidRPr="0062724A" w:rsidRDefault="00473A62" w:rsidP="00DD2961">
      <w:pPr>
        <w:rPr>
          <w:rFonts w:asciiTheme="minorHAnsi" w:eastAsia="Batang" w:hAnsiTheme="minorHAnsi" w:cstheme="minorHAnsi"/>
        </w:rPr>
      </w:pPr>
    </w:p>
    <w:p w14:paraId="157E0D74" w14:textId="77777777" w:rsidR="00DD2961" w:rsidRPr="0062724A" w:rsidRDefault="00DD2961" w:rsidP="00DD2961">
      <w:pPr>
        <w:rPr>
          <w:rFonts w:asciiTheme="minorHAnsi" w:hAnsiTheme="minorHAnsi" w:cstheme="minorHAnsi"/>
          <w:b/>
          <w:bCs/>
          <w:sz w:val="22"/>
          <w:szCs w:val="22"/>
        </w:rPr>
      </w:pPr>
      <w:r w:rsidRPr="0062724A">
        <w:rPr>
          <w:rFonts w:asciiTheme="minorHAnsi" w:hAnsiTheme="minorHAnsi" w:cstheme="minorHAnsi"/>
          <w:b/>
          <w:bCs/>
          <w:sz w:val="22"/>
          <w:szCs w:val="22"/>
        </w:rPr>
        <w:lastRenderedPageBreak/>
        <w:t xml:space="preserve">IX. POLICES: </w:t>
      </w:r>
    </w:p>
    <w:p w14:paraId="1FD6E52C" w14:textId="77777777" w:rsidR="00DD2961" w:rsidRPr="0062724A" w:rsidRDefault="00DD2961" w:rsidP="00DD2961">
      <w:pPr>
        <w:rPr>
          <w:rFonts w:asciiTheme="minorHAnsi" w:hAnsiTheme="minorHAnsi" w:cstheme="minorHAnsi"/>
          <w:bCs/>
          <w:sz w:val="22"/>
          <w:szCs w:val="22"/>
        </w:rPr>
      </w:pPr>
    </w:p>
    <w:p w14:paraId="12228E25" w14:textId="77777777" w:rsidR="00DD2961" w:rsidRPr="0062724A" w:rsidRDefault="00DD2961" w:rsidP="00DD2961">
      <w:pPr>
        <w:keepNext/>
        <w:tabs>
          <w:tab w:val="num" w:pos="180"/>
        </w:tabs>
        <w:outlineLvl w:val="0"/>
        <w:rPr>
          <w:rFonts w:asciiTheme="minorHAnsi" w:hAnsiTheme="minorHAnsi" w:cstheme="minorHAnsi"/>
          <w:bCs/>
          <w:sz w:val="22"/>
          <w:szCs w:val="22"/>
        </w:rPr>
      </w:pPr>
      <w:bookmarkStart w:id="3" w:name="_Toc446340495"/>
      <w:bookmarkStart w:id="4" w:name="_Toc446341576"/>
      <w:bookmarkStart w:id="5" w:name="_Toc446420463"/>
      <w:r w:rsidRPr="0062724A">
        <w:rPr>
          <w:rFonts w:asciiTheme="minorHAnsi" w:hAnsiTheme="minorHAnsi" w:cstheme="minorHAnsi"/>
          <w:b/>
          <w:bCs/>
          <w:sz w:val="22"/>
          <w:szCs w:val="22"/>
        </w:rPr>
        <w:t xml:space="preserve">Cell Phone Policy: </w:t>
      </w:r>
      <w:r w:rsidRPr="0062724A">
        <w:rPr>
          <w:rFonts w:asciiTheme="minorHAnsi" w:hAnsiTheme="minorHAnsi" w:cstheme="minorHAnsi"/>
          <w:bCs/>
          <w:sz w:val="22"/>
          <w:szCs w:val="22"/>
        </w:rPr>
        <w:t>Please turn off or turn all cellular phones on silent. Do not use them in class without prior permission by your instructor.</w:t>
      </w:r>
      <w:bookmarkEnd w:id="3"/>
      <w:bookmarkEnd w:id="4"/>
      <w:bookmarkEnd w:id="5"/>
    </w:p>
    <w:p w14:paraId="13060628" w14:textId="77777777" w:rsidR="0049671B" w:rsidRDefault="00DD2961" w:rsidP="00DD2961">
      <w:pPr>
        <w:keepNext/>
        <w:tabs>
          <w:tab w:val="num" w:pos="180"/>
          <w:tab w:val="num" w:pos="270"/>
        </w:tabs>
        <w:outlineLvl w:val="0"/>
        <w:rPr>
          <w:rFonts w:asciiTheme="minorHAnsi" w:hAnsiTheme="minorHAnsi" w:cstheme="minorHAnsi"/>
          <w:bCs/>
          <w:sz w:val="22"/>
          <w:szCs w:val="22"/>
        </w:rPr>
      </w:pPr>
      <w:r w:rsidRPr="0062724A">
        <w:rPr>
          <w:rFonts w:asciiTheme="minorHAnsi" w:hAnsiTheme="minorHAnsi" w:cstheme="minorHAnsi"/>
          <w:b/>
          <w:bCs/>
          <w:sz w:val="22"/>
          <w:szCs w:val="22"/>
        </w:rPr>
        <w:t xml:space="preserve">Attendance: </w:t>
      </w:r>
      <w:r w:rsidRPr="0062724A">
        <w:rPr>
          <w:rFonts w:asciiTheme="minorHAnsi" w:hAnsiTheme="minorHAnsi" w:cstheme="minorHAnsi"/>
          <w:bCs/>
          <w:sz w:val="22"/>
          <w:szCs w:val="22"/>
        </w:rPr>
        <w:t xml:space="preserve">Students are expected to attend each session. If you miss a class, you are responsible for finding out what was covered and getting the work done. </w:t>
      </w:r>
    </w:p>
    <w:p w14:paraId="52B3EE04" w14:textId="24BA1D62" w:rsidR="00DD2961" w:rsidRPr="0062724A" w:rsidRDefault="00DD2961" w:rsidP="00DD2961">
      <w:pPr>
        <w:keepNext/>
        <w:tabs>
          <w:tab w:val="num" w:pos="180"/>
          <w:tab w:val="num" w:pos="270"/>
        </w:tabs>
        <w:outlineLvl w:val="0"/>
        <w:rPr>
          <w:rFonts w:asciiTheme="minorHAnsi" w:hAnsiTheme="minorHAnsi" w:cstheme="minorHAnsi"/>
          <w:b/>
          <w:bCs/>
          <w:sz w:val="22"/>
          <w:szCs w:val="22"/>
        </w:rPr>
      </w:pPr>
      <w:r w:rsidRPr="0062724A">
        <w:rPr>
          <w:rFonts w:asciiTheme="minorHAnsi" w:hAnsiTheme="minorHAnsi" w:cstheme="minorHAnsi"/>
          <w:bCs/>
          <w:sz w:val="22"/>
          <w:szCs w:val="22"/>
        </w:rPr>
        <w:br/>
      </w:r>
      <w:r w:rsidRPr="0062724A">
        <w:rPr>
          <w:rFonts w:asciiTheme="minorHAnsi" w:hAnsiTheme="minorHAnsi" w:cstheme="minorHAnsi"/>
          <w:b/>
          <w:bCs/>
          <w:sz w:val="22"/>
          <w:szCs w:val="22"/>
        </w:rPr>
        <w:t xml:space="preserve">Late Policy: </w:t>
      </w:r>
    </w:p>
    <w:tbl>
      <w:tblPr>
        <w:tblW w:w="4805"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81"/>
        <w:gridCol w:w="5182"/>
      </w:tblGrid>
      <w:tr w:rsidR="000E3625" w:rsidRPr="0062724A" w14:paraId="765A927E" w14:textId="77777777" w:rsidTr="00A960FC">
        <w:tc>
          <w:tcPr>
            <w:tcW w:w="2496" w:type="pct"/>
            <w:tcBorders>
              <w:top w:val="outset" w:sz="6" w:space="0" w:color="auto"/>
              <w:left w:val="outset" w:sz="6" w:space="0" w:color="auto"/>
              <w:bottom w:val="outset" w:sz="6" w:space="0" w:color="auto"/>
              <w:right w:val="outset" w:sz="6" w:space="0" w:color="auto"/>
            </w:tcBorders>
            <w:vAlign w:val="center"/>
            <w:hideMark/>
          </w:tcPr>
          <w:p w14:paraId="2BAC97EA" w14:textId="77777777" w:rsidR="000E3625" w:rsidRPr="0062724A" w:rsidRDefault="000E3625" w:rsidP="00A960FC">
            <w:pPr>
              <w:rPr>
                <w:rFonts w:asciiTheme="minorHAnsi" w:hAnsiTheme="minorHAnsi" w:cstheme="minorHAnsi"/>
                <w:sz w:val="22"/>
                <w:szCs w:val="22"/>
              </w:rPr>
            </w:pPr>
            <w:r w:rsidRPr="0062724A">
              <w:rPr>
                <w:rFonts w:asciiTheme="minorHAnsi" w:hAnsiTheme="minorHAnsi" w:cstheme="minorHAnsi"/>
                <w:sz w:val="22"/>
                <w:szCs w:val="22"/>
              </w:rPr>
              <w:t>Days Late</w:t>
            </w:r>
          </w:p>
        </w:tc>
        <w:tc>
          <w:tcPr>
            <w:tcW w:w="2496" w:type="pct"/>
            <w:tcBorders>
              <w:top w:val="outset" w:sz="6" w:space="0" w:color="auto"/>
              <w:left w:val="outset" w:sz="6" w:space="0" w:color="auto"/>
              <w:bottom w:val="outset" w:sz="6" w:space="0" w:color="auto"/>
              <w:right w:val="outset" w:sz="6" w:space="0" w:color="auto"/>
            </w:tcBorders>
            <w:vAlign w:val="center"/>
            <w:hideMark/>
          </w:tcPr>
          <w:p w14:paraId="174CBF7B" w14:textId="77777777" w:rsidR="000E3625" w:rsidRPr="0062724A" w:rsidRDefault="000E3625" w:rsidP="00A960FC">
            <w:pPr>
              <w:rPr>
                <w:rFonts w:asciiTheme="minorHAnsi" w:hAnsiTheme="minorHAnsi" w:cstheme="minorHAnsi"/>
                <w:sz w:val="22"/>
                <w:szCs w:val="22"/>
              </w:rPr>
            </w:pPr>
            <w:r w:rsidRPr="0062724A">
              <w:rPr>
                <w:rFonts w:asciiTheme="minorHAnsi" w:hAnsiTheme="minorHAnsi" w:cstheme="minorHAnsi"/>
                <w:sz w:val="22"/>
                <w:szCs w:val="22"/>
              </w:rPr>
              <w:t>Percent Penalty</w:t>
            </w:r>
          </w:p>
        </w:tc>
      </w:tr>
      <w:tr w:rsidR="000E3625" w:rsidRPr="0062724A" w14:paraId="55D4A17E" w14:textId="77777777" w:rsidTr="00A960FC">
        <w:tc>
          <w:tcPr>
            <w:tcW w:w="2496" w:type="pct"/>
            <w:tcBorders>
              <w:top w:val="outset" w:sz="6" w:space="0" w:color="auto"/>
              <w:left w:val="outset" w:sz="6" w:space="0" w:color="auto"/>
              <w:bottom w:val="outset" w:sz="6" w:space="0" w:color="auto"/>
              <w:right w:val="outset" w:sz="6" w:space="0" w:color="auto"/>
            </w:tcBorders>
            <w:vAlign w:val="center"/>
            <w:hideMark/>
          </w:tcPr>
          <w:p w14:paraId="0BB2F08D" w14:textId="77777777" w:rsidR="000E3625" w:rsidRPr="0062724A" w:rsidRDefault="000E3625" w:rsidP="00A960FC">
            <w:pPr>
              <w:rPr>
                <w:rFonts w:asciiTheme="minorHAnsi" w:hAnsiTheme="minorHAnsi" w:cstheme="minorHAnsi"/>
                <w:sz w:val="22"/>
                <w:szCs w:val="22"/>
              </w:rPr>
            </w:pPr>
            <w:r w:rsidRPr="0062724A">
              <w:rPr>
                <w:rFonts w:asciiTheme="minorHAnsi" w:hAnsiTheme="minorHAnsi" w:cstheme="minorHAnsi"/>
                <w:sz w:val="22"/>
                <w:szCs w:val="22"/>
              </w:rPr>
              <w:t>1-3</w:t>
            </w:r>
          </w:p>
        </w:tc>
        <w:tc>
          <w:tcPr>
            <w:tcW w:w="2496" w:type="pct"/>
            <w:tcBorders>
              <w:top w:val="outset" w:sz="6" w:space="0" w:color="auto"/>
              <w:left w:val="outset" w:sz="6" w:space="0" w:color="auto"/>
              <w:bottom w:val="outset" w:sz="6" w:space="0" w:color="auto"/>
              <w:right w:val="outset" w:sz="6" w:space="0" w:color="auto"/>
            </w:tcBorders>
            <w:vAlign w:val="center"/>
            <w:hideMark/>
          </w:tcPr>
          <w:p w14:paraId="6AC2FF9A" w14:textId="77777777" w:rsidR="000E3625" w:rsidRPr="0062724A" w:rsidRDefault="000E3625" w:rsidP="00A960FC">
            <w:pPr>
              <w:rPr>
                <w:rFonts w:asciiTheme="minorHAnsi" w:hAnsiTheme="minorHAnsi" w:cstheme="minorHAnsi"/>
                <w:sz w:val="22"/>
                <w:szCs w:val="22"/>
              </w:rPr>
            </w:pPr>
            <w:r w:rsidRPr="0062724A">
              <w:rPr>
                <w:rFonts w:asciiTheme="minorHAnsi" w:hAnsiTheme="minorHAnsi" w:cstheme="minorHAnsi"/>
                <w:sz w:val="22"/>
                <w:szCs w:val="22"/>
              </w:rPr>
              <w:t>10%</w:t>
            </w:r>
          </w:p>
        </w:tc>
      </w:tr>
      <w:tr w:rsidR="000E3625" w:rsidRPr="0062724A" w14:paraId="3595F4BE" w14:textId="77777777" w:rsidTr="00A960FC">
        <w:tc>
          <w:tcPr>
            <w:tcW w:w="2496" w:type="pct"/>
            <w:tcBorders>
              <w:top w:val="outset" w:sz="6" w:space="0" w:color="auto"/>
              <w:left w:val="outset" w:sz="6" w:space="0" w:color="auto"/>
              <w:bottom w:val="outset" w:sz="6" w:space="0" w:color="auto"/>
              <w:right w:val="outset" w:sz="6" w:space="0" w:color="auto"/>
            </w:tcBorders>
            <w:vAlign w:val="center"/>
            <w:hideMark/>
          </w:tcPr>
          <w:p w14:paraId="594443DA" w14:textId="77777777" w:rsidR="000E3625" w:rsidRPr="0062724A" w:rsidRDefault="000E3625" w:rsidP="00A960FC">
            <w:pPr>
              <w:rPr>
                <w:rFonts w:asciiTheme="minorHAnsi" w:hAnsiTheme="minorHAnsi" w:cstheme="minorHAnsi"/>
                <w:sz w:val="22"/>
                <w:szCs w:val="22"/>
              </w:rPr>
            </w:pPr>
            <w:r w:rsidRPr="0062724A">
              <w:rPr>
                <w:rFonts w:asciiTheme="minorHAnsi" w:hAnsiTheme="minorHAnsi" w:cstheme="minorHAnsi"/>
                <w:sz w:val="22"/>
                <w:szCs w:val="22"/>
              </w:rPr>
              <w:t>4-7</w:t>
            </w:r>
          </w:p>
        </w:tc>
        <w:tc>
          <w:tcPr>
            <w:tcW w:w="2496" w:type="pct"/>
            <w:tcBorders>
              <w:top w:val="outset" w:sz="6" w:space="0" w:color="auto"/>
              <w:left w:val="outset" w:sz="6" w:space="0" w:color="auto"/>
              <w:bottom w:val="outset" w:sz="6" w:space="0" w:color="auto"/>
              <w:right w:val="outset" w:sz="6" w:space="0" w:color="auto"/>
            </w:tcBorders>
            <w:vAlign w:val="center"/>
            <w:hideMark/>
          </w:tcPr>
          <w:p w14:paraId="2AEBDD4F" w14:textId="77777777" w:rsidR="000E3625" w:rsidRPr="0062724A" w:rsidRDefault="000E3625" w:rsidP="00A960FC">
            <w:pPr>
              <w:rPr>
                <w:rFonts w:asciiTheme="minorHAnsi" w:hAnsiTheme="minorHAnsi" w:cstheme="minorHAnsi"/>
                <w:sz w:val="22"/>
                <w:szCs w:val="22"/>
              </w:rPr>
            </w:pPr>
            <w:r w:rsidRPr="0062724A">
              <w:rPr>
                <w:rFonts w:asciiTheme="minorHAnsi" w:hAnsiTheme="minorHAnsi" w:cstheme="minorHAnsi"/>
                <w:sz w:val="22"/>
                <w:szCs w:val="22"/>
              </w:rPr>
              <w:t>20%</w:t>
            </w:r>
          </w:p>
        </w:tc>
      </w:tr>
      <w:tr w:rsidR="000E3625" w:rsidRPr="0062724A" w14:paraId="5EB8DE51" w14:textId="77777777" w:rsidTr="00A960FC">
        <w:tc>
          <w:tcPr>
            <w:tcW w:w="2496" w:type="pct"/>
            <w:tcBorders>
              <w:top w:val="outset" w:sz="6" w:space="0" w:color="auto"/>
              <w:left w:val="outset" w:sz="6" w:space="0" w:color="auto"/>
              <w:bottom w:val="outset" w:sz="6" w:space="0" w:color="auto"/>
              <w:right w:val="outset" w:sz="6" w:space="0" w:color="auto"/>
            </w:tcBorders>
            <w:vAlign w:val="center"/>
            <w:hideMark/>
          </w:tcPr>
          <w:p w14:paraId="54DAFD15" w14:textId="77777777" w:rsidR="000E3625" w:rsidRPr="0062724A" w:rsidRDefault="000E3625" w:rsidP="00A960FC">
            <w:pPr>
              <w:rPr>
                <w:rFonts w:asciiTheme="minorHAnsi" w:hAnsiTheme="minorHAnsi" w:cstheme="minorHAnsi"/>
                <w:sz w:val="22"/>
                <w:szCs w:val="22"/>
              </w:rPr>
            </w:pPr>
            <w:r w:rsidRPr="0062724A">
              <w:rPr>
                <w:rFonts w:asciiTheme="minorHAnsi" w:hAnsiTheme="minorHAnsi" w:cstheme="minorHAnsi"/>
                <w:sz w:val="22"/>
                <w:szCs w:val="22"/>
              </w:rPr>
              <w:t>8-14</w:t>
            </w:r>
          </w:p>
        </w:tc>
        <w:tc>
          <w:tcPr>
            <w:tcW w:w="2496" w:type="pct"/>
            <w:tcBorders>
              <w:top w:val="outset" w:sz="6" w:space="0" w:color="auto"/>
              <w:left w:val="outset" w:sz="6" w:space="0" w:color="auto"/>
              <w:bottom w:val="outset" w:sz="6" w:space="0" w:color="auto"/>
              <w:right w:val="outset" w:sz="6" w:space="0" w:color="auto"/>
            </w:tcBorders>
            <w:vAlign w:val="center"/>
            <w:hideMark/>
          </w:tcPr>
          <w:p w14:paraId="702BE338" w14:textId="77777777" w:rsidR="000E3625" w:rsidRPr="0062724A" w:rsidRDefault="000E3625" w:rsidP="00A960FC">
            <w:pPr>
              <w:rPr>
                <w:rFonts w:asciiTheme="minorHAnsi" w:hAnsiTheme="minorHAnsi" w:cstheme="minorHAnsi"/>
                <w:sz w:val="22"/>
                <w:szCs w:val="22"/>
              </w:rPr>
            </w:pPr>
            <w:r w:rsidRPr="0062724A">
              <w:rPr>
                <w:rFonts w:asciiTheme="minorHAnsi" w:hAnsiTheme="minorHAnsi" w:cstheme="minorHAnsi"/>
                <w:sz w:val="22"/>
                <w:szCs w:val="22"/>
              </w:rPr>
              <w:t>30%</w:t>
            </w:r>
          </w:p>
        </w:tc>
      </w:tr>
      <w:tr w:rsidR="000E3625" w:rsidRPr="0062724A" w14:paraId="19BA7CFD" w14:textId="77777777" w:rsidTr="00A960FC">
        <w:tc>
          <w:tcPr>
            <w:tcW w:w="2496" w:type="pct"/>
            <w:tcBorders>
              <w:top w:val="outset" w:sz="6" w:space="0" w:color="auto"/>
              <w:left w:val="outset" w:sz="6" w:space="0" w:color="auto"/>
              <w:bottom w:val="outset" w:sz="6" w:space="0" w:color="auto"/>
              <w:right w:val="outset" w:sz="6" w:space="0" w:color="auto"/>
            </w:tcBorders>
            <w:vAlign w:val="center"/>
            <w:hideMark/>
          </w:tcPr>
          <w:p w14:paraId="7535B6BE" w14:textId="77777777" w:rsidR="000E3625" w:rsidRPr="0062724A" w:rsidRDefault="000E3625" w:rsidP="00A960FC">
            <w:pPr>
              <w:rPr>
                <w:rFonts w:asciiTheme="minorHAnsi" w:hAnsiTheme="minorHAnsi" w:cstheme="minorHAnsi"/>
                <w:sz w:val="22"/>
                <w:szCs w:val="22"/>
              </w:rPr>
            </w:pPr>
            <w:r w:rsidRPr="0062724A">
              <w:rPr>
                <w:rFonts w:asciiTheme="minorHAnsi" w:hAnsiTheme="minorHAnsi" w:cstheme="minorHAnsi"/>
                <w:sz w:val="22"/>
                <w:szCs w:val="22"/>
              </w:rPr>
              <w:t>15 or more</w:t>
            </w:r>
          </w:p>
        </w:tc>
        <w:tc>
          <w:tcPr>
            <w:tcW w:w="2496" w:type="pct"/>
            <w:tcBorders>
              <w:top w:val="outset" w:sz="6" w:space="0" w:color="auto"/>
              <w:left w:val="outset" w:sz="6" w:space="0" w:color="auto"/>
              <w:bottom w:val="outset" w:sz="6" w:space="0" w:color="auto"/>
              <w:right w:val="outset" w:sz="6" w:space="0" w:color="auto"/>
            </w:tcBorders>
            <w:vAlign w:val="center"/>
            <w:hideMark/>
          </w:tcPr>
          <w:p w14:paraId="28B097C1" w14:textId="77777777" w:rsidR="000E3625" w:rsidRPr="0062724A" w:rsidRDefault="000E3625" w:rsidP="00A960FC">
            <w:pPr>
              <w:rPr>
                <w:rFonts w:asciiTheme="minorHAnsi" w:hAnsiTheme="minorHAnsi" w:cstheme="minorHAnsi"/>
                <w:sz w:val="22"/>
                <w:szCs w:val="22"/>
              </w:rPr>
            </w:pPr>
            <w:r w:rsidRPr="0062724A">
              <w:rPr>
                <w:rFonts w:asciiTheme="minorHAnsi" w:hAnsiTheme="minorHAnsi" w:cstheme="minorHAnsi"/>
                <w:sz w:val="22"/>
                <w:szCs w:val="22"/>
              </w:rPr>
              <w:t>50%</w:t>
            </w:r>
          </w:p>
        </w:tc>
      </w:tr>
    </w:tbl>
    <w:p w14:paraId="5398E596" w14:textId="77777777" w:rsidR="000E3625" w:rsidRPr="0062724A" w:rsidRDefault="000E3625" w:rsidP="00DD2961">
      <w:pPr>
        <w:keepNext/>
        <w:tabs>
          <w:tab w:val="num" w:pos="180"/>
          <w:tab w:val="num" w:pos="270"/>
        </w:tabs>
        <w:outlineLvl w:val="0"/>
        <w:rPr>
          <w:rFonts w:asciiTheme="minorHAnsi" w:hAnsiTheme="minorHAnsi" w:cstheme="minorHAnsi"/>
          <w:bCs/>
          <w:sz w:val="22"/>
          <w:szCs w:val="22"/>
        </w:rPr>
      </w:pPr>
    </w:p>
    <w:p w14:paraId="5BBF01B8" w14:textId="77777777" w:rsidR="00DD2961" w:rsidRPr="0062724A" w:rsidRDefault="00DD2961" w:rsidP="00DD2961">
      <w:pPr>
        <w:keepNext/>
        <w:tabs>
          <w:tab w:val="num" w:pos="180"/>
          <w:tab w:val="num" w:pos="270"/>
        </w:tabs>
        <w:outlineLvl w:val="0"/>
        <w:rPr>
          <w:rFonts w:asciiTheme="minorHAnsi" w:hAnsiTheme="minorHAnsi" w:cstheme="minorHAnsi"/>
          <w:bCs/>
          <w:sz w:val="22"/>
          <w:szCs w:val="22"/>
        </w:rPr>
      </w:pPr>
      <w:r w:rsidRPr="0062724A">
        <w:rPr>
          <w:rFonts w:asciiTheme="minorHAnsi" w:hAnsiTheme="minorHAnsi" w:cstheme="minorHAnsi"/>
          <w:b/>
          <w:bCs/>
          <w:sz w:val="22"/>
          <w:szCs w:val="22"/>
        </w:rPr>
        <w:t xml:space="preserve">Academic Dishonesty: </w:t>
      </w:r>
      <w:r w:rsidRPr="0062724A">
        <w:rPr>
          <w:rFonts w:asciiTheme="minorHAnsi" w:hAnsiTheme="minorHAnsi" w:cstheme="minorHAnsi"/>
          <w:bCs/>
          <w:sz w:val="22"/>
          <w:szCs w:val="22"/>
        </w:rPr>
        <w:t>The Reinhardt University academic dishonesty policy will be followed. You will earn a zero for the assignment or exam in which you are found cheating.</w:t>
      </w:r>
    </w:p>
    <w:p w14:paraId="49B1C9C2" w14:textId="77777777" w:rsidR="00DD2961" w:rsidRPr="0062724A" w:rsidRDefault="00DD2961" w:rsidP="00DD2961">
      <w:pPr>
        <w:keepNext/>
        <w:tabs>
          <w:tab w:val="num" w:pos="180"/>
          <w:tab w:val="num" w:pos="270"/>
        </w:tabs>
        <w:outlineLvl w:val="0"/>
        <w:rPr>
          <w:rFonts w:asciiTheme="minorHAnsi" w:hAnsiTheme="minorHAnsi" w:cstheme="minorHAnsi"/>
          <w:bCs/>
          <w:sz w:val="22"/>
          <w:szCs w:val="22"/>
        </w:rPr>
      </w:pPr>
      <w:r w:rsidRPr="0062724A">
        <w:rPr>
          <w:rFonts w:asciiTheme="minorHAnsi" w:hAnsiTheme="minorHAnsi" w:cstheme="minorHAnsi"/>
          <w:b/>
          <w:bCs/>
          <w:sz w:val="22"/>
          <w:szCs w:val="22"/>
        </w:rPr>
        <w:t>Quality of Student Work</w:t>
      </w:r>
      <w:r w:rsidRPr="0062724A">
        <w:rPr>
          <w:rFonts w:asciiTheme="minorHAnsi" w:hAnsiTheme="minorHAnsi" w:cstheme="minorHAnsi"/>
          <w:bCs/>
          <w:sz w:val="22"/>
          <w:szCs w:val="22"/>
        </w:rPr>
        <w:t>: Use of proper grammar, correct spelling, and writing principles are expected in all work. Full credit will not be granted for work that contains grammar or spelling errors. </w:t>
      </w:r>
      <w:r w:rsidRPr="0062724A">
        <w:rPr>
          <w:rFonts w:asciiTheme="minorHAnsi" w:hAnsiTheme="minorHAnsi" w:cstheme="minorHAnsi"/>
          <w:bCs/>
          <w:sz w:val="22"/>
          <w:szCs w:val="22"/>
        </w:rPr>
        <w:br/>
      </w:r>
      <w:r w:rsidRPr="0062724A">
        <w:rPr>
          <w:rFonts w:asciiTheme="minorHAnsi" w:hAnsiTheme="minorHAnsi" w:cstheme="minorHAnsi"/>
          <w:b/>
          <w:bCs/>
          <w:sz w:val="22"/>
          <w:szCs w:val="22"/>
        </w:rPr>
        <w:t>Expectations</w:t>
      </w:r>
      <w:r w:rsidRPr="0062724A">
        <w:rPr>
          <w:rFonts w:asciiTheme="minorHAnsi" w:hAnsiTheme="minorHAnsi" w:cstheme="minorHAnsi"/>
          <w:bCs/>
          <w:sz w:val="22"/>
          <w:szCs w:val="22"/>
        </w:rPr>
        <w:t>: You are expected to read and study our textbook. Reading a section before it is covered in class is a great habit!</w:t>
      </w:r>
    </w:p>
    <w:p w14:paraId="4495F01E" w14:textId="7CF5C297" w:rsidR="00DD2961" w:rsidRDefault="00DD2961" w:rsidP="00DD2961">
      <w:pPr>
        <w:keepNext/>
        <w:tabs>
          <w:tab w:val="num" w:pos="180"/>
          <w:tab w:val="num" w:pos="270"/>
        </w:tabs>
        <w:outlineLvl w:val="0"/>
        <w:rPr>
          <w:rFonts w:asciiTheme="minorHAnsi" w:hAnsiTheme="minorHAnsi" w:cstheme="minorHAnsi"/>
          <w:sz w:val="22"/>
          <w:szCs w:val="22"/>
        </w:rPr>
      </w:pPr>
      <w:r w:rsidRPr="0062724A">
        <w:rPr>
          <w:rFonts w:asciiTheme="minorHAnsi" w:hAnsiTheme="minorHAnsi" w:cstheme="minorHAnsi"/>
          <w:b/>
          <w:bCs/>
          <w:sz w:val="22"/>
          <w:szCs w:val="22"/>
        </w:rPr>
        <w:t xml:space="preserve">Communications: </w:t>
      </w:r>
      <w:r w:rsidRPr="0062724A">
        <w:rPr>
          <w:rFonts w:asciiTheme="minorHAnsi" w:hAnsiTheme="minorHAnsi" w:cstheme="minorHAnsi"/>
          <w:sz w:val="22"/>
          <w:szCs w:val="22"/>
        </w:rPr>
        <w:t>All written communications will be through Reinhardt email.</w:t>
      </w:r>
      <w:r w:rsidR="0028189C">
        <w:rPr>
          <w:rFonts w:asciiTheme="minorHAnsi" w:hAnsiTheme="minorHAnsi" w:cstheme="minorHAnsi"/>
          <w:sz w:val="22"/>
          <w:szCs w:val="22"/>
        </w:rPr>
        <w:t xml:space="preserve"> Messages sent from </w:t>
      </w:r>
      <w:r w:rsidR="00DC7FEB">
        <w:rPr>
          <w:rFonts w:asciiTheme="minorHAnsi" w:hAnsiTheme="minorHAnsi" w:cstheme="minorHAnsi"/>
          <w:sz w:val="22"/>
          <w:szCs w:val="22"/>
        </w:rPr>
        <w:t>personal email accounts will not be read or answered. Use the following schema for the subject line:</w:t>
      </w:r>
    </w:p>
    <w:p w14:paraId="7B37289E" w14:textId="6313BA24" w:rsidR="00DC7FEB" w:rsidRPr="0062724A" w:rsidRDefault="00DC7FEB" w:rsidP="00DD2961">
      <w:pPr>
        <w:keepNext/>
        <w:tabs>
          <w:tab w:val="num" w:pos="180"/>
          <w:tab w:val="num" w:pos="270"/>
        </w:tabs>
        <w:outlineLvl w:val="0"/>
        <w:rPr>
          <w:rFonts w:asciiTheme="minorHAnsi" w:hAnsiTheme="minorHAnsi" w:cstheme="minorHAnsi"/>
          <w:b/>
          <w:bCs/>
          <w:sz w:val="22"/>
          <w:szCs w:val="22"/>
        </w:rPr>
      </w:pPr>
      <w:r>
        <w:rPr>
          <w:rFonts w:asciiTheme="minorHAnsi" w:hAnsiTheme="minorHAnsi" w:cstheme="minorHAnsi"/>
          <w:sz w:val="22"/>
          <w:szCs w:val="22"/>
        </w:rPr>
        <w:t>CourseNo_</w:t>
      </w:r>
      <w:r w:rsidR="0065462D">
        <w:rPr>
          <w:rFonts w:asciiTheme="minorHAnsi" w:hAnsiTheme="minorHAnsi" w:cstheme="minorHAnsi"/>
          <w:sz w:val="22"/>
          <w:szCs w:val="22"/>
        </w:rPr>
        <w:t>MessageTopic_LastName</w:t>
      </w:r>
    </w:p>
    <w:p w14:paraId="4729842B" w14:textId="77777777" w:rsidR="00DD2961" w:rsidRPr="0062724A" w:rsidRDefault="00DD2961" w:rsidP="00DD2961">
      <w:pPr>
        <w:rPr>
          <w:rFonts w:asciiTheme="minorHAnsi" w:eastAsia="Batang" w:hAnsiTheme="minorHAnsi" w:cstheme="minorHAnsi"/>
        </w:rPr>
      </w:pPr>
    </w:p>
    <w:p w14:paraId="1EC03439" w14:textId="316BCB01" w:rsidR="00DD2961" w:rsidRPr="0062724A" w:rsidRDefault="00DD2961" w:rsidP="00DD2961">
      <w:pPr>
        <w:rPr>
          <w:rFonts w:asciiTheme="minorHAnsi" w:hAnsiTheme="minorHAnsi" w:cstheme="minorHAnsi"/>
          <w:sz w:val="22"/>
          <w:szCs w:val="22"/>
        </w:rPr>
      </w:pPr>
      <w:r w:rsidRPr="0062724A">
        <w:rPr>
          <w:rFonts w:asciiTheme="minorHAnsi" w:hAnsiTheme="minorHAnsi" w:cstheme="minorHAnsi"/>
          <w:b/>
          <w:bCs/>
          <w:sz w:val="22"/>
          <w:szCs w:val="22"/>
        </w:rPr>
        <w:t xml:space="preserve">X. GRADE DETERMINATION: </w:t>
      </w:r>
      <w:r w:rsidRPr="0062724A">
        <w:rPr>
          <w:rFonts w:asciiTheme="minorHAnsi" w:hAnsiTheme="minorHAnsi" w:cstheme="minorHAnsi"/>
          <w:sz w:val="22"/>
          <w:szCs w:val="22"/>
        </w:rPr>
        <w:t>Your grade will be the one reported on EagleWeb. Your grade will be based on exams</w:t>
      </w:r>
      <w:r w:rsidR="00D215EB">
        <w:rPr>
          <w:rFonts w:asciiTheme="minorHAnsi" w:hAnsiTheme="minorHAnsi" w:cstheme="minorHAnsi"/>
          <w:sz w:val="22"/>
          <w:szCs w:val="22"/>
        </w:rPr>
        <w:t xml:space="preserve"> including a</w:t>
      </w:r>
      <w:r w:rsidRPr="0062724A">
        <w:rPr>
          <w:rFonts w:asciiTheme="minorHAnsi" w:hAnsiTheme="minorHAnsi" w:cstheme="minorHAnsi"/>
          <w:sz w:val="22"/>
          <w:szCs w:val="22"/>
        </w:rPr>
        <w:t xml:space="preserve"> final, </w:t>
      </w:r>
      <w:r w:rsidR="00D215EB">
        <w:rPr>
          <w:rFonts w:asciiTheme="minorHAnsi" w:hAnsiTheme="minorHAnsi" w:cstheme="minorHAnsi"/>
          <w:sz w:val="22"/>
          <w:szCs w:val="22"/>
        </w:rPr>
        <w:t xml:space="preserve">labs, </w:t>
      </w:r>
      <w:r w:rsidRPr="0062724A">
        <w:rPr>
          <w:rFonts w:asciiTheme="minorHAnsi" w:hAnsiTheme="minorHAnsi" w:cstheme="minorHAnsi"/>
          <w:sz w:val="22"/>
          <w:szCs w:val="22"/>
        </w:rPr>
        <w:t>homework, with the following weights:</w:t>
      </w:r>
    </w:p>
    <w:p w14:paraId="4EA036F0" w14:textId="77777777" w:rsidR="00DD2961" w:rsidRPr="0062724A" w:rsidRDefault="00DD2961" w:rsidP="00DD2961">
      <w:pPr>
        <w:rPr>
          <w:rFonts w:asciiTheme="minorHAnsi" w:hAnsiTheme="minorHAnsi" w:cstheme="minorHAnsi"/>
          <w:sz w:val="22"/>
          <w:szCs w:val="22"/>
        </w:rPr>
      </w:pPr>
    </w:p>
    <w:p w14:paraId="736AE353" w14:textId="6280934D" w:rsidR="004B4DF3" w:rsidRPr="0062724A" w:rsidRDefault="004B4DF3" w:rsidP="00DD2961">
      <w:pPr>
        <w:ind w:left="810"/>
        <w:rPr>
          <w:rFonts w:asciiTheme="minorHAnsi" w:hAnsiTheme="minorHAnsi" w:cstheme="minorHAnsi"/>
          <w:sz w:val="22"/>
          <w:szCs w:val="22"/>
        </w:rPr>
      </w:pPr>
      <w:r w:rsidRPr="0062724A">
        <w:rPr>
          <w:rFonts w:asciiTheme="minorHAnsi" w:hAnsiTheme="minorHAnsi" w:cstheme="minorHAnsi"/>
          <w:sz w:val="22"/>
          <w:szCs w:val="22"/>
        </w:rPr>
        <w:t>Knowledge Checks</w:t>
      </w:r>
      <w:r w:rsidRPr="0062724A">
        <w:rPr>
          <w:rFonts w:asciiTheme="minorHAnsi" w:hAnsiTheme="minorHAnsi" w:cstheme="minorHAnsi"/>
          <w:sz w:val="22"/>
          <w:szCs w:val="22"/>
        </w:rPr>
        <w:tab/>
      </w:r>
      <w:r w:rsidRPr="0062724A">
        <w:rPr>
          <w:rFonts w:asciiTheme="minorHAnsi" w:hAnsiTheme="minorHAnsi" w:cstheme="minorHAnsi"/>
          <w:sz w:val="22"/>
          <w:szCs w:val="22"/>
        </w:rPr>
        <w:tab/>
        <w:t xml:space="preserve">  30</w:t>
      </w:r>
      <w:r w:rsidR="009344F6" w:rsidRPr="0062724A">
        <w:rPr>
          <w:rFonts w:asciiTheme="minorHAnsi" w:hAnsiTheme="minorHAnsi" w:cstheme="minorHAnsi"/>
          <w:sz w:val="22"/>
          <w:szCs w:val="22"/>
        </w:rPr>
        <w:t>%</w:t>
      </w:r>
    </w:p>
    <w:p w14:paraId="736872EC" w14:textId="60A15EEE" w:rsidR="00DD2961" w:rsidRDefault="00DD2961" w:rsidP="00DD2961">
      <w:pPr>
        <w:ind w:left="810"/>
        <w:rPr>
          <w:rFonts w:asciiTheme="minorHAnsi" w:hAnsiTheme="minorHAnsi" w:cstheme="minorHAnsi"/>
          <w:sz w:val="22"/>
          <w:szCs w:val="22"/>
        </w:rPr>
      </w:pPr>
      <w:r w:rsidRPr="0062724A">
        <w:rPr>
          <w:rFonts w:asciiTheme="minorHAnsi" w:hAnsiTheme="minorHAnsi" w:cstheme="minorHAnsi"/>
          <w:sz w:val="22"/>
          <w:szCs w:val="22"/>
        </w:rPr>
        <w:t>Exams</w:t>
      </w:r>
      <w:r w:rsidRPr="0062724A">
        <w:rPr>
          <w:rFonts w:asciiTheme="minorHAnsi" w:hAnsiTheme="minorHAnsi" w:cstheme="minorHAnsi"/>
          <w:sz w:val="22"/>
          <w:szCs w:val="22"/>
        </w:rPr>
        <w:tab/>
      </w:r>
      <w:r w:rsidR="00F56179" w:rsidRPr="0062724A">
        <w:rPr>
          <w:rFonts w:asciiTheme="minorHAnsi" w:hAnsiTheme="minorHAnsi" w:cstheme="minorHAnsi"/>
          <w:sz w:val="22"/>
          <w:szCs w:val="22"/>
        </w:rPr>
        <w:tab/>
      </w:r>
      <w:r w:rsidR="00F56179" w:rsidRPr="0062724A">
        <w:rPr>
          <w:rFonts w:asciiTheme="minorHAnsi" w:hAnsiTheme="minorHAnsi" w:cstheme="minorHAnsi"/>
          <w:sz w:val="22"/>
          <w:szCs w:val="22"/>
        </w:rPr>
        <w:tab/>
      </w:r>
      <w:r w:rsidRPr="0062724A">
        <w:rPr>
          <w:rFonts w:asciiTheme="minorHAnsi" w:hAnsiTheme="minorHAnsi" w:cstheme="minorHAnsi"/>
          <w:sz w:val="22"/>
          <w:szCs w:val="22"/>
        </w:rPr>
        <w:tab/>
        <w:t xml:space="preserve">  </w:t>
      </w:r>
      <w:r w:rsidR="00065F5F" w:rsidRPr="0062724A">
        <w:rPr>
          <w:rFonts w:asciiTheme="minorHAnsi" w:hAnsiTheme="minorHAnsi" w:cstheme="minorHAnsi"/>
          <w:sz w:val="22"/>
          <w:szCs w:val="22"/>
        </w:rPr>
        <w:t>30</w:t>
      </w:r>
      <w:r w:rsidRPr="0062724A">
        <w:rPr>
          <w:rFonts w:asciiTheme="minorHAnsi" w:hAnsiTheme="minorHAnsi" w:cstheme="minorHAnsi"/>
          <w:sz w:val="22"/>
          <w:szCs w:val="22"/>
        </w:rPr>
        <w:t>%</w:t>
      </w:r>
    </w:p>
    <w:p w14:paraId="29C3B4CB" w14:textId="3D0EFA8C" w:rsidR="00B74B7A" w:rsidRPr="0062724A" w:rsidRDefault="00B74B7A" w:rsidP="00DD2961">
      <w:pPr>
        <w:ind w:left="810"/>
        <w:rPr>
          <w:rFonts w:asciiTheme="minorHAnsi" w:hAnsiTheme="minorHAnsi" w:cstheme="minorHAnsi"/>
          <w:sz w:val="22"/>
          <w:szCs w:val="22"/>
        </w:rPr>
      </w:pPr>
      <w:r>
        <w:rPr>
          <w:rFonts w:asciiTheme="minorHAnsi" w:hAnsiTheme="minorHAnsi" w:cstheme="minorHAnsi"/>
          <w:sz w:val="22"/>
          <w:szCs w:val="22"/>
        </w:rPr>
        <w:t>Final Exam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10%</w:t>
      </w:r>
    </w:p>
    <w:p w14:paraId="6C5266D5" w14:textId="700A9274" w:rsidR="00DD2961" w:rsidRPr="0062724A" w:rsidRDefault="00065F5F" w:rsidP="00DD2961">
      <w:pPr>
        <w:ind w:left="810"/>
        <w:rPr>
          <w:rFonts w:asciiTheme="minorHAnsi" w:hAnsiTheme="minorHAnsi" w:cstheme="minorHAnsi"/>
          <w:sz w:val="22"/>
          <w:szCs w:val="22"/>
          <w:u w:val="single"/>
        </w:rPr>
      </w:pPr>
      <w:r w:rsidRPr="0062724A">
        <w:rPr>
          <w:rFonts w:asciiTheme="minorHAnsi" w:hAnsiTheme="minorHAnsi" w:cstheme="minorHAnsi"/>
          <w:sz w:val="22"/>
          <w:szCs w:val="22"/>
          <w:u w:val="single"/>
        </w:rPr>
        <w:t>Wireshark Labs</w:t>
      </w:r>
      <w:r w:rsidR="00DD2961" w:rsidRPr="0062724A">
        <w:rPr>
          <w:rFonts w:asciiTheme="minorHAnsi" w:hAnsiTheme="minorHAnsi" w:cstheme="minorHAnsi"/>
          <w:sz w:val="22"/>
          <w:szCs w:val="22"/>
          <w:u w:val="single"/>
        </w:rPr>
        <w:tab/>
      </w:r>
      <w:r w:rsidR="00DD2961" w:rsidRPr="0062724A">
        <w:rPr>
          <w:rFonts w:asciiTheme="minorHAnsi" w:hAnsiTheme="minorHAnsi" w:cstheme="minorHAnsi"/>
          <w:sz w:val="22"/>
          <w:szCs w:val="22"/>
          <w:u w:val="single"/>
        </w:rPr>
        <w:tab/>
        <w:t xml:space="preserve">  </w:t>
      </w:r>
      <w:r w:rsidR="00B74B7A">
        <w:rPr>
          <w:rFonts w:asciiTheme="minorHAnsi" w:hAnsiTheme="minorHAnsi" w:cstheme="minorHAnsi"/>
          <w:sz w:val="22"/>
          <w:szCs w:val="22"/>
          <w:u w:val="single"/>
        </w:rPr>
        <w:t>3</w:t>
      </w:r>
      <w:r w:rsidR="00DD2961" w:rsidRPr="0062724A">
        <w:rPr>
          <w:rFonts w:asciiTheme="minorHAnsi" w:hAnsiTheme="minorHAnsi" w:cstheme="minorHAnsi"/>
          <w:sz w:val="22"/>
          <w:szCs w:val="22"/>
          <w:u w:val="single"/>
        </w:rPr>
        <w:t>0%</w:t>
      </w:r>
    </w:p>
    <w:p w14:paraId="303FE906" w14:textId="77777777" w:rsidR="00DD2961" w:rsidRPr="0062724A" w:rsidRDefault="00DD2961" w:rsidP="00DD2961">
      <w:pPr>
        <w:ind w:left="810"/>
        <w:rPr>
          <w:rFonts w:asciiTheme="minorHAnsi" w:hAnsiTheme="minorHAnsi" w:cstheme="minorHAnsi"/>
          <w:sz w:val="22"/>
          <w:szCs w:val="22"/>
        </w:rPr>
      </w:pPr>
      <w:r w:rsidRPr="0062724A">
        <w:rPr>
          <w:rFonts w:asciiTheme="minorHAnsi" w:hAnsiTheme="minorHAnsi" w:cstheme="minorHAnsi"/>
          <w:sz w:val="22"/>
          <w:szCs w:val="22"/>
        </w:rPr>
        <w:t>Total</w:t>
      </w:r>
      <w:r w:rsidRPr="0062724A">
        <w:rPr>
          <w:rFonts w:asciiTheme="minorHAnsi" w:hAnsiTheme="minorHAnsi" w:cstheme="minorHAnsi"/>
          <w:sz w:val="22"/>
          <w:szCs w:val="22"/>
        </w:rPr>
        <w:tab/>
      </w:r>
      <w:r w:rsidRPr="0062724A">
        <w:rPr>
          <w:rFonts w:asciiTheme="minorHAnsi" w:hAnsiTheme="minorHAnsi" w:cstheme="minorHAnsi"/>
          <w:sz w:val="22"/>
          <w:szCs w:val="22"/>
        </w:rPr>
        <w:tab/>
      </w:r>
      <w:r w:rsidRPr="0062724A">
        <w:rPr>
          <w:rFonts w:asciiTheme="minorHAnsi" w:hAnsiTheme="minorHAnsi" w:cstheme="minorHAnsi"/>
          <w:sz w:val="22"/>
          <w:szCs w:val="22"/>
        </w:rPr>
        <w:tab/>
      </w:r>
      <w:r w:rsidRPr="0062724A">
        <w:rPr>
          <w:rFonts w:asciiTheme="minorHAnsi" w:hAnsiTheme="minorHAnsi" w:cstheme="minorHAnsi"/>
          <w:sz w:val="22"/>
          <w:szCs w:val="22"/>
        </w:rPr>
        <w:tab/>
        <w:t>100%</w:t>
      </w:r>
    </w:p>
    <w:p w14:paraId="1EDB5789" w14:textId="77777777" w:rsidR="00DD2961" w:rsidRPr="0062724A" w:rsidRDefault="00DD2961" w:rsidP="00DD2961">
      <w:pPr>
        <w:ind w:left="810"/>
        <w:rPr>
          <w:rFonts w:asciiTheme="minorHAnsi" w:hAnsiTheme="minorHAnsi" w:cstheme="minorHAnsi"/>
          <w:sz w:val="22"/>
          <w:szCs w:val="22"/>
        </w:rPr>
      </w:pPr>
    </w:p>
    <w:p w14:paraId="5FB9D9C4" w14:textId="6F8B5597" w:rsidR="00DD2961" w:rsidRPr="0062724A" w:rsidRDefault="00DD2961" w:rsidP="00DD2961">
      <w:pPr>
        <w:tabs>
          <w:tab w:val="left" w:pos="2370"/>
        </w:tabs>
        <w:spacing w:line="100" w:lineRule="atLeast"/>
        <w:rPr>
          <w:rFonts w:asciiTheme="minorHAnsi" w:eastAsia="Kozuka Mincho Pro B" w:hAnsiTheme="minorHAnsi" w:cstheme="minorHAnsi"/>
          <w:color w:val="000000"/>
          <w:sz w:val="22"/>
          <w:szCs w:val="22"/>
        </w:rPr>
      </w:pPr>
      <w:r w:rsidRPr="0062724A">
        <w:rPr>
          <w:rFonts w:asciiTheme="minorHAnsi" w:eastAsia="Kozuka Mincho Pro B" w:hAnsiTheme="minorHAnsi" w:cstheme="minorHAnsi"/>
          <w:b/>
          <w:color w:val="000000"/>
          <w:sz w:val="22"/>
          <w:szCs w:val="22"/>
        </w:rPr>
        <w:t xml:space="preserve">Homework: </w:t>
      </w:r>
      <w:r w:rsidR="009344F6" w:rsidRPr="0062724A">
        <w:rPr>
          <w:rFonts w:asciiTheme="minorHAnsi" w:eastAsia="Kozuka Mincho Pro B" w:hAnsiTheme="minorHAnsi" w:cstheme="minorHAnsi"/>
          <w:color w:val="000000"/>
          <w:sz w:val="22"/>
          <w:szCs w:val="22"/>
        </w:rPr>
        <w:t xml:space="preserve">Knowledge Checks and Wireshark Labs are considered work to do outside of class. </w:t>
      </w:r>
      <w:r w:rsidR="00CA50F4" w:rsidRPr="0062724A">
        <w:rPr>
          <w:rFonts w:asciiTheme="minorHAnsi" w:eastAsia="Kozuka Mincho Pro B" w:hAnsiTheme="minorHAnsi" w:cstheme="minorHAnsi"/>
          <w:color w:val="000000"/>
          <w:sz w:val="22"/>
          <w:szCs w:val="22"/>
        </w:rPr>
        <w:t>These will take a significant about of time to complete.</w:t>
      </w:r>
      <w:r w:rsidR="00865FA3" w:rsidRPr="0062724A">
        <w:rPr>
          <w:rFonts w:asciiTheme="minorHAnsi" w:eastAsia="Kozuka Mincho Pro B" w:hAnsiTheme="minorHAnsi" w:cstheme="minorHAnsi"/>
          <w:color w:val="000000"/>
          <w:sz w:val="22"/>
          <w:szCs w:val="22"/>
        </w:rPr>
        <w:t xml:space="preserve"> Any documents turned in are expected </w:t>
      </w:r>
      <w:r w:rsidR="00215BD7">
        <w:rPr>
          <w:rFonts w:asciiTheme="minorHAnsi" w:eastAsia="Kozuka Mincho Pro B" w:hAnsiTheme="minorHAnsi" w:cstheme="minorHAnsi"/>
          <w:color w:val="000000"/>
          <w:sz w:val="22"/>
          <w:szCs w:val="22"/>
        </w:rPr>
        <w:t>to have a header</w:t>
      </w:r>
      <w:r w:rsidR="00B94300">
        <w:rPr>
          <w:rFonts w:asciiTheme="minorHAnsi" w:eastAsia="Kozuka Mincho Pro B" w:hAnsiTheme="minorHAnsi" w:cstheme="minorHAnsi"/>
          <w:color w:val="000000"/>
          <w:sz w:val="22"/>
          <w:szCs w:val="22"/>
        </w:rPr>
        <w:t xml:space="preserve"> and </w:t>
      </w:r>
      <w:r w:rsidR="00865FA3" w:rsidRPr="0062724A">
        <w:rPr>
          <w:rFonts w:asciiTheme="minorHAnsi" w:eastAsia="Kozuka Mincho Pro B" w:hAnsiTheme="minorHAnsi" w:cstheme="minorHAnsi"/>
          <w:color w:val="000000"/>
          <w:sz w:val="22"/>
          <w:szCs w:val="22"/>
        </w:rPr>
        <w:t>to be named correctly according to the following:</w:t>
      </w:r>
      <w:r w:rsidR="0062724A" w:rsidRPr="0062724A">
        <w:rPr>
          <w:rFonts w:asciiTheme="minorHAnsi" w:eastAsia="Kozuka Mincho Pro B" w:hAnsiTheme="minorHAnsi" w:cstheme="minorHAnsi"/>
          <w:color w:val="000000"/>
          <w:sz w:val="22"/>
          <w:szCs w:val="22"/>
        </w:rPr>
        <w:t xml:space="preserve"> </w:t>
      </w:r>
      <w:r w:rsidR="00B94300">
        <w:rPr>
          <w:rFonts w:asciiTheme="minorHAnsi" w:eastAsia="Kozuka Mincho Pro B" w:hAnsiTheme="minorHAnsi" w:cstheme="minorHAnsi"/>
          <w:color w:val="000000"/>
          <w:sz w:val="22"/>
          <w:szCs w:val="22"/>
        </w:rPr>
        <w:t>CourseNo_AssignmentName_LastName</w:t>
      </w:r>
      <w:r w:rsidRPr="0062724A">
        <w:rPr>
          <w:rFonts w:asciiTheme="minorHAnsi" w:eastAsia="Kozuka Mincho Pro B" w:hAnsiTheme="minorHAnsi" w:cstheme="minorHAnsi"/>
          <w:color w:val="000000"/>
          <w:sz w:val="22"/>
          <w:szCs w:val="22"/>
        </w:rPr>
        <w:br/>
      </w:r>
    </w:p>
    <w:p w14:paraId="04D8B834" w14:textId="0F494CD6" w:rsidR="00DD2961" w:rsidRPr="0062724A" w:rsidRDefault="00DD2961" w:rsidP="00A42227">
      <w:pPr>
        <w:rPr>
          <w:rFonts w:asciiTheme="minorHAnsi" w:eastAsia="Kozuka Mincho Pro B" w:hAnsiTheme="minorHAnsi" w:cstheme="minorHAnsi"/>
          <w:color w:val="000000"/>
          <w:sz w:val="22"/>
          <w:szCs w:val="22"/>
        </w:rPr>
      </w:pPr>
      <w:r w:rsidRPr="0062724A">
        <w:rPr>
          <w:rFonts w:asciiTheme="minorHAnsi" w:hAnsiTheme="minorHAnsi" w:cstheme="minorHAnsi"/>
          <w:b/>
          <w:bCs/>
          <w:sz w:val="22"/>
          <w:szCs w:val="22"/>
        </w:rPr>
        <w:t>Exams:</w:t>
      </w:r>
      <w:r w:rsidRPr="0062724A">
        <w:rPr>
          <w:rFonts w:asciiTheme="minorHAnsi" w:hAnsiTheme="minorHAnsi" w:cstheme="minorHAnsi"/>
          <w:sz w:val="22"/>
          <w:szCs w:val="22"/>
        </w:rPr>
        <w:t xml:space="preserve"> No make-up exam will be given. </w:t>
      </w:r>
      <w:r w:rsidRPr="0062724A">
        <w:rPr>
          <w:rFonts w:asciiTheme="minorHAnsi" w:hAnsiTheme="minorHAnsi" w:cstheme="minorHAnsi"/>
          <w:i/>
          <w:iCs/>
          <w:sz w:val="22"/>
          <w:szCs w:val="22"/>
        </w:rPr>
        <w:t>For University related absences on a test day</w:t>
      </w:r>
      <w:r w:rsidRPr="0062724A">
        <w:rPr>
          <w:rFonts w:asciiTheme="minorHAnsi" w:hAnsiTheme="minorHAnsi" w:cstheme="minorHAnsi"/>
          <w:sz w:val="22"/>
          <w:szCs w:val="22"/>
        </w:rPr>
        <w:t xml:space="preserve">, it is possible to schedule an </w:t>
      </w:r>
      <w:r w:rsidRPr="0062724A">
        <w:rPr>
          <w:rFonts w:asciiTheme="minorHAnsi" w:hAnsiTheme="minorHAnsi" w:cstheme="minorHAnsi"/>
          <w:i/>
          <w:iCs/>
          <w:sz w:val="22"/>
          <w:szCs w:val="22"/>
        </w:rPr>
        <w:t>earlier date for the test</w:t>
      </w:r>
      <w:r w:rsidRPr="0062724A">
        <w:rPr>
          <w:rFonts w:asciiTheme="minorHAnsi" w:hAnsiTheme="minorHAnsi" w:cstheme="minorHAnsi"/>
          <w:sz w:val="22"/>
          <w:szCs w:val="22"/>
        </w:rPr>
        <w:t xml:space="preserve">: </w:t>
      </w:r>
      <w:r w:rsidRPr="0062724A">
        <w:rPr>
          <w:rFonts w:asciiTheme="minorHAnsi" w:hAnsiTheme="minorHAnsi" w:cstheme="minorHAnsi"/>
          <w:b/>
          <w:bCs/>
          <w:sz w:val="22"/>
          <w:szCs w:val="22"/>
        </w:rPr>
        <w:t>it is student's responsibility to make arrangements at least a week before the scheduled absence</w:t>
      </w:r>
      <w:r w:rsidRPr="0062724A">
        <w:rPr>
          <w:rFonts w:asciiTheme="minorHAnsi" w:hAnsiTheme="minorHAnsi" w:cstheme="minorHAnsi"/>
          <w:sz w:val="22"/>
          <w:szCs w:val="22"/>
        </w:rPr>
        <w:t xml:space="preserve">. </w:t>
      </w:r>
    </w:p>
    <w:p w14:paraId="091F5C5D" w14:textId="77777777" w:rsidR="00DD2961" w:rsidRPr="0062724A" w:rsidRDefault="00DD2961" w:rsidP="00DD2961">
      <w:pPr>
        <w:tabs>
          <w:tab w:val="left" w:pos="2370"/>
        </w:tabs>
        <w:spacing w:line="100" w:lineRule="atLeast"/>
        <w:ind w:left="390"/>
        <w:rPr>
          <w:rFonts w:asciiTheme="minorHAnsi" w:eastAsia="Kozuka Mincho Pro B" w:hAnsiTheme="minorHAnsi" w:cstheme="minorHAnsi"/>
          <w:color w:val="000000"/>
          <w:sz w:val="22"/>
          <w:szCs w:val="22"/>
        </w:rPr>
      </w:pPr>
    </w:p>
    <w:p w14:paraId="1E966BA9" w14:textId="77777777" w:rsidR="00DD2961" w:rsidRPr="0062724A" w:rsidRDefault="00DD2961" w:rsidP="00DD2961">
      <w:pPr>
        <w:rPr>
          <w:rFonts w:asciiTheme="minorHAnsi" w:hAnsiTheme="minorHAnsi" w:cstheme="minorHAnsi"/>
          <w:sz w:val="22"/>
          <w:szCs w:val="22"/>
        </w:rPr>
      </w:pPr>
      <w:r w:rsidRPr="0062724A">
        <w:rPr>
          <w:rFonts w:asciiTheme="minorHAnsi" w:hAnsiTheme="minorHAnsi" w:cstheme="minorHAnsi"/>
          <w:b/>
          <w:bCs/>
          <w:sz w:val="22"/>
          <w:szCs w:val="22"/>
        </w:rPr>
        <w:t>XI. GRADING SCALE:</w:t>
      </w:r>
      <w:r w:rsidRPr="0062724A">
        <w:rPr>
          <w:rFonts w:asciiTheme="minorHAnsi" w:hAnsiTheme="minorHAnsi" w:cstheme="minorHAnsi"/>
          <w:sz w:val="22"/>
          <w:szCs w:val="22"/>
        </w:rPr>
        <w:t xml:space="preserve"> A=[90, ∞),</w:t>
      </w:r>
      <w:r w:rsidRPr="0062724A">
        <w:rPr>
          <w:rFonts w:asciiTheme="minorHAnsi" w:hAnsiTheme="minorHAnsi" w:cstheme="minorHAnsi"/>
          <w:sz w:val="22"/>
          <w:szCs w:val="22"/>
        </w:rPr>
        <w:tab/>
        <w:t>B=[80, 90),</w:t>
      </w:r>
      <w:r w:rsidRPr="0062724A">
        <w:rPr>
          <w:rFonts w:asciiTheme="minorHAnsi" w:hAnsiTheme="minorHAnsi" w:cstheme="minorHAnsi"/>
          <w:sz w:val="22"/>
          <w:szCs w:val="22"/>
        </w:rPr>
        <w:tab/>
        <w:t>C=[70, 80),</w:t>
      </w:r>
      <w:r w:rsidRPr="0062724A">
        <w:rPr>
          <w:rFonts w:asciiTheme="minorHAnsi" w:hAnsiTheme="minorHAnsi" w:cstheme="minorHAnsi"/>
          <w:sz w:val="22"/>
          <w:szCs w:val="22"/>
        </w:rPr>
        <w:tab/>
        <w:t>D=[60,70),</w:t>
      </w:r>
      <w:r w:rsidRPr="0062724A">
        <w:rPr>
          <w:rFonts w:asciiTheme="minorHAnsi" w:hAnsiTheme="minorHAnsi" w:cstheme="minorHAnsi"/>
          <w:sz w:val="22"/>
          <w:szCs w:val="22"/>
        </w:rPr>
        <w:tab/>
        <w:t>F=[0, 60)</w:t>
      </w:r>
    </w:p>
    <w:p w14:paraId="0BACF0F7" w14:textId="77777777" w:rsidR="00DD2961" w:rsidRPr="0062724A" w:rsidRDefault="00DD2961" w:rsidP="00DD2961">
      <w:pPr>
        <w:ind w:firstLine="2160"/>
        <w:rPr>
          <w:rFonts w:asciiTheme="minorHAnsi" w:hAnsiTheme="minorHAnsi" w:cstheme="minorHAnsi"/>
          <w:sz w:val="22"/>
          <w:szCs w:val="22"/>
        </w:rPr>
      </w:pPr>
    </w:p>
    <w:p w14:paraId="04A4DA8C" w14:textId="77777777" w:rsidR="00DD2961" w:rsidRPr="0062724A" w:rsidRDefault="00DD2961" w:rsidP="00DD2961">
      <w:pPr>
        <w:rPr>
          <w:rFonts w:asciiTheme="minorHAnsi" w:hAnsiTheme="minorHAnsi" w:cstheme="minorHAnsi"/>
          <w:b/>
          <w:sz w:val="22"/>
          <w:szCs w:val="22"/>
        </w:rPr>
      </w:pPr>
      <w:r w:rsidRPr="0062724A">
        <w:rPr>
          <w:rFonts w:asciiTheme="minorHAnsi" w:hAnsiTheme="minorHAnsi" w:cstheme="minorHAnsi"/>
          <w:b/>
          <w:bCs/>
          <w:sz w:val="22"/>
          <w:szCs w:val="22"/>
        </w:rPr>
        <w:t>XII. CS</w:t>
      </w:r>
      <w:r w:rsidRPr="0062724A">
        <w:rPr>
          <w:rFonts w:asciiTheme="minorHAnsi" w:hAnsiTheme="minorHAnsi" w:cstheme="minorHAnsi"/>
          <w:b/>
          <w:sz w:val="22"/>
          <w:szCs w:val="22"/>
        </w:rPr>
        <w:t xml:space="preserve">S: </w:t>
      </w:r>
      <w:r w:rsidRPr="0062724A">
        <w:rPr>
          <w:rFonts w:asciiTheme="minorHAnsi" w:hAnsiTheme="minorHAnsi" w:cstheme="minorHAnsi"/>
          <w:color w:val="000000"/>
          <w:sz w:val="22"/>
          <w:szCs w:val="22"/>
        </w:rPr>
        <w:t xml:space="preserve">The Center for Student Success (CSS) is located at the lower floor of Lawson, room 035. </w:t>
      </w:r>
      <w:r w:rsidRPr="0062724A">
        <w:rPr>
          <w:rFonts w:asciiTheme="minorHAnsi" w:hAnsiTheme="minorHAnsi" w:cstheme="minorHAnsi"/>
          <w:b/>
          <w:bCs/>
          <w:color w:val="000000"/>
          <w:sz w:val="22"/>
          <w:szCs w:val="22"/>
        </w:rPr>
        <w:t>CSS offers free peer and faculty tutoring for all subjects</w:t>
      </w:r>
      <w:r w:rsidRPr="0062724A">
        <w:rPr>
          <w:rFonts w:asciiTheme="minorHAnsi" w:hAnsiTheme="minorHAnsi" w:cstheme="minorHAnsi"/>
          <w:color w:val="000000"/>
          <w:sz w:val="22"/>
          <w:szCs w:val="22"/>
        </w:rPr>
        <w:t xml:space="preserve">. For appointments, go to Reinhardt webpage and click </w:t>
      </w:r>
      <w:r w:rsidRPr="0062724A">
        <w:rPr>
          <w:rFonts w:asciiTheme="minorHAnsi" w:hAnsiTheme="minorHAnsi" w:cstheme="minorHAnsi"/>
          <w:color w:val="000000"/>
          <w:sz w:val="22"/>
          <w:szCs w:val="22"/>
          <w:u w:val="single"/>
        </w:rPr>
        <w:t>Center for Student Success</w:t>
      </w:r>
      <w:r w:rsidRPr="0062724A">
        <w:rPr>
          <w:rFonts w:asciiTheme="minorHAnsi" w:hAnsiTheme="minorHAnsi" w:cstheme="minorHAnsi"/>
          <w:color w:val="000000"/>
          <w:sz w:val="22"/>
          <w:szCs w:val="22"/>
        </w:rPr>
        <w:t xml:space="preserve">. </w:t>
      </w:r>
    </w:p>
    <w:p w14:paraId="4360E3C8" w14:textId="77777777" w:rsidR="00DD2961" w:rsidRPr="0062724A" w:rsidRDefault="00DD2961" w:rsidP="00DD2961">
      <w:pPr>
        <w:autoSpaceDE w:val="0"/>
        <w:ind w:left="405"/>
        <w:rPr>
          <w:rFonts w:asciiTheme="minorHAnsi" w:hAnsiTheme="minorHAnsi" w:cstheme="minorHAnsi"/>
          <w:sz w:val="22"/>
          <w:szCs w:val="22"/>
        </w:rPr>
      </w:pPr>
    </w:p>
    <w:p w14:paraId="770F4EF6" w14:textId="77777777" w:rsidR="00DD2961" w:rsidRPr="0062724A" w:rsidRDefault="00DD2961" w:rsidP="00DD2961">
      <w:pPr>
        <w:rPr>
          <w:rFonts w:asciiTheme="minorHAnsi" w:hAnsiTheme="minorHAnsi" w:cstheme="minorHAnsi"/>
          <w:b/>
          <w:sz w:val="22"/>
          <w:szCs w:val="22"/>
        </w:rPr>
      </w:pPr>
      <w:r w:rsidRPr="0062724A">
        <w:rPr>
          <w:rFonts w:asciiTheme="minorHAnsi" w:hAnsiTheme="minorHAnsi" w:cstheme="minorHAnsi"/>
          <w:b/>
          <w:bCs/>
          <w:sz w:val="22"/>
          <w:szCs w:val="22"/>
        </w:rPr>
        <w:t>XIII. ADA and ASO</w:t>
      </w:r>
      <w:r w:rsidRPr="0062724A">
        <w:rPr>
          <w:rFonts w:asciiTheme="minorHAnsi" w:hAnsiTheme="minorHAnsi" w:cstheme="minorHAnsi"/>
          <w:b/>
          <w:sz w:val="22"/>
          <w:szCs w:val="22"/>
        </w:rPr>
        <w:t xml:space="preserve">: </w:t>
      </w:r>
      <w:r w:rsidRPr="0062724A">
        <w:rPr>
          <w:rFonts w:asciiTheme="minorHAnsi" w:hAnsiTheme="minorHAnsi" w:cstheme="minorHAnsi"/>
          <w:color w:val="000000"/>
          <w:sz w:val="22"/>
          <w:szCs w:val="22"/>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2155355F" w14:textId="77777777" w:rsidR="00DD2961" w:rsidRPr="0062724A" w:rsidRDefault="00DD2961" w:rsidP="00DD2961">
      <w:pPr>
        <w:autoSpaceDE w:val="0"/>
        <w:rPr>
          <w:rFonts w:asciiTheme="minorHAnsi" w:hAnsiTheme="minorHAnsi" w:cstheme="minorHAnsi"/>
          <w:color w:val="000000"/>
          <w:sz w:val="22"/>
          <w:szCs w:val="22"/>
        </w:rPr>
      </w:pPr>
      <w:r w:rsidRPr="0062724A">
        <w:rPr>
          <w:rFonts w:asciiTheme="minorHAnsi" w:hAnsiTheme="minorHAnsi" w:cstheme="minorHAnsi"/>
          <w:color w:val="000000"/>
          <w:sz w:val="22"/>
          <w:szCs w:val="22"/>
        </w:rPr>
        <w:t xml:space="preserve">Reinhardt University is committed to providing reasonable accommodations for all persons with disabilities. Therefore, if you are seeking classroom accommodations under the Americans with Disabilities Act, you are required to register with </w:t>
      </w:r>
      <w:r w:rsidRPr="0062724A">
        <w:rPr>
          <w:rFonts w:asciiTheme="minorHAnsi" w:hAnsiTheme="minorHAnsi" w:cstheme="minorHAnsi"/>
          <w:color w:val="000000"/>
          <w:sz w:val="22"/>
          <w:szCs w:val="22"/>
        </w:rPr>
        <w:lastRenderedPageBreak/>
        <w:t xml:space="preserve">the Academic Support Office (ASO). ASO is located in the basement of Lawson Building. Phone is 7707205567. To receive academic accommodations for this class, please obtain the proper ASO letters/forms. Students with disabilities needing accommodations must contact the </w:t>
      </w:r>
      <w:r w:rsidRPr="0062724A">
        <w:rPr>
          <w:rFonts w:asciiTheme="minorHAnsi" w:hAnsiTheme="minorHAnsi" w:cstheme="minorHAnsi"/>
          <w:b/>
          <w:color w:val="000000"/>
          <w:sz w:val="22"/>
          <w:szCs w:val="22"/>
        </w:rPr>
        <w:t>A</w:t>
      </w:r>
      <w:r w:rsidRPr="0062724A">
        <w:rPr>
          <w:rFonts w:asciiTheme="minorHAnsi" w:hAnsiTheme="minorHAnsi" w:cstheme="minorHAnsi"/>
          <w:color w:val="000000"/>
          <w:sz w:val="22"/>
          <w:szCs w:val="22"/>
        </w:rPr>
        <w:t xml:space="preserve">cademic </w:t>
      </w:r>
      <w:r w:rsidRPr="0062724A">
        <w:rPr>
          <w:rFonts w:asciiTheme="minorHAnsi" w:hAnsiTheme="minorHAnsi" w:cstheme="minorHAnsi"/>
          <w:b/>
          <w:color w:val="000000"/>
          <w:sz w:val="22"/>
          <w:szCs w:val="22"/>
        </w:rPr>
        <w:t>S</w:t>
      </w:r>
      <w:r w:rsidRPr="0062724A">
        <w:rPr>
          <w:rFonts w:asciiTheme="minorHAnsi" w:hAnsiTheme="minorHAnsi" w:cstheme="minorHAnsi"/>
          <w:color w:val="000000"/>
          <w:sz w:val="22"/>
          <w:szCs w:val="22"/>
        </w:rPr>
        <w:t xml:space="preserve">upport </w:t>
      </w:r>
      <w:r w:rsidRPr="0062724A">
        <w:rPr>
          <w:rFonts w:asciiTheme="minorHAnsi" w:hAnsiTheme="minorHAnsi" w:cstheme="minorHAnsi"/>
          <w:b/>
          <w:color w:val="000000"/>
          <w:sz w:val="22"/>
          <w:szCs w:val="22"/>
        </w:rPr>
        <w:t>O</w:t>
      </w:r>
      <w:r w:rsidRPr="0062724A">
        <w:rPr>
          <w:rFonts w:asciiTheme="minorHAnsi" w:hAnsiTheme="minorHAnsi" w:cstheme="minorHAnsi"/>
          <w:color w:val="000000"/>
          <w:sz w:val="22"/>
          <w:szCs w:val="22"/>
        </w:rPr>
        <w:t xml:space="preserve">ffice prior to contacting me. The ASO will then inform me about your (free of charge) arrangements. </w:t>
      </w:r>
    </w:p>
    <w:p w14:paraId="5CED36AE" w14:textId="77777777" w:rsidR="00DD2961" w:rsidRPr="0062724A" w:rsidRDefault="00DD2961" w:rsidP="00DD2961">
      <w:pPr>
        <w:autoSpaceDE w:val="0"/>
        <w:rPr>
          <w:rFonts w:asciiTheme="minorHAnsi" w:hAnsiTheme="minorHAnsi" w:cstheme="minorHAnsi"/>
          <w:color w:val="000000"/>
          <w:sz w:val="22"/>
          <w:szCs w:val="22"/>
        </w:rPr>
      </w:pPr>
    </w:p>
    <w:p w14:paraId="1357A1C2" w14:textId="77777777" w:rsidR="00DD2961" w:rsidRPr="0062724A" w:rsidRDefault="00DD2961" w:rsidP="00DD2961">
      <w:pPr>
        <w:autoSpaceDE w:val="0"/>
        <w:rPr>
          <w:rFonts w:asciiTheme="minorHAnsi" w:hAnsiTheme="minorHAnsi" w:cstheme="minorHAnsi"/>
          <w:b/>
          <w:bCs/>
          <w:color w:val="000000"/>
          <w:sz w:val="22"/>
          <w:szCs w:val="22"/>
        </w:rPr>
      </w:pPr>
      <w:r w:rsidRPr="0062724A">
        <w:rPr>
          <w:rFonts w:asciiTheme="minorHAnsi" w:hAnsiTheme="minorHAnsi" w:cstheme="minorHAnsi"/>
          <w:b/>
          <w:bCs/>
          <w:color w:val="000000"/>
          <w:sz w:val="22"/>
          <w:szCs w:val="22"/>
        </w:rPr>
        <w:t>XIV. OFFICE HOURS AND SCHEDULE:</w:t>
      </w:r>
      <w:r w:rsidRPr="0062724A">
        <w:rPr>
          <w:rFonts w:asciiTheme="minorHAnsi" w:hAnsiTheme="minorHAnsi" w:cstheme="minorHAnsi"/>
          <w:b/>
          <w:bCs/>
          <w:color w:val="000000"/>
          <w:sz w:val="22"/>
          <w:szCs w:val="22"/>
        </w:rPr>
        <w:tab/>
      </w:r>
    </w:p>
    <w:tbl>
      <w:tblPr>
        <w:tblStyle w:val="TableGrid"/>
        <w:tblW w:w="0" w:type="auto"/>
        <w:tblLook w:val="04A0" w:firstRow="1" w:lastRow="0" w:firstColumn="1" w:lastColumn="0" w:noHBand="0" w:noVBand="1"/>
      </w:tblPr>
      <w:tblGrid>
        <w:gridCol w:w="1075"/>
        <w:gridCol w:w="4678"/>
        <w:gridCol w:w="2877"/>
      </w:tblGrid>
      <w:tr w:rsidR="004D7F9F" w14:paraId="0A7A9F60" w14:textId="77777777" w:rsidTr="00A960FC">
        <w:tc>
          <w:tcPr>
            <w:tcW w:w="1075" w:type="dxa"/>
          </w:tcPr>
          <w:p w14:paraId="6F517784" w14:textId="77777777" w:rsidR="004D7F9F" w:rsidRDefault="004D7F9F" w:rsidP="00A960FC">
            <w:r>
              <w:t>Days</w:t>
            </w:r>
          </w:p>
        </w:tc>
        <w:tc>
          <w:tcPr>
            <w:tcW w:w="4678" w:type="dxa"/>
          </w:tcPr>
          <w:p w14:paraId="2362F11A" w14:textId="77777777" w:rsidR="004D7F9F" w:rsidRDefault="004D7F9F" w:rsidP="00A960FC">
            <w:r>
              <w:t>Courses</w:t>
            </w:r>
          </w:p>
        </w:tc>
        <w:tc>
          <w:tcPr>
            <w:tcW w:w="2877" w:type="dxa"/>
          </w:tcPr>
          <w:p w14:paraId="25C82686" w14:textId="77777777" w:rsidR="004D7F9F" w:rsidRDefault="004D7F9F" w:rsidP="00A960FC">
            <w:r>
              <w:t>Office</w:t>
            </w:r>
          </w:p>
        </w:tc>
      </w:tr>
      <w:tr w:rsidR="004D7F9F" w14:paraId="491A77BE" w14:textId="77777777" w:rsidTr="00A960FC">
        <w:tc>
          <w:tcPr>
            <w:tcW w:w="1075" w:type="dxa"/>
          </w:tcPr>
          <w:p w14:paraId="1D40DE4C" w14:textId="77777777" w:rsidR="004D7F9F" w:rsidRDefault="004D7F9F" w:rsidP="00A960FC">
            <w:r>
              <w:t xml:space="preserve">MW   </w:t>
            </w:r>
          </w:p>
        </w:tc>
        <w:tc>
          <w:tcPr>
            <w:tcW w:w="4678" w:type="dxa"/>
          </w:tcPr>
          <w:p w14:paraId="5C9CDAD5" w14:textId="77777777" w:rsidR="004D7F9F" w:rsidRDefault="004D7F9F" w:rsidP="00A960FC">
            <w:r>
              <w:t xml:space="preserve"> 2:20 – 3:35        MAT 330 Discrete Math</w:t>
            </w:r>
          </w:p>
        </w:tc>
        <w:tc>
          <w:tcPr>
            <w:tcW w:w="2877" w:type="dxa"/>
          </w:tcPr>
          <w:p w14:paraId="0883F353" w14:textId="77777777" w:rsidR="004D7F9F" w:rsidRDefault="004D7F9F" w:rsidP="00A960FC">
            <w:r>
              <w:t>12:30 – 2:00</w:t>
            </w:r>
          </w:p>
        </w:tc>
      </w:tr>
      <w:tr w:rsidR="004D7F9F" w14:paraId="6939D127" w14:textId="77777777" w:rsidTr="00A960FC">
        <w:tc>
          <w:tcPr>
            <w:tcW w:w="1075" w:type="dxa"/>
          </w:tcPr>
          <w:p w14:paraId="17707D88" w14:textId="77777777" w:rsidR="004D7F9F" w:rsidRDefault="004D7F9F" w:rsidP="00A960FC">
            <w:r>
              <w:t xml:space="preserve">TR       </w:t>
            </w:r>
          </w:p>
          <w:p w14:paraId="518C8526" w14:textId="77777777" w:rsidR="004D7F9F" w:rsidRDefault="004D7F9F" w:rsidP="00A960FC">
            <w:r>
              <w:t xml:space="preserve">           </w:t>
            </w:r>
          </w:p>
        </w:tc>
        <w:tc>
          <w:tcPr>
            <w:tcW w:w="4678" w:type="dxa"/>
          </w:tcPr>
          <w:p w14:paraId="16DCEC3B" w14:textId="77777777" w:rsidR="004D7F9F" w:rsidRDefault="004D7F9F" w:rsidP="00A960FC">
            <w:r>
              <w:t xml:space="preserve"> 9:30 – 10:45      MIT 245 Intro Networking</w:t>
            </w:r>
          </w:p>
          <w:p w14:paraId="345F5CB7" w14:textId="77777777" w:rsidR="004D7F9F" w:rsidRDefault="004D7F9F" w:rsidP="00A960FC">
            <w:r>
              <w:t>11:00 – 1:25       MIT 346 Cyber Defense</w:t>
            </w:r>
          </w:p>
        </w:tc>
        <w:tc>
          <w:tcPr>
            <w:tcW w:w="2877" w:type="dxa"/>
          </w:tcPr>
          <w:p w14:paraId="4974A4AF" w14:textId="77777777" w:rsidR="004D7F9F" w:rsidRDefault="004D7F9F" w:rsidP="00A960FC">
            <w:r>
              <w:t>8:30 – 9:30</w:t>
            </w:r>
          </w:p>
          <w:p w14:paraId="1ADE9D00" w14:textId="77777777" w:rsidR="004D7F9F" w:rsidRDefault="004D7F9F" w:rsidP="00A960FC">
            <w:r>
              <w:t>1:30 – 3:00</w:t>
            </w:r>
          </w:p>
        </w:tc>
      </w:tr>
      <w:tr w:rsidR="004D7F9F" w14:paraId="24F47625" w14:textId="77777777" w:rsidTr="00A960FC">
        <w:tc>
          <w:tcPr>
            <w:tcW w:w="1075" w:type="dxa"/>
          </w:tcPr>
          <w:p w14:paraId="6A19C24C" w14:textId="77777777" w:rsidR="004D7F9F" w:rsidRDefault="004D7F9F" w:rsidP="00A960FC">
            <w:r>
              <w:t>F</w:t>
            </w:r>
          </w:p>
        </w:tc>
        <w:tc>
          <w:tcPr>
            <w:tcW w:w="4678" w:type="dxa"/>
          </w:tcPr>
          <w:p w14:paraId="793FC47C" w14:textId="77777777" w:rsidR="004D7F9F" w:rsidRDefault="004D7F9F" w:rsidP="00A960FC"/>
        </w:tc>
        <w:tc>
          <w:tcPr>
            <w:tcW w:w="2877" w:type="dxa"/>
          </w:tcPr>
          <w:p w14:paraId="1E61B1F3" w14:textId="77777777" w:rsidR="004D7F9F" w:rsidRDefault="004D7F9F" w:rsidP="00A960FC">
            <w:r>
              <w:t>By appointment</w:t>
            </w:r>
          </w:p>
        </w:tc>
      </w:tr>
      <w:tr w:rsidR="004D7F9F" w14:paraId="62F2FD5A" w14:textId="77777777" w:rsidTr="00A960FC">
        <w:tc>
          <w:tcPr>
            <w:tcW w:w="1075" w:type="dxa"/>
          </w:tcPr>
          <w:p w14:paraId="51652C20" w14:textId="77777777" w:rsidR="004D7F9F" w:rsidRDefault="004D7F9F" w:rsidP="00A960FC"/>
        </w:tc>
        <w:tc>
          <w:tcPr>
            <w:tcW w:w="4678" w:type="dxa"/>
          </w:tcPr>
          <w:p w14:paraId="315ABACA" w14:textId="77777777" w:rsidR="004D7F9F" w:rsidRDefault="004D7F9F" w:rsidP="00A960FC"/>
        </w:tc>
        <w:tc>
          <w:tcPr>
            <w:tcW w:w="2877" w:type="dxa"/>
          </w:tcPr>
          <w:p w14:paraId="00BCB832" w14:textId="77777777" w:rsidR="004D7F9F" w:rsidRDefault="004D7F9F" w:rsidP="00A960FC"/>
        </w:tc>
      </w:tr>
    </w:tbl>
    <w:p w14:paraId="23E53C36" w14:textId="77777777" w:rsidR="00DD2961" w:rsidRPr="0062724A" w:rsidRDefault="00DD2961" w:rsidP="00DD2961">
      <w:pPr>
        <w:autoSpaceDE w:val="0"/>
        <w:rPr>
          <w:rFonts w:asciiTheme="minorHAnsi" w:hAnsiTheme="minorHAnsi" w:cstheme="minorHAnsi"/>
          <w:b/>
          <w:bCs/>
          <w:color w:val="000000"/>
          <w:sz w:val="22"/>
          <w:szCs w:val="22"/>
        </w:rPr>
      </w:pPr>
    </w:p>
    <w:p w14:paraId="6E1FF352" w14:textId="77777777" w:rsidR="00DD2961" w:rsidRPr="0062724A" w:rsidRDefault="00DD2961" w:rsidP="00DD2961">
      <w:pPr>
        <w:pageBreakBefore/>
        <w:autoSpaceDE w:val="0"/>
        <w:rPr>
          <w:rFonts w:asciiTheme="minorHAnsi" w:hAnsiTheme="minorHAnsi" w:cstheme="minorHAnsi"/>
          <w:sz w:val="22"/>
          <w:szCs w:val="22"/>
        </w:rPr>
      </w:pPr>
      <w:r w:rsidRPr="0062724A">
        <w:rPr>
          <w:rFonts w:asciiTheme="minorHAnsi" w:hAnsiTheme="minorHAnsi" w:cstheme="minorHAnsi"/>
          <w:b/>
          <w:sz w:val="22"/>
          <w:szCs w:val="22"/>
        </w:rPr>
        <w:lastRenderedPageBreak/>
        <w:t>XV. PROJECTED COURSE OUTLINE</w:t>
      </w:r>
      <w:r w:rsidRPr="0062724A">
        <w:rPr>
          <w:rFonts w:asciiTheme="minorHAnsi" w:hAnsiTheme="minorHAnsi" w:cstheme="minorHAnsi"/>
          <w:sz w:val="22"/>
          <w:szCs w:val="22"/>
        </w:rPr>
        <w:t xml:space="preserve"> (subject to change at instructor’s discretion)  </w:t>
      </w:r>
      <w:r w:rsidRPr="0062724A">
        <w:rPr>
          <w:rFonts w:asciiTheme="minorHAnsi" w:hAnsiTheme="minorHAnsi" w:cstheme="minorHAnsi"/>
          <w:sz w:val="22"/>
          <w:szCs w:val="22"/>
        </w:rPr>
        <w:br/>
      </w:r>
    </w:p>
    <w:tbl>
      <w:tblPr>
        <w:tblStyle w:val="TableGrid"/>
        <w:tblW w:w="9715" w:type="dxa"/>
        <w:tblLook w:val="04A0" w:firstRow="1" w:lastRow="0" w:firstColumn="1" w:lastColumn="0" w:noHBand="0" w:noVBand="1"/>
      </w:tblPr>
      <w:tblGrid>
        <w:gridCol w:w="1255"/>
        <w:gridCol w:w="5670"/>
        <w:gridCol w:w="2790"/>
      </w:tblGrid>
      <w:tr w:rsidR="007B20A7" w:rsidRPr="0062724A" w14:paraId="757D216C" w14:textId="77777777" w:rsidTr="00712A0C">
        <w:trPr>
          <w:trHeight w:val="386"/>
        </w:trPr>
        <w:tc>
          <w:tcPr>
            <w:tcW w:w="1255" w:type="dxa"/>
          </w:tcPr>
          <w:p w14:paraId="2D8ED2B9" w14:textId="77777777" w:rsidR="007B20A7" w:rsidRPr="00712A0C" w:rsidRDefault="007B20A7" w:rsidP="00AA15DC">
            <w:pPr>
              <w:rPr>
                <w:rFonts w:cstheme="minorHAnsi"/>
                <w:b/>
                <w:bCs/>
                <w:sz w:val="28"/>
                <w:szCs w:val="28"/>
              </w:rPr>
            </w:pPr>
            <w:r w:rsidRPr="00712A0C">
              <w:rPr>
                <w:rFonts w:cstheme="minorHAnsi"/>
                <w:b/>
                <w:bCs/>
                <w:sz w:val="28"/>
                <w:szCs w:val="28"/>
              </w:rPr>
              <w:t xml:space="preserve">Week </w:t>
            </w:r>
          </w:p>
        </w:tc>
        <w:tc>
          <w:tcPr>
            <w:tcW w:w="5670" w:type="dxa"/>
          </w:tcPr>
          <w:p w14:paraId="5F80ACEC" w14:textId="7FB0BE31" w:rsidR="007B20A7" w:rsidRPr="00712A0C" w:rsidRDefault="00473A62" w:rsidP="00006B25">
            <w:pPr>
              <w:rPr>
                <w:rFonts w:cstheme="minorHAnsi"/>
                <w:b/>
                <w:bCs/>
                <w:sz w:val="28"/>
                <w:szCs w:val="28"/>
              </w:rPr>
            </w:pPr>
            <w:r w:rsidRPr="00712A0C">
              <w:rPr>
                <w:rFonts w:cstheme="minorHAnsi"/>
                <w:b/>
                <w:bCs/>
                <w:sz w:val="28"/>
                <w:szCs w:val="28"/>
              </w:rPr>
              <w:t>Computer Networking</w:t>
            </w:r>
            <w:r w:rsidR="00514428" w:rsidRPr="00712A0C">
              <w:rPr>
                <w:rFonts w:cstheme="minorHAnsi"/>
                <w:b/>
                <w:bCs/>
                <w:sz w:val="28"/>
                <w:szCs w:val="28"/>
              </w:rPr>
              <w:t>: A Top Down Approach</w:t>
            </w:r>
          </w:p>
        </w:tc>
        <w:tc>
          <w:tcPr>
            <w:tcW w:w="2790" w:type="dxa"/>
          </w:tcPr>
          <w:p w14:paraId="6676C554" w14:textId="0639AB61" w:rsidR="007B20A7" w:rsidRPr="00712A0C" w:rsidRDefault="00514428" w:rsidP="00AA15DC">
            <w:pPr>
              <w:rPr>
                <w:rFonts w:cstheme="minorHAnsi"/>
                <w:b/>
                <w:bCs/>
                <w:sz w:val="28"/>
                <w:szCs w:val="28"/>
              </w:rPr>
            </w:pPr>
            <w:r w:rsidRPr="00712A0C">
              <w:rPr>
                <w:rFonts w:cstheme="minorHAnsi"/>
                <w:b/>
                <w:bCs/>
                <w:sz w:val="28"/>
                <w:szCs w:val="28"/>
              </w:rPr>
              <w:t>Wireshark Labs</w:t>
            </w:r>
          </w:p>
        </w:tc>
      </w:tr>
      <w:tr w:rsidR="007B20A7" w:rsidRPr="0062724A" w14:paraId="077F869E" w14:textId="77777777" w:rsidTr="00712A0C">
        <w:tc>
          <w:tcPr>
            <w:tcW w:w="1255" w:type="dxa"/>
          </w:tcPr>
          <w:p w14:paraId="5C781A61" w14:textId="6B881651" w:rsidR="007B20A7" w:rsidRPr="0062724A" w:rsidRDefault="007B20A7" w:rsidP="00AA15DC">
            <w:pPr>
              <w:rPr>
                <w:rFonts w:cstheme="minorHAnsi"/>
              </w:rPr>
            </w:pPr>
            <w:r w:rsidRPr="0062724A">
              <w:rPr>
                <w:rFonts w:cstheme="minorHAnsi"/>
              </w:rPr>
              <w:t>Week 1</w:t>
            </w:r>
          </w:p>
        </w:tc>
        <w:tc>
          <w:tcPr>
            <w:tcW w:w="5670" w:type="dxa"/>
          </w:tcPr>
          <w:p w14:paraId="76B49C1A" w14:textId="77777777" w:rsidR="007B20A7" w:rsidRDefault="007B20A7" w:rsidP="00AA15DC">
            <w:pPr>
              <w:rPr>
                <w:rFonts w:cstheme="minorHAnsi"/>
              </w:rPr>
            </w:pPr>
            <w:r w:rsidRPr="0062724A">
              <w:rPr>
                <w:rFonts w:cstheme="minorHAnsi"/>
              </w:rPr>
              <w:t>Chapter 1</w:t>
            </w:r>
            <w:r w:rsidR="000D3C27">
              <w:rPr>
                <w:rFonts w:cstheme="minorHAnsi"/>
              </w:rPr>
              <w:t>: Computer Networks and the Internet</w:t>
            </w:r>
          </w:p>
          <w:p w14:paraId="0698D5AE" w14:textId="48FEEC1B" w:rsidR="00EC345A" w:rsidRPr="0062724A" w:rsidRDefault="00EC345A" w:rsidP="00AA15DC">
            <w:pPr>
              <w:rPr>
                <w:rFonts w:cstheme="minorHAnsi"/>
              </w:rPr>
            </w:pPr>
          </w:p>
        </w:tc>
        <w:tc>
          <w:tcPr>
            <w:tcW w:w="2790" w:type="dxa"/>
          </w:tcPr>
          <w:p w14:paraId="2942ECB4" w14:textId="1FE04639" w:rsidR="007B20A7" w:rsidRPr="0062724A" w:rsidRDefault="007B20A7" w:rsidP="00AA15DC">
            <w:pPr>
              <w:rPr>
                <w:rFonts w:cstheme="minorHAnsi"/>
              </w:rPr>
            </w:pPr>
          </w:p>
        </w:tc>
      </w:tr>
      <w:tr w:rsidR="007B20A7" w:rsidRPr="0062724A" w14:paraId="4ACCD462" w14:textId="77777777" w:rsidTr="00712A0C">
        <w:trPr>
          <w:trHeight w:val="368"/>
        </w:trPr>
        <w:tc>
          <w:tcPr>
            <w:tcW w:w="1255" w:type="dxa"/>
          </w:tcPr>
          <w:p w14:paraId="425C0AFA" w14:textId="45AEA801" w:rsidR="007B20A7" w:rsidRPr="0062724A" w:rsidRDefault="007B20A7" w:rsidP="00AA15DC">
            <w:pPr>
              <w:rPr>
                <w:rFonts w:cstheme="minorHAnsi"/>
              </w:rPr>
            </w:pPr>
            <w:r w:rsidRPr="0062724A">
              <w:rPr>
                <w:rFonts w:cstheme="minorHAnsi"/>
              </w:rPr>
              <w:t xml:space="preserve">Week </w:t>
            </w:r>
            <w:r w:rsidR="00DE5016">
              <w:rPr>
                <w:rFonts w:cstheme="minorHAnsi"/>
              </w:rPr>
              <w:t>2</w:t>
            </w:r>
          </w:p>
        </w:tc>
        <w:tc>
          <w:tcPr>
            <w:tcW w:w="5670" w:type="dxa"/>
          </w:tcPr>
          <w:p w14:paraId="5AF01FC0" w14:textId="77777777" w:rsidR="00783915" w:rsidRDefault="00366F52" w:rsidP="00AA15DC">
            <w:pPr>
              <w:rPr>
                <w:rFonts w:cstheme="minorHAnsi"/>
              </w:rPr>
            </w:pPr>
            <w:r w:rsidRPr="0062724A">
              <w:rPr>
                <w:rFonts w:cstheme="minorHAnsi"/>
              </w:rPr>
              <w:t>Chapter 1</w:t>
            </w:r>
            <w:r>
              <w:rPr>
                <w:rFonts w:cstheme="minorHAnsi"/>
              </w:rPr>
              <w:t>: Computer Networks and the Internet</w:t>
            </w:r>
          </w:p>
          <w:p w14:paraId="601DFFC5" w14:textId="3F4F294C" w:rsidR="00EC345A" w:rsidRPr="0062724A" w:rsidRDefault="00EC345A" w:rsidP="00AA15DC">
            <w:pPr>
              <w:rPr>
                <w:rFonts w:cstheme="minorHAnsi"/>
              </w:rPr>
            </w:pPr>
          </w:p>
        </w:tc>
        <w:tc>
          <w:tcPr>
            <w:tcW w:w="2790" w:type="dxa"/>
          </w:tcPr>
          <w:p w14:paraId="24B83B6F" w14:textId="79F2B2A0" w:rsidR="007B20A7" w:rsidRPr="0062724A" w:rsidRDefault="00B4340C" w:rsidP="00AA15DC">
            <w:pPr>
              <w:rPr>
                <w:rFonts w:cstheme="minorHAnsi"/>
              </w:rPr>
            </w:pPr>
            <w:r>
              <w:rPr>
                <w:rFonts w:cstheme="minorHAnsi"/>
              </w:rPr>
              <w:t>Wireshark Intro</w:t>
            </w:r>
          </w:p>
        </w:tc>
      </w:tr>
      <w:tr w:rsidR="007B20A7" w:rsidRPr="0062724A" w14:paraId="20E10F55" w14:textId="77777777" w:rsidTr="00712A0C">
        <w:trPr>
          <w:trHeight w:val="350"/>
        </w:trPr>
        <w:tc>
          <w:tcPr>
            <w:tcW w:w="1255" w:type="dxa"/>
          </w:tcPr>
          <w:p w14:paraId="2D0F7417" w14:textId="2F54D5ED" w:rsidR="007B20A7" w:rsidRPr="0062724A" w:rsidRDefault="007B20A7" w:rsidP="00AA15DC">
            <w:pPr>
              <w:rPr>
                <w:rFonts w:cstheme="minorHAnsi"/>
              </w:rPr>
            </w:pPr>
            <w:r w:rsidRPr="0062724A">
              <w:rPr>
                <w:rFonts w:cstheme="minorHAnsi"/>
              </w:rPr>
              <w:t xml:space="preserve">Week </w:t>
            </w:r>
            <w:r w:rsidR="00DE5016">
              <w:rPr>
                <w:rFonts w:cstheme="minorHAnsi"/>
              </w:rPr>
              <w:t>3</w:t>
            </w:r>
          </w:p>
        </w:tc>
        <w:tc>
          <w:tcPr>
            <w:tcW w:w="5670" w:type="dxa"/>
          </w:tcPr>
          <w:p w14:paraId="7784DE40" w14:textId="77777777" w:rsidR="0050628A" w:rsidRDefault="00013DFF" w:rsidP="00AA15DC">
            <w:pPr>
              <w:rPr>
                <w:rFonts w:cstheme="minorHAnsi"/>
              </w:rPr>
            </w:pPr>
            <w:r>
              <w:rPr>
                <w:rFonts w:cstheme="minorHAnsi"/>
              </w:rPr>
              <w:t>Chapter 2: Application Layer</w:t>
            </w:r>
          </w:p>
          <w:p w14:paraId="44E565C8" w14:textId="5F9F2615" w:rsidR="00EC345A" w:rsidRPr="0062724A" w:rsidRDefault="00EC345A" w:rsidP="00AA15DC">
            <w:pPr>
              <w:rPr>
                <w:rFonts w:cstheme="minorHAnsi"/>
              </w:rPr>
            </w:pPr>
          </w:p>
        </w:tc>
        <w:tc>
          <w:tcPr>
            <w:tcW w:w="2790" w:type="dxa"/>
          </w:tcPr>
          <w:p w14:paraId="2F7E71D0" w14:textId="61959C0E" w:rsidR="00AE3DA9" w:rsidRPr="0062724A" w:rsidRDefault="00B4340C" w:rsidP="00AA15DC">
            <w:pPr>
              <w:rPr>
                <w:rFonts w:cstheme="minorHAnsi"/>
              </w:rPr>
            </w:pPr>
            <w:r>
              <w:rPr>
                <w:rFonts w:cstheme="minorHAnsi"/>
              </w:rPr>
              <w:t>Wireshark HTTP</w:t>
            </w:r>
          </w:p>
        </w:tc>
      </w:tr>
      <w:tr w:rsidR="007B20A7" w:rsidRPr="0062724A" w14:paraId="2DF1BDF9" w14:textId="77777777" w:rsidTr="00712A0C">
        <w:tc>
          <w:tcPr>
            <w:tcW w:w="1255" w:type="dxa"/>
          </w:tcPr>
          <w:p w14:paraId="7515F064" w14:textId="62704C7C" w:rsidR="007B20A7" w:rsidRPr="0062724A" w:rsidRDefault="007B20A7" w:rsidP="00AA15DC">
            <w:pPr>
              <w:rPr>
                <w:rFonts w:cstheme="minorHAnsi"/>
              </w:rPr>
            </w:pPr>
            <w:r w:rsidRPr="0062724A">
              <w:rPr>
                <w:rFonts w:cstheme="minorHAnsi"/>
              </w:rPr>
              <w:t xml:space="preserve">Week </w:t>
            </w:r>
            <w:r w:rsidR="00DE5016">
              <w:rPr>
                <w:rFonts w:cstheme="minorHAnsi"/>
              </w:rPr>
              <w:t>4</w:t>
            </w:r>
          </w:p>
        </w:tc>
        <w:tc>
          <w:tcPr>
            <w:tcW w:w="5670" w:type="dxa"/>
          </w:tcPr>
          <w:p w14:paraId="7F8D0253" w14:textId="77777777" w:rsidR="007B20A7" w:rsidRDefault="00C21D1B" w:rsidP="00C21D1B">
            <w:pPr>
              <w:rPr>
                <w:rFonts w:cstheme="minorHAnsi"/>
              </w:rPr>
            </w:pPr>
            <w:r>
              <w:rPr>
                <w:rFonts w:cstheme="minorHAnsi"/>
              </w:rPr>
              <w:t>Chapter 2: Application Layer</w:t>
            </w:r>
          </w:p>
          <w:p w14:paraId="489F374C" w14:textId="2AB2DA9C" w:rsidR="00EC345A" w:rsidRPr="0062724A" w:rsidRDefault="002D1B32" w:rsidP="00C21D1B">
            <w:pPr>
              <w:rPr>
                <w:rFonts w:cstheme="minorHAnsi"/>
              </w:rPr>
            </w:pPr>
            <w:r>
              <w:rPr>
                <w:rFonts w:cstheme="minorHAnsi"/>
              </w:rPr>
              <w:t>Exam 1</w:t>
            </w:r>
          </w:p>
        </w:tc>
        <w:tc>
          <w:tcPr>
            <w:tcW w:w="2790" w:type="dxa"/>
          </w:tcPr>
          <w:p w14:paraId="27DEEB33" w14:textId="2AD23C15" w:rsidR="00450236" w:rsidRPr="0062724A" w:rsidRDefault="00B4340C" w:rsidP="00B4340C">
            <w:pPr>
              <w:rPr>
                <w:rFonts w:cstheme="minorHAnsi"/>
              </w:rPr>
            </w:pPr>
            <w:r>
              <w:rPr>
                <w:rFonts w:cstheme="minorHAnsi"/>
              </w:rPr>
              <w:t>Wireshark DNS</w:t>
            </w:r>
          </w:p>
        </w:tc>
      </w:tr>
      <w:tr w:rsidR="001A71E6" w:rsidRPr="0062724A" w14:paraId="6431069E" w14:textId="77777777" w:rsidTr="00712A0C">
        <w:tc>
          <w:tcPr>
            <w:tcW w:w="1255" w:type="dxa"/>
          </w:tcPr>
          <w:p w14:paraId="2E11C702" w14:textId="197202CB" w:rsidR="001A71E6" w:rsidRPr="0062724A" w:rsidRDefault="001A71E6" w:rsidP="001A71E6">
            <w:pPr>
              <w:rPr>
                <w:rFonts w:cstheme="minorHAnsi"/>
              </w:rPr>
            </w:pPr>
            <w:r w:rsidRPr="0062724A">
              <w:rPr>
                <w:rFonts w:cstheme="minorHAnsi"/>
              </w:rPr>
              <w:t xml:space="preserve">Week </w:t>
            </w:r>
            <w:r>
              <w:rPr>
                <w:rFonts w:cstheme="minorHAnsi"/>
              </w:rPr>
              <w:t>5</w:t>
            </w:r>
          </w:p>
          <w:p w14:paraId="7B0C717D" w14:textId="77777777" w:rsidR="001A71E6" w:rsidRPr="0062724A" w:rsidRDefault="001A71E6" w:rsidP="001A71E6">
            <w:pPr>
              <w:rPr>
                <w:rFonts w:cstheme="minorHAnsi"/>
              </w:rPr>
            </w:pPr>
          </w:p>
        </w:tc>
        <w:tc>
          <w:tcPr>
            <w:tcW w:w="5670" w:type="dxa"/>
          </w:tcPr>
          <w:p w14:paraId="1173EF9A" w14:textId="70827F6C" w:rsidR="001A71E6" w:rsidRPr="0062724A" w:rsidRDefault="000E315C" w:rsidP="001A71E6">
            <w:pPr>
              <w:rPr>
                <w:rFonts w:cstheme="minorHAnsi"/>
              </w:rPr>
            </w:pPr>
            <w:r>
              <w:rPr>
                <w:rFonts w:cstheme="minorHAnsi"/>
              </w:rPr>
              <w:t>Chapter 3: Transport Layer</w:t>
            </w:r>
          </w:p>
        </w:tc>
        <w:tc>
          <w:tcPr>
            <w:tcW w:w="2790" w:type="dxa"/>
          </w:tcPr>
          <w:p w14:paraId="63A98D98" w14:textId="77777777" w:rsidR="001A71E6" w:rsidRDefault="001A71E6" w:rsidP="001A71E6">
            <w:pPr>
              <w:rPr>
                <w:rFonts w:cstheme="minorHAnsi"/>
              </w:rPr>
            </w:pPr>
            <w:r>
              <w:rPr>
                <w:rFonts w:cstheme="minorHAnsi"/>
              </w:rPr>
              <w:t>Wireshark UDP</w:t>
            </w:r>
          </w:p>
          <w:p w14:paraId="27BBA18B" w14:textId="736F819E" w:rsidR="001A71E6" w:rsidRPr="0062724A" w:rsidRDefault="001A71E6" w:rsidP="001A71E6">
            <w:pPr>
              <w:rPr>
                <w:rFonts w:cstheme="minorHAnsi"/>
              </w:rPr>
            </w:pPr>
          </w:p>
        </w:tc>
      </w:tr>
      <w:tr w:rsidR="001A71E6" w:rsidRPr="0062724A" w14:paraId="03574938" w14:textId="77777777" w:rsidTr="00712A0C">
        <w:tc>
          <w:tcPr>
            <w:tcW w:w="1255" w:type="dxa"/>
          </w:tcPr>
          <w:p w14:paraId="47D7D349" w14:textId="59B403F1" w:rsidR="001A71E6" w:rsidRPr="0062724A" w:rsidRDefault="001A71E6" w:rsidP="001A71E6">
            <w:pPr>
              <w:rPr>
                <w:rFonts w:cstheme="minorHAnsi"/>
              </w:rPr>
            </w:pPr>
            <w:r w:rsidRPr="0062724A">
              <w:rPr>
                <w:rFonts w:cstheme="minorHAnsi"/>
              </w:rPr>
              <w:t xml:space="preserve">Week </w:t>
            </w:r>
            <w:r>
              <w:rPr>
                <w:rFonts w:cstheme="minorHAnsi"/>
              </w:rPr>
              <w:t>6</w:t>
            </w:r>
          </w:p>
          <w:p w14:paraId="3DD162F9" w14:textId="77777777" w:rsidR="001A71E6" w:rsidRPr="0062724A" w:rsidRDefault="001A71E6" w:rsidP="001A71E6">
            <w:pPr>
              <w:rPr>
                <w:rFonts w:cstheme="minorHAnsi"/>
              </w:rPr>
            </w:pPr>
          </w:p>
        </w:tc>
        <w:tc>
          <w:tcPr>
            <w:tcW w:w="5670" w:type="dxa"/>
          </w:tcPr>
          <w:p w14:paraId="716C2B77" w14:textId="095C0EE2" w:rsidR="001A71E6" w:rsidRPr="0062724A" w:rsidRDefault="000E315C" w:rsidP="001A71E6">
            <w:pPr>
              <w:rPr>
                <w:rFonts w:cstheme="minorHAnsi"/>
              </w:rPr>
            </w:pPr>
            <w:r>
              <w:rPr>
                <w:rFonts w:cstheme="minorHAnsi"/>
              </w:rPr>
              <w:t>Chapter 3: Transport Layer</w:t>
            </w:r>
          </w:p>
        </w:tc>
        <w:tc>
          <w:tcPr>
            <w:tcW w:w="2790" w:type="dxa"/>
          </w:tcPr>
          <w:p w14:paraId="5DCC57F5" w14:textId="17CC7194" w:rsidR="001A71E6" w:rsidRPr="0062724A" w:rsidRDefault="00C21D1B" w:rsidP="001A71E6">
            <w:pPr>
              <w:rPr>
                <w:rFonts w:cstheme="minorHAnsi"/>
              </w:rPr>
            </w:pPr>
            <w:r>
              <w:rPr>
                <w:rFonts w:cstheme="minorHAnsi"/>
              </w:rPr>
              <w:t>Wireshark TCP</w:t>
            </w:r>
          </w:p>
        </w:tc>
      </w:tr>
      <w:tr w:rsidR="001A71E6" w:rsidRPr="0062724A" w14:paraId="31F40CE3" w14:textId="77777777" w:rsidTr="00712A0C">
        <w:tc>
          <w:tcPr>
            <w:tcW w:w="1255" w:type="dxa"/>
          </w:tcPr>
          <w:p w14:paraId="46A09C72" w14:textId="6DC94C1A" w:rsidR="001A71E6" w:rsidRPr="0062724A" w:rsidRDefault="001A71E6" w:rsidP="001A71E6">
            <w:pPr>
              <w:rPr>
                <w:rFonts w:cstheme="minorHAnsi"/>
              </w:rPr>
            </w:pPr>
            <w:r w:rsidRPr="0062724A">
              <w:rPr>
                <w:rFonts w:cstheme="minorHAnsi"/>
              </w:rPr>
              <w:t xml:space="preserve">Week </w:t>
            </w:r>
            <w:r>
              <w:rPr>
                <w:rFonts w:cstheme="minorHAnsi"/>
              </w:rPr>
              <w:t>7</w:t>
            </w:r>
          </w:p>
          <w:p w14:paraId="1A9E969C" w14:textId="77777777" w:rsidR="001A71E6" w:rsidRPr="0062724A" w:rsidRDefault="001A71E6" w:rsidP="001A71E6">
            <w:pPr>
              <w:rPr>
                <w:rFonts w:cstheme="minorHAnsi"/>
              </w:rPr>
            </w:pPr>
          </w:p>
        </w:tc>
        <w:tc>
          <w:tcPr>
            <w:tcW w:w="5670" w:type="dxa"/>
          </w:tcPr>
          <w:p w14:paraId="701E35E0" w14:textId="77777777" w:rsidR="00C21D1B" w:rsidRDefault="00C21D1B" w:rsidP="00C21D1B">
            <w:pPr>
              <w:rPr>
                <w:rFonts w:cstheme="minorHAnsi"/>
              </w:rPr>
            </w:pPr>
            <w:r>
              <w:rPr>
                <w:rFonts w:cstheme="minorHAnsi"/>
              </w:rPr>
              <w:t>Chapter 4: The Network Layer – Data Plane</w:t>
            </w:r>
          </w:p>
          <w:p w14:paraId="5104A64D" w14:textId="192DF2E4" w:rsidR="001A71E6" w:rsidRPr="0062724A" w:rsidRDefault="001A71E6" w:rsidP="00C21D1B">
            <w:pPr>
              <w:rPr>
                <w:rFonts w:cstheme="minorHAnsi"/>
              </w:rPr>
            </w:pPr>
          </w:p>
        </w:tc>
        <w:tc>
          <w:tcPr>
            <w:tcW w:w="2790" w:type="dxa"/>
          </w:tcPr>
          <w:p w14:paraId="288B1CA2" w14:textId="77777777" w:rsidR="007C6911" w:rsidRDefault="007C6911" w:rsidP="007C6911">
            <w:pPr>
              <w:rPr>
                <w:rFonts w:cstheme="minorHAnsi"/>
              </w:rPr>
            </w:pPr>
            <w:r>
              <w:rPr>
                <w:rFonts w:cstheme="minorHAnsi"/>
              </w:rPr>
              <w:t>Wireshark IP</w:t>
            </w:r>
          </w:p>
          <w:p w14:paraId="7AA89F4B" w14:textId="0359CB37" w:rsidR="001A71E6" w:rsidRPr="0062724A" w:rsidRDefault="001A71E6" w:rsidP="001A71E6">
            <w:pPr>
              <w:rPr>
                <w:rFonts w:cstheme="minorHAnsi"/>
              </w:rPr>
            </w:pPr>
          </w:p>
        </w:tc>
      </w:tr>
      <w:tr w:rsidR="001A71E6" w:rsidRPr="0062724A" w14:paraId="46AF0D4F" w14:textId="77777777" w:rsidTr="00712A0C">
        <w:tc>
          <w:tcPr>
            <w:tcW w:w="1255" w:type="dxa"/>
          </w:tcPr>
          <w:p w14:paraId="7A9F380E" w14:textId="4716189B" w:rsidR="001A71E6" w:rsidRPr="0062724A" w:rsidRDefault="001A71E6" w:rsidP="001A71E6">
            <w:pPr>
              <w:rPr>
                <w:rFonts w:cstheme="minorHAnsi"/>
              </w:rPr>
            </w:pPr>
            <w:r>
              <w:rPr>
                <w:rFonts w:cstheme="minorHAnsi"/>
              </w:rPr>
              <w:t>Week 8</w:t>
            </w:r>
          </w:p>
        </w:tc>
        <w:tc>
          <w:tcPr>
            <w:tcW w:w="5670" w:type="dxa"/>
          </w:tcPr>
          <w:p w14:paraId="1CBF409B" w14:textId="2A7958A8" w:rsidR="00C21D1B" w:rsidRDefault="00C21D1B" w:rsidP="00C21D1B">
            <w:pPr>
              <w:rPr>
                <w:rFonts w:cstheme="minorHAnsi"/>
              </w:rPr>
            </w:pPr>
            <w:r>
              <w:rPr>
                <w:rFonts w:cstheme="minorHAnsi"/>
              </w:rPr>
              <w:t>Chapter 4: The Network Layer – Data Plane</w:t>
            </w:r>
          </w:p>
          <w:p w14:paraId="493657E3" w14:textId="09120305" w:rsidR="001A71E6" w:rsidRPr="0062724A" w:rsidRDefault="002D1B32" w:rsidP="001A71E6">
            <w:pPr>
              <w:rPr>
                <w:rFonts w:cstheme="minorHAnsi"/>
              </w:rPr>
            </w:pPr>
            <w:r>
              <w:rPr>
                <w:rFonts w:cstheme="minorHAnsi"/>
              </w:rPr>
              <w:t>Exam 2</w:t>
            </w:r>
          </w:p>
        </w:tc>
        <w:tc>
          <w:tcPr>
            <w:tcW w:w="2790" w:type="dxa"/>
          </w:tcPr>
          <w:p w14:paraId="742EE90A" w14:textId="6D2424E2" w:rsidR="001A71E6" w:rsidRPr="0062724A" w:rsidRDefault="00C21D1B" w:rsidP="00C21D1B">
            <w:pPr>
              <w:rPr>
                <w:rFonts w:cstheme="minorHAnsi"/>
              </w:rPr>
            </w:pPr>
            <w:r>
              <w:rPr>
                <w:rFonts w:cstheme="minorHAnsi"/>
              </w:rPr>
              <w:t>Wireshark DHCP</w:t>
            </w:r>
          </w:p>
        </w:tc>
      </w:tr>
      <w:tr w:rsidR="001A71E6" w:rsidRPr="0062724A" w14:paraId="6474C3AA" w14:textId="77777777" w:rsidTr="00712A0C">
        <w:tc>
          <w:tcPr>
            <w:tcW w:w="1255" w:type="dxa"/>
          </w:tcPr>
          <w:p w14:paraId="0AD9751A" w14:textId="62397CD6" w:rsidR="001A71E6" w:rsidRPr="0062724A" w:rsidRDefault="001A71E6" w:rsidP="001A71E6">
            <w:pPr>
              <w:rPr>
                <w:rFonts w:cstheme="minorHAnsi"/>
              </w:rPr>
            </w:pPr>
            <w:r>
              <w:rPr>
                <w:rFonts w:cstheme="minorHAnsi"/>
              </w:rPr>
              <w:t>Week 9</w:t>
            </w:r>
          </w:p>
        </w:tc>
        <w:tc>
          <w:tcPr>
            <w:tcW w:w="5670" w:type="dxa"/>
          </w:tcPr>
          <w:p w14:paraId="59F768A6" w14:textId="77777777" w:rsidR="001A71E6" w:rsidRDefault="00C21D1B" w:rsidP="001A71E6">
            <w:pPr>
              <w:rPr>
                <w:rFonts w:cstheme="minorHAnsi"/>
              </w:rPr>
            </w:pPr>
            <w:r>
              <w:rPr>
                <w:rFonts w:cstheme="minorHAnsi"/>
              </w:rPr>
              <w:t>Chapter 5: The Network Layer – Control Plane</w:t>
            </w:r>
          </w:p>
          <w:p w14:paraId="5CFC138D" w14:textId="21B5E3F8" w:rsidR="00AB6BC0" w:rsidRPr="0062724A" w:rsidRDefault="00AB6BC0" w:rsidP="001A71E6">
            <w:pPr>
              <w:rPr>
                <w:rFonts w:cstheme="minorHAnsi"/>
              </w:rPr>
            </w:pPr>
          </w:p>
        </w:tc>
        <w:tc>
          <w:tcPr>
            <w:tcW w:w="2790" w:type="dxa"/>
          </w:tcPr>
          <w:p w14:paraId="02612929" w14:textId="4DC6E345" w:rsidR="001A71E6" w:rsidRPr="0062724A" w:rsidRDefault="00AB6BC0" w:rsidP="001A71E6">
            <w:pPr>
              <w:rPr>
                <w:rFonts w:cstheme="minorHAnsi"/>
              </w:rPr>
            </w:pPr>
            <w:r>
              <w:rPr>
                <w:rFonts w:cstheme="minorHAnsi"/>
              </w:rPr>
              <w:t>Wireshark NAT</w:t>
            </w:r>
          </w:p>
        </w:tc>
      </w:tr>
      <w:tr w:rsidR="001A71E6" w:rsidRPr="0062724A" w14:paraId="24CFAB8B" w14:textId="77777777" w:rsidTr="00712A0C">
        <w:tc>
          <w:tcPr>
            <w:tcW w:w="1255" w:type="dxa"/>
          </w:tcPr>
          <w:p w14:paraId="6E832C52" w14:textId="7A785401" w:rsidR="001A71E6" w:rsidRPr="0062724A" w:rsidRDefault="001A71E6" w:rsidP="001A71E6">
            <w:pPr>
              <w:rPr>
                <w:rFonts w:cstheme="minorHAnsi"/>
              </w:rPr>
            </w:pPr>
            <w:r>
              <w:rPr>
                <w:rFonts w:cstheme="minorHAnsi"/>
              </w:rPr>
              <w:t>Week 10</w:t>
            </w:r>
          </w:p>
        </w:tc>
        <w:tc>
          <w:tcPr>
            <w:tcW w:w="5670" w:type="dxa"/>
          </w:tcPr>
          <w:p w14:paraId="66E29A4F" w14:textId="77777777" w:rsidR="00C21D1B" w:rsidRDefault="00C21D1B" w:rsidP="00C21D1B">
            <w:pPr>
              <w:rPr>
                <w:rFonts w:cstheme="minorHAnsi"/>
              </w:rPr>
            </w:pPr>
            <w:r>
              <w:rPr>
                <w:rFonts w:cstheme="minorHAnsi"/>
              </w:rPr>
              <w:t>Chapter 5: The Network Layer – Control Plane</w:t>
            </w:r>
          </w:p>
          <w:p w14:paraId="24252C59" w14:textId="14093FCC" w:rsidR="001A71E6" w:rsidRPr="0062724A" w:rsidRDefault="001A71E6" w:rsidP="001A71E6">
            <w:pPr>
              <w:rPr>
                <w:rFonts w:cstheme="minorHAnsi"/>
              </w:rPr>
            </w:pPr>
          </w:p>
        </w:tc>
        <w:tc>
          <w:tcPr>
            <w:tcW w:w="2790" w:type="dxa"/>
          </w:tcPr>
          <w:p w14:paraId="5C68208F" w14:textId="77777777" w:rsidR="00AB6BC0" w:rsidRDefault="00AB6BC0" w:rsidP="00AB6BC0">
            <w:pPr>
              <w:rPr>
                <w:rFonts w:cstheme="minorHAnsi"/>
              </w:rPr>
            </w:pPr>
            <w:r>
              <w:rPr>
                <w:rFonts w:cstheme="minorHAnsi"/>
              </w:rPr>
              <w:t>Wireshark ICMP</w:t>
            </w:r>
          </w:p>
          <w:p w14:paraId="0AA2DB9C" w14:textId="67269249" w:rsidR="001A71E6" w:rsidRPr="0062724A" w:rsidRDefault="001A71E6" w:rsidP="001A71E6">
            <w:pPr>
              <w:rPr>
                <w:rFonts w:cstheme="minorHAnsi"/>
              </w:rPr>
            </w:pPr>
          </w:p>
        </w:tc>
      </w:tr>
      <w:tr w:rsidR="00C21D1B" w:rsidRPr="0062724A" w14:paraId="05177B05" w14:textId="77777777" w:rsidTr="00712A0C">
        <w:tc>
          <w:tcPr>
            <w:tcW w:w="1255" w:type="dxa"/>
          </w:tcPr>
          <w:p w14:paraId="3E770777" w14:textId="5D119C38" w:rsidR="00C21D1B" w:rsidRPr="0062724A" w:rsidRDefault="00C21D1B" w:rsidP="00C21D1B">
            <w:pPr>
              <w:rPr>
                <w:rFonts w:cstheme="minorHAnsi"/>
              </w:rPr>
            </w:pPr>
            <w:r>
              <w:rPr>
                <w:rFonts w:cstheme="minorHAnsi"/>
              </w:rPr>
              <w:t>Week 11</w:t>
            </w:r>
          </w:p>
        </w:tc>
        <w:tc>
          <w:tcPr>
            <w:tcW w:w="5670" w:type="dxa"/>
          </w:tcPr>
          <w:p w14:paraId="5D7E6A4D" w14:textId="77777777" w:rsidR="00C21D1B" w:rsidRDefault="00C21D1B" w:rsidP="00C21D1B">
            <w:pPr>
              <w:rPr>
                <w:rFonts w:cstheme="minorHAnsi"/>
              </w:rPr>
            </w:pPr>
            <w:r>
              <w:rPr>
                <w:rFonts w:cstheme="minorHAnsi"/>
              </w:rPr>
              <w:t>Chapter 6: The Link Layer and LANs</w:t>
            </w:r>
          </w:p>
          <w:p w14:paraId="23F72CC8" w14:textId="09D5788D" w:rsidR="00EC345A" w:rsidRPr="0062724A" w:rsidRDefault="00EC345A" w:rsidP="00C21D1B">
            <w:pPr>
              <w:rPr>
                <w:rFonts w:cstheme="minorHAnsi"/>
              </w:rPr>
            </w:pPr>
          </w:p>
        </w:tc>
        <w:tc>
          <w:tcPr>
            <w:tcW w:w="2790" w:type="dxa"/>
          </w:tcPr>
          <w:p w14:paraId="7C4BDAD8" w14:textId="28451644" w:rsidR="00C21D1B" w:rsidRPr="0062724A" w:rsidRDefault="00C21D1B" w:rsidP="00C21D1B">
            <w:pPr>
              <w:rPr>
                <w:rFonts w:cstheme="minorHAnsi"/>
              </w:rPr>
            </w:pPr>
          </w:p>
        </w:tc>
      </w:tr>
      <w:tr w:rsidR="00C21D1B" w:rsidRPr="0062724A" w14:paraId="49C654AF" w14:textId="77777777" w:rsidTr="00712A0C">
        <w:tc>
          <w:tcPr>
            <w:tcW w:w="1255" w:type="dxa"/>
          </w:tcPr>
          <w:p w14:paraId="70D72DAE" w14:textId="4728C939" w:rsidR="00C21D1B" w:rsidRPr="0062724A" w:rsidRDefault="00C21D1B" w:rsidP="00C21D1B">
            <w:pPr>
              <w:rPr>
                <w:rFonts w:cstheme="minorHAnsi"/>
              </w:rPr>
            </w:pPr>
            <w:r>
              <w:rPr>
                <w:rFonts w:cstheme="minorHAnsi"/>
              </w:rPr>
              <w:t>Week 12</w:t>
            </w:r>
          </w:p>
        </w:tc>
        <w:tc>
          <w:tcPr>
            <w:tcW w:w="5670" w:type="dxa"/>
          </w:tcPr>
          <w:p w14:paraId="1F7C1D49" w14:textId="77777777" w:rsidR="00C21D1B" w:rsidRDefault="00C21D1B" w:rsidP="00C21D1B">
            <w:pPr>
              <w:rPr>
                <w:rFonts w:cstheme="minorHAnsi"/>
              </w:rPr>
            </w:pPr>
            <w:r>
              <w:rPr>
                <w:rFonts w:cstheme="minorHAnsi"/>
              </w:rPr>
              <w:t>Chapter 6: The Link Layer and LANs</w:t>
            </w:r>
          </w:p>
          <w:p w14:paraId="5A51DDA0" w14:textId="1735358A" w:rsidR="00C21D1B" w:rsidRPr="0062724A" w:rsidRDefault="00C21D1B" w:rsidP="00C21D1B">
            <w:pPr>
              <w:rPr>
                <w:rFonts w:cstheme="minorHAnsi"/>
              </w:rPr>
            </w:pPr>
          </w:p>
        </w:tc>
        <w:tc>
          <w:tcPr>
            <w:tcW w:w="2790" w:type="dxa"/>
          </w:tcPr>
          <w:p w14:paraId="333D17C9" w14:textId="126673CE" w:rsidR="00C21D1B" w:rsidRPr="0062724A" w:rsidRDefault="00F96D83" w:rsidP="00C21D1B">
            <w:pPr>
              <w:rPr>
                <w:rFonts w:cstheme="minorHAnsi"/>
              </w:rPr>
            </w:pPr>
            <w:r>
              <w:rPr>
                <w:rFonts w:cstheme="minorHAnsi"/>
              </w:rPr>
              <w:t>Wireshark Ethernet-ARP</w:t>
            </w:r>
          </w:p>
        </w:tc>
      </w:tr>
      <w:tr w:rsidR="00C21D1B" w:rsidRPr="0062724A" w14:paraId="477A07A6" w14:textId="77777777" w:rsidTr="00712A0C">
        <w:tc>
          <w:tcPr>
            <w:tcW w:w="1255" w:type="dxa"/>
          </w:tcPr>
          <w:p w14:paraId="48A05D68" w14:textId="0BBFE7AB" w:rsidR="00C21D1B" w:rsidRPr="0062724A" w:rsidRDefault="00C21D1B" w:rsidP="00C21D1B">
            <w:pPr>
              <w:rPr>
                <w:rFonts w:cstheme="minorHAnsi"/>
              </w:rPr>
            </w:pPr>
            <w:r>
              <w:rPr>
                <w:rFonts w:cstheme="minorHAnsi"/>
              </w:rPr>
              <w:t>Week 13</w:t>
            </w:r>
          </w:p>
        </w:tc>
        <w:tc>
          <w:tcPr>
            <w:tcW w:w="5670" w:type="dxa"/>
          </w:tcPr>
          <w:p w14:paraId="38084949" w14:textId="77777777" w:rsidR="00C21D1B" w:rsidRDefault="00C21D1B" w:rsidP="00C21D1B">
            <w:pPr>
              <w:rPr>
                <w:rFonts w:cstheme="minorHAnsi"/>
              </w:rPr>
            </w:pPr>
            <w:r>
              <w:rPr>
                <w:rFonts w:cstheme="minorHAnsi"/>
              </w:rPr>
              <w:t>Exam 3</w:t>
            </w:r>
          </w:p>
          <w:p w14:paraId="4B2C3121" w14:textId="71828A80" w:rsidR="002D1B32" w:rsidRPr="0062724A" w:rsidRDefault="002D1B32" w:rsidP="00C21D1B">
            <w:pPr>
              <w:rPr>
                <w:rFonts w:cstheme="minorHAnsi"/>
              </w:rPr>
            </w:pPr>
          </w:p>
        </w:tc>
        <w:tc>
          <w:tcPr>
            <w:tcW w:w="2790" w:type="dxa"/>
          </w:tcPr>
          <w:p w14:paraId="79658A5D" w14:textId="2188A674" w:rsidR="00C21D1B" w:rsidRPr="0062724A" w:rsidRDefault="00C21D1B" w:rsidP="00C21D1B">
            <w:pPr>
              <w:rPr>
                <w:rFonts w:cstheme="minorHAnsi"/>
              </w:rPr>
            </w:pPr>
          </w:p>
        </w:tc>
      </w:tr>
      <w:tr w:rsidR="00C21D1B" w:rsidRPr="0062724A" w14:paraId="6621EAD2" w14:textId="77777777" w:rsidTr="00712A0C">
        <w:tc>
          <w:tcPr>
            <w:tcW w:w="1255" w:type="dxa"/>
          </w:tcPr>
          <w:p w14:paraId="2F843A81" w14:textId="195A5087" w:rsidR="00C21D1B" w:rsidRPr="0062724A" w:rsidRDefault="00C21D1B" w:rsidP="00C21D1B">
            <w:pPr>
              <w:rPr>
                <w:rFonts w:cstheme="minorHAnsi"/>
              </w:rPr>
            </w:pPr>
            <w:r>
              <w:rPr>
                <w:rFonts w:cstheme="minorHAnsi"/>
              </w:rPr>
              <w:t>Week 14</w:t>
            </w:r>
          </w:p>
        </w:tc>
        <w:tc>
          <w:tcPr>
            <w:tcW w:w="5670" w:type="dxa"/>
          </w:tcPr>
          <w:p w14:paraId="7CA7892D" w14:textId="77777777" w:rsidR="00C21D1B" w:rsidRDefault="00C21D1B" w:rsidP="00C21D1B">
            <w:pPr>
              <w:rPr>
                <w:rFonts w:cstheme="minorHAnsi"/>
              </w:rPr>
            </w:pPr>
            <w:r>
              <w:rPr>
                <w:rFonts w:cstheme="minorHAnsi"/>
              </w:rPr>
              <w:t>Chapter 7: Wireless and Mobile Networks</w:t>
            </w:r>
          </w:p>
          <w:p w14:paraId="7EF2009A" w14:textId="3CD2E6B4" w:rsidR="00C21D1B" w:rsidRPr="0062724A" w:rsidRDefault="00C21D1B" w:rsidP="00C21D1B">
            <w:pPr>
              <w:rPr>
                <w:rFonts w:cstheme="minorHAnsi"/>
              </w:rPr>
            </w:pPr>
          </w:p>
        </w:tc>
        <w:tc>
          <w:tcPr>
            <w:tcW w:w="2790" w:type="dxa"/>
          </w:tcPr>
          <w:p w14:paraId="5C37DCE3" w14:textId="0ED08D7B" w:rsidR="00C21D1B" w:rsidRPr="0062724A" w:rsidRDefault="00C21D1B" w:rsidP="007C6911">
            <w:pPr>
              <w:rPr>
                <w:rFonts w:cstheme="minorHAnsi"/>
              </w:rPr>
            </w:pPr>
          </w:p>
        </w:tc>
      </w:tr>
      <w:tr w:rsidR="00C21D1B" w:rsidRPr="0062724A" w14:paraId="0532ECE7" w14:textId="77777777" w:rsidTr="00712A0C">
        <w:tc>
          <w:tcPr>
            <w:tcW w:w="1255" w:type="dxa"/>
          </w:tcPr>
          <w:p w14:paraId="3E3A6BE1" w14:textId="47F824A9" w:rsidR="00C21D1B" w:rsidRPr="0062724A" w:rsidRDefault="00C21D1B" w:rsidP="00C21D1B">
            <w:pPr>
              <w:rPr>
                <w:rFonts w:cstheme="minorHAnsi"/>
              </w:rPr>
            </w:pPr>
            <w:r>
              <w:rPr>
                <w:rFonts w:cstheme="minorHAnsi"/>
              </w:rPr>
              <w:t>Week 15</w:t>
            </w:r>
          </w:p>
        </w:tc>
        <w:tc>
          <w:tcPr>
            <w:tcW w:w="5670" w:type="dxa"/>
          </w:tcPr>
          <w:p w14:paraId="72E81805" w14:textId="77777777" w:rsidR="00C21D1B" w:rsidRDefault="00C21D1B" w:rsidP="00C21D1B">
            <w:pPr>
              <w:rPr>
                <w:rFonts w:cstheme="minorHAnsi"/>
              </w:rPr>
            </w:pPr>
            <w:r>
              <w:rPr>
                <w:rFonts w:cstheme="minorHAnsi"/>
              </w:rPr>
              <w:t>Chapter 7: Wireless and Mobile Networks</w:t>
            </w:r>
          </w:p>
          <w:p w14:paraId="17BCF886" w14:textId="0B1ABCBD" w:rsidR="00C21D1B" w:rsidRPr="0062724A" w:rsidRDefault="00C21D1B" w:rsidP="00C21D1B">
            <w:pPr>
              <w:rPr>
                <w:rFonts w:cstheme="minorHAnsi"/>
              </w:rPr>
            </w:pPr>
          </w:p>
        </w:tc>
        <w:tc>
          <w:tcPr>
            <w:tcW w:w="2790" w:type="dxa"/>
          </w:tcPr>
          <w:p w14:paraId="4AFDECE6" w14:textId="77777777" w:rsidR="007C6911" w:rsidRPr="0062724A" w:rsidRDefault="007C6911" w:rsidP="007C6911">
            <w:pPr>
              <w:rPr>
                <w:rFonts w:cstheme="minorHAnsi"/>
              </w:rPr>
            </w:pPr>
            <w:r>
              <w:rPr>
                <w:rFonts w:cstheme="minorHAnsi"/>
              </w:rPr>
              <w:t>Wireshark 802.11 WiFi</w:t>
            </w:r>
          </w:p>
          <w:p w14:paraId="4796F49C" w14:textId="72F8D272" w:rsidR="00C21D1B" w:rsidRPr="0062724A" w:rsidRDefault="00C21D1B" w:rsidP="00C21D1B">
            <w:pPr>
              <w:rPr>
                <w:rFonts w:cstheme="minorHAnsi"/>
              </w:rPr>
            </w:pPr>
          </w:p>
        </w:tc>
      </w:tr>
      <w:tr w:rsidR="00C21D1B" w:rsidRPr="0062724A" w14:paraId="55985651" w14:textId="77777777" w:rsidTr="00712A0C">
        <w:tc>
          <w:tcPr>
            <w:tcW w:w="1255" w:type="dxa"/>
          </w:tcPr>
          <w:p w14:paraId="0DB7006F" w14:textId="3F74A62E" w:rsidR="00C21D1B" w:rsidRPr="0062724A" w:rsidRDefault="00C21D1B" w:rsidP="00C21D1B">
            <w:pPr>
              <w:rPr>
                <w:rFonts w:cstheme="minorHAnsi"/>
              </w:rPr>
            </w:pPr>
            <w:r>
              <w:rPr>
                <w:rFonts w:cstheme="minorHAnsi"/>
              </w:rPr>
              <w:t>Week 16</w:t>
            </w:r>
          </w:p>
        </w:tc>
        <w:tc>
          <w:tcPr>
            <w:tcW w:w="5670" w:type="dxa"/>
          </w:tcPr>
          <w:p w14:paraId="6417CFEA" w14:textId="77777777" w:rsidR="00C21D1B" w:rsidRDefault="00C21D1B" w:rsidP="00C21D1B">
            <w:pPr>
              <w:rPr>
                <w:rFonts w:cstheme="minorHAnsi"/>
              </w:rPr>
            </w:pPr>
            <w:r>
              <w:rPr>
                <w:rFonts w:cstheme="minorHAnsi"/>
              </w:rPr>
              <w:t>Final Exam</w:t>
            </w:r>
          </w:p>
          <w:p w14:paraId="409863BD" w14:textId="55C0E4D6" w:rsidR="00EC345A" w:rsidRPr="0062724A" w:rsidRDefault="00EC345A" w:rsidP="00C21D1B">
            <w:pPr>
              <w:rPr>
                <w:rFonts w:cstheme="minorHAnsi"/>
              </w:rPr>
            </w:pPr>
          </w:p>
        </w:tc>
        <w:tc>
          <w:tcPr>
            <w:tcW w:w="2790" w:type="dxa"/>
          </w:tcPr>
          <w:p w14:paraId="28E4337F" w14:textId="77777777" w:rsidR="00C21D1B" w:rsidRPr="0062724A" w:rsidRDefault="00C21D1B" w:rsidP="00C21D1B">
            <w:pPr>
              <w:rPr>
                <w:rFonts w:cstheme="minorHAnsi"/>
              </w:rPr>
            </w:pPr>
          </w:p>
        </w:tc>
      </w:tr>
    </w:tbl>
    <w:p w14:paraId="06BED967" w14:textId="77777777" w:rsidR="00DD2961" w:rsidRPr="0062724A" w:rsidRDefault="00DD2961" w:rsidP="00DD2961">
      <w:pPr>
        <w:tabs>
          <w:tab w:val="left" w:pos="375"/>
        </w:tabs>
        <w:rPr>
          <w:rFonts w:asciiTheme="minorHAnsi" w:hAnsiTheme="minorHAnsi" w:cstheme="minorHAnsi"/>
          <w:sz w:val="22"/>
          <w:szCs w:val="22"/>
        </w:rPr>
      </w:pPr>
    </w:p>
    <w:p w14:paraId="62A70468" w14:textId="77777777" w:rsidR="00DD2961" w:rsidRPr="0062724A" w:rsidRDefault="00DD2961" w:rsidP="00DD2961">
      <w:pPr>
        <w:rPr>
          <w:rFonts w:asciiTheme="minorHAnsi" w:eastAsia="Batang" w:hAnsiTheme="minorHAnsi" w:cstheme="minorHAnsi"/>
        </w:rPr>
      </w:pPr>
    </w:p>
    <w:p w14:paraId="3C60E844" w14:textId="77777777" w:rsidR="00401ABD" w:rsidRPr="0062724A" w:rsidRDefault="00401ABD" w:rsidP="005825BE">
      <w:pPr>
        <w:rPr>
          <w:rFonts w:asciiTheme="minorHAnsi" w:eastAsia="Batang" w:hAnsiTheme="minorHAnsi" w:cstheme="minorHAnsi"/>
          <w:b/>
        </w:rPr>
      </w:pPr>
    </w:p>
    <w:sectPr w:rsidR="00401ABD" w:rsidRPr="0062724A" w:rsidSect="005825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ozuka Mincho Pro B">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44D"/>
    <w:multiLevelType w:val="hybridMultilevel"/>
    <w:tmpl w:val="0450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A2030"/>
    <w:multiLevelType w:val="hybridMultilevel"/>
    <w:tmpl w:val="11E4C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A50D3"/>
    <w:multiLevelType w:val="multilevel"/>
    <w:tmpl w:val="D7903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410014"/>
    <w:multiLevelType w:val="hybridMultilevel"/>
    <w:tmpl w:val="7E9E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61CF5"/>
    <w:multiLevelType w:val="multilevel"/>
    <w:tmpl w:val="36826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776505">
    <w:abstractNumId w:val="2"/>
  </w:num>
  <w:num w:numId="2" w16cid:durableId="1557005286">
    <w:abstractNumId w:val="4"/>
  </w:num>
  <w:num w:numId="3" w16cid:durableId="493302896">
    <w:abstractNumId w:val="1"/>
  </w:num>
  <w:num w:numId="4" w16cid:durableId="1183664423">
    <w:abstractNumId w:val="3"/>
  </w:num>
  <w:num w:numId="5" w16cid:durableId="1174414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99A"/>
    <w:rsid w:val="00006B25"/>
    <w:rsid w:val="00013DFF"/>
    <w:rsid w:val="000169D6"/>
    <w:rsid w:val="0003050E"/>
    <w:rsid w:val="00036899"/>
    <w:rsid w:val="00036C57"/>
    <w:rsid w:val="00053B70"/>
    <w:rsid w:val="00061C80"/>
    <w:rsid w:val="00065F5F"/>
    <w:rsid w:val="000721ED"/>
    <w:rsid w:val="0007391E"/>
    <w:rsid w:val="000765BB"/>
    <w:rsid w:val="000800F5"/>
    <w:rsid w:val="000A0E2F"/>
    <w:rsid w:val="000A5662"/>
    <w:rsid w:val="000B3033"/>
    <w:rsid w:val="000C1E8A"/>
    <w:rsid w:val="000D3C27"/>
    <w:rsid w:val="000E315C"/>
    <w:rsid w:val="000E3625"/>
    <w:rsid w:val="000F6EB1"/>
    <w:rsid w:val="00116007"/>
    <w:rsid w:val="00123E71"/>
    <w:rsid w:val="00136145"/>
    <w:rsid w:val="00142E4A"/>
    <w:rsid w:val="001442A1"/>
    <w:rsid w:val="00147DBD"/>
    <w:rsid w:val="00155E6A"/>
    <w:rsid w:val="0016010F"/>
    <w:rsid w:val="001659F0"/>
    <w:rsid w:val="00180D29"/>
    <w:rsid w:val="001815F2"/>
    <w:rsid w:val="00181EC3"/>
    <w:rsid w:val="00184A2E"/>
    <w:rsid w:val="00186BE2"/>
    <w:rsid w:val="00186E57"/>
    <w:rsid w:val="00186F62"/>
    <w:rsid w:val="001874C0"/>
    <w:rsid w:val="001A0C9C"/>
    <w:rsid w:val="001A3E62"/>
    <w:rsid w:val="001A71E6"/>
    <w:rsid w:val="001C6591"/>
    <w:rsid w:val="0021300E"/>
    <w:rsid w:val="00215BD7"/>
    <w:rsid w:val="0021621B"/>
    <w:rsid w:val="00235748"/>
    <w:rsid w:val="0025139C"/>
    <w:rsid w:val="0026109C"/>
    <w:rsid w:val="0027609C"/>
    <w:rsid w:val="0028189C"/>
    <w:rsid w:val="0029339F"/>
    <w:rsid w:val="002D1B32"/>
    <w:rsid w:val="002D61F8"/>
    <w:rsid w:val="002E4EF4"/>
    <w:rsid w:val="002F3C36"/>
    <w:rsid w:val="002F578B"/>
    <w:rsid w:val="00320264"/>
    <w:rsid w:val="00323ED4"/>
    <w:rsid w:val="00324291"/>
    <w:rsid w:val="00347DD0"/>
    <w:rsid w:val="003600B1"/>
    <w:rsid w:val="00365FBD"/>
    <w:rsid w:val="00366F52"/>
    <w:rsid w:val="00374813"/>
    <w:rsid w:val="00383B64"/>
    <w:rsid w:val="00392B6A"/>
    <w:rsid w:val="003A172D"/>
    <w:rsid w:val="003A2A4E"/>
    <w:rsid w:val="003B0557"/>
    <w:rsid w:val="003B3BCC"/>
    <w:rsid w:val="003B67D0"/>
    <w:rsid w:val="003C718F"/>
    <w:rsid w:val="00400290"/>
    <w:rsid w:val="00401ABD"/>
    <w:rsid w:val="00446483"/>
    <w:rsid w:val="00450236"/>
    <w:rsid w:val="00473A62"/>
    <w:rsid w:val="00482686"/>
    <w:rsid w:val="0048280C"/>
    <w:rsid w:val="0049360B"/>
    <w:rsid w:val="0049671B"/>
    <w:rsid w:val="004A3FE8"/>
    <w:rsid w:val="004A4808"/>
    <w:rsid w:val="004B4DF3"/>
    <w:rsid w:val="004D0FE4"/>
    <w:rsid w:val="004D7F9F"/>
    <w:rsid w:val="0050628A"/>
    <w:rsid w:val="00510EAE"/>
    <w:rsid w:val="00514428"/>
    <w:rsid w:val="00535FC4"/>
    <w:rsid w:val="00537410"/>
    <w:rsid w:val="00541B3A"/>
    <w:rsid w:val="0055150D"/>
    <w:rsid w:val="005544E4"/>
    <w:rsid w:val="00557479"/>
    <w:rsid w:val="00567401"/>
    <w:rsid w:val="005720E0"/>
    <w:rsid w:val="005825BE"/>
    <w:rsid w:val="005930D0"/>
    <w:rsid w:val="005A221B"/>
    <w:rsid w:val="005A2796"/>
    <w:rsid w:val="005E0D6A"/>
    <w:rsid w:val="00602A36"/>
    <w:rsid w:val="0062711C"/>
    <w:rsid w:val="0062724A"/>
    <w:rsid w:val="00632058"/>
    <w:rsid w:val="0065462D"/>
    <w:rsid w:val="006552D9"/>
    <w:rsid w:val="006737E7"/>
    <w:rsid w:val="00682B09"/>
    <w:rsid w:val="006849FF"/>
    <w:rsid w:val="00693D61"/>
    <w:rsid w:val="006A45C1"/>
    <w:rsid w:val="006B1A21"/>
    <w:rsid w:val="006B3BE6"/>
    <w:rsid w:val="006C0FBC"/>
    <w:rsid w:val="006C19B4"/>
    <w:rsid w:val="006D533D"/>
    <w:rsid w:val="006E2B4E"/>
    <w:rsid w:val="006E3A15"/>
    <w:rsid w:val="006F315F"/>
    <w:rsid w:val="00712A0C"/>
    <w:rsid w:val="00721DC8"/>
    <w:rsid w:val="0072331C"/>
    <w:rsid w:val="007264E9"/>
    <w:rsid w:val="00736F10"/>
    <w:rsid w:val="00743668"/>
    <w:rsid w:val="00745614"/>
    <w:rsid w:val="007508D7"/>
    <w:rsid w:val="0076039E"/>
    <w:rsid w:val="007623F3"/>
    <w:rsid w:val="0077162C"/>
    <w:rsid w:val="00774DB3"/>
    <w:rsid w:val="00783915"/>
    <w:rsid w:val="007863D7"/>
    <w:rsid w:val="00792965"/>
    <w:rsid w:val="0079696E"/>
    <w:rsid w:val="007B20A7"/>
    <w:rsid w:val="007B773D"/>
    <w:rsid w:val="007C6911"/>
    <w:rsid w:val="007C7D07"/>
    <w:rsid w:val="007E0CCF"/>
    <w:rsid w:val="007E4633"/>
    <w:rsid w:val="007E79BF"/>
    <w:rsid w:val="00800723"/>
    <w:rsid w:val="00800AF2"/>
    <w:rsid w:val="00811121"/>
    <w:rsid w:val="00816525"/>
    <w:rsid w:val="008178BC"/>
    <w:rsid w:val="00823F7D"/>
    <w:rsid w:val="00830663"/>
    <w:rsid w:val="0083625F"/>
    <w:rsid w:val="00844A98"/>
    <w:rsid w:val="0085018D"/>
    <w:rsid w:val="008503F9"/>
    <w:rsid w:val="0085775B"/>
    <w:rsid w:val="00865FA3"/>
    <w:rsid w:val="00874876"/>
    <w:rsid w:val="0087757A"/>
    <w:rsid w:val="00884315"/>
    <w:rsid w:val="008A5114"/>
    <w:rsid w:val="008A630B"/>
    <w:rsid w:val="008B2A39"/>
    <w:rsid w:val="008B5193"/>
    <w:rsid w:val="008E0CFF"/>
    <w:rsid w:val="008F07F6"/>
    <w:rsid w:val="00907AA1"/>
    <w:rsid w:val="00923DA8"/>
    <w:rsid w:val="009255B1"/>
    <w:rsid w:val="009344F6"/>
    <w:rsid w:val="00946AAE"/>
    <w:rsid w:val="0095195E"/>
    <w:rsid w:val="00962010"/>
    <w:rsid w:val="00965768"/>
    <w:rsid w:val="00970983"/>
    <w:rsid w:val="0097493F"/>
    <w:rsid w:val="00974CB0"/>
    <w:rsid w:val="009930BA"/>
    <w:rsid w:val="009937B4"/>
    <w:rsid w:val="00993E81"/>
    <w:rsid w:val="009A39FB"/>
    <w:rsid w:val="009C43F4"/>
    <w:rsid w:val="009C5A05"/>
    <w:rsid w:val="009D0152"/>
    <w:rsid w:val="009D58C4"/>
    <w:rsid w:val="009E68FC"/>
    <w:rsid w:val="009F521F"/>
    <w:rsid w:val="009F67E7"/>
    <w:rsid w:val="00A06B8F"/>
    <w:rsid w:val="00A273D6"/>
    <w:rsid w:val="00A371C4"/>
    <w:rsid w:val="00A41B8F"/>
    <w:rsid w:val="00A42227"/>
    <w:rsid w:val="00A50326"/>
    <w:rsid w:val="00A50D5C"/>
    <w:rsid w:val="00A60977"/>
    <w:rsid w:val="00A62C72"/>
    <w:rsid w:val="00A66EC7"/>
    <w:rsid w:val="00A74911"/>
    <w:rsid w:val="00A75F30"/>
    <w:rsid w:val="00A87A53"/>
    <w:rsid w:val="00A94392"/>
    <w:rsid w:val="00AA3CD7"/>
    <w:rsid w:val="00AB5466"/>
    <w:rsid w:val="00AB6BC0"/>
    <w:rsid w:val="00AC3BC8"/>
    <w:rsid w:val="00AD3877"/>
    <w:rsid w:val="00AD3BB6"/>
    <w:rsid w:val="00AE1E4C"/>
    <w:rsid w:val="00AE3DA9"/>
    <w:rsid w:val="00AE7FEF"/>
    <w:rsid w:val="00AF039A"/>
    <w:rsid w:val="00B03D8C"/>
    <w:rsid w:val="00B05455"/>
    <w:rsid w:val="00B06A19"/>
    <w:rsid w:val="00B162D6"/>
    <w:rsid w:val="00B23F1C"/>
    <w:rsid w:val="00B344D1"/>
    <w:rsid w:val="00B4340C"/>
    <w:rsid w:val="00B4542E"/>
    <w:rsid w:val="00B72FD1"/>
    <w:rsid w:val="00B73E92"/>
    <w:rsid w:val="00B74B7A"/>
    <w:rsid w:val="00B75B74"/>
    <w:rsid w:val="00B84DDC"/>
    <w:rsid w:val="00B91897"/>
    <w:rsid w:val="00B918B6"/>
    <w:rsid w:val="00B94300"/>
    <w:rsid w:val="00B95920"/>
    <w:rsid w:val="00BB55C6"/>
    <w:rsid w:val="00BD27BA"/>
    <w:rsid w:val="00BD4646"/>
    <w:rsid w:val="00BE3686"/>
    <w:rsid w:val="00C048D0"/>
    <w:rsid w:val="00C05B65"/>
    <w:rsid w:val="00C10363"/>
    <w:rsid w:val="00C20B53"/>
    <w:rsid w:val="00C21D1B"/>
    <w:rsid w:val="00C46F58"/>
    <w:rsid w:val="00C56C38"/>
    <w:rsid w:val="00C6264E"/>
    <w:rsid w:val="00C83474"/>
    <w:rsid w:val="00C862F9"/>
    <w:rsid w:val="00C93A41"/>
    <w:rsid w:val="00C960C6"/>
    <w:rsid w:val="00CA50F4"/>
    <w:rsid w:val="00CA5511"/>
    <w:rsid w:val="00CA5DA3"/>
    <w:rsid w:val="00CB1E56"/>
    <w:rsid w:val="00CB7B64"/>
    <w:rsid w:val="00CC517A"/>
    <w:rsid w:val="00CD4599"/>
    <w:rsid w:val="00D215EB"/>
    <w:rsid w:val="00D403D5"/>
    <w:rsid w:val="00D46B75"/>
    <w:rsid w:val="00D54C84"/>
    <w:rsid w:val="00D6647F"/>
    <w:rsid w:val="00D72083"/>
    <w:rsid w:val="00D73AF9"/>
    <w:rsid w:val="00D75BEC"/>
    <w:rsid w:val="00D8669C"/>
    <w:rsid w:val="00DB0489"/>
    <w:rsid w:val="00DB0D61"/>
    <w:rsid w:val="00DB4491"/>
    <w:rsid w:val="00DC1290"/>
    <w:rsid w:val="00DC4160"/>
    <w:rsid w:val="00DC49D7"/>
    <w:rsid w:val="00DC7FEB"/>
    <w:rsid w:val="00DD2961"/>
    <w:rsid w:val="00DD3C2F"/>
    <w:rsid w:val="00DE292F"/>
    <w:rsid w:val="00DE2D1A"/>
    <w:rsid w:val="00DE2E4C"/>
    <w:rsid w:val="00DE5016"/>
    <w:rsid w:val="00DF6CE5"/>
    <w:rsid w:val="00E14F3F"/>
    <w:rsid w:val="00E17C42"/>
    <w:rsid w:val="00E207EC"/>
    <w:rsid w:val="00E34714"/>
    <w:rsid w:val="00E35819"/>
    <w:rsid w:val="00E45F79"/>
    <w:rsid w:val="00E76D52"/>
    <w:rsid w:val="00EA0BBF"/>
    <w:rsid w:val="00EB2A1D"/>
    <w:rsid w:val="00EB6F1E"/>
    <w:rsid w:val="00EC0522"/>
    <w:rsid w:val="00EC345A"/>
    <w:rsid w:val="00EC6159"/>
    <w:rsid w:val="00ED744B"/>
    <w:rsid w:val="00EE496C"/>
    <w:rsid w:val="00EE529E"/>
    <w:rsid w:val="00F112DB"/>
    <w:rsid w:val="00F27617"/>
    <w:rsid w:val="00F41CDC"/>
    <w:rsid w:val="00F4517C"/>
    <w:rsid w:val="00F470AD"/>
    <w:rsid w:val="00F50930"/>
    <w:rsid w:val="00F56179"/>
    <w:rsid w:val="00F6099A"/>
    <w:rsid w:val="00F614F2"/>
    <w:rsid w:val="00F6153E"/>
    <w:rsid w:val="00F62151"/>
    <w:rsid w:val="00F636A4"/>
    <w:rsid w:val="00F651F0"/>
    <w:rsid w:val="00F80AE7"/>
    <w:rsid w:val="00F811BF"/>
    <w:rsid w:val="00F92C0E"/>
    <w:rsid w:val="00F96D83"/>
    <w:rsid w:val="00FA0CE9"/>
    <w:rsid w:val="00FD6888"/>
    <w:rsid w:val="00FE4179"/>
    <w:rsid w:val="00FF64AD"/>
    <w:rsid w:val="00F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A2542"/>
  <w15:docId w15:val="{A309C5B6-A804-4DC9-8C94-B24AA358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E2F"/>
    <w:rPr>
      <w:sz w:val="24"/>
      <w:szCs w:val="24"/>
    </w:rPr>
  </w:style>
  <w:style w:type="paragraph" w:styleId="Heading1">
    <w:name w:val="heading 1"/>
    <w:basedOn w:val="Normal"/>
    <w:link w:val="Heading1Char"/>
    <w:qFormat/>
    <w:rsid w:val="005825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21DC8"/>
    <w:pPr>
      <w:spacing w:after="210" w:line="210" w:lineRule="atLeast"/>
      <w:jc w:val="both"/>
    </w:pPr>
    <w:rPr>
      <w:sz w:val="17"/>
      <w:szCs w:val="17"/>
    </w:rPr>
  </w:style>
  <w:style w:type="character" w:customStyle="1" w:styleId="Heading1Char">
    <w:name w:val="Heading 1 Char"/>
    <w:link w:val="Heading1"/>
    <w:rsid w:val="005825BE"/>
    <w:rPr>
      <w:b/>
      <w:bCs/>
      <w:kern w:val="36"/>
      <w:sz w:val="48"/>
      <w:szCs w:val="48"/>
    </w:rPr>
  </w:style>
  <w:style w:type="character" w:styleId="Hyperlink">
    <w:name w:val="Hyperlink"/>
    <w:rsid w:val="005825BE"/>
    <w:rPr>
      <w:color w:val="0000FF"/>
      <w:u w:val="single"/>
    </w:rPr>
  </w:style>
  <w:style w:type="paragraph" w:styleId="ListParagraph">
    <w:name w:val="List Paragraph"/>
    <w:basedOn w:val="Normal"/>
    <w:uiPriority w:val="34"/>
    <w:qFormat/>
    <w:rsid w:val="00401ABD"/>
    <w:pPr>
      <w:ind w:left="720"/>
      <w:contextualSpacing/>
    </w:pPr>
  </w:style>
  <w:style w:type="table" w:styleId="TableGrid">
    <w:name w:val="Table Grid"/>
    <w:basedOn w:val="TableNormal"/>
    <w:uiPriority w:val="39"/>
    <w:rsid w:val="00F80A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0800F5"/>
    <w:pPr>
      <w:suppressAutoHyphens/>
      <w:ind w:firstLine="360"/>
    </w:pPr>
    <w:rPr>
      <w:lang w:eastAsia="ar-SA"/>
    </w:rPr>
  </w:style>
  <w:style w:type="character" w:customStyle="1" w:styleId="BodyTextIndent2Char">
    <w:name w:val="Body Text Indent 2 Char"/>
    <w:basedOn w:val="DefaultParagraphFont"/>
    <w:link w:val="BodyTextIndent2"/>
    <w:rsid w:val="000800F5"/>
    <w:rPr>
      <w:sz w:val="24"/>
      <w:szCs w:val="24"/>
      <w:lang w:eastAsia="ar-SA"/>
    </w:rPr>
  </w:style>
  <w:style w:type="character" w:customStyle="1" w:styleId="WW-Absatz-Standardschriftart111">
    <w:name w:val="WW-Absatz-Standardschriftart111"/>
    <w:rsid w:val="003B0557"/>
  </w:style>
  <w:style w:type="character" w:customStyle="1" w:styleId="Absatz-Standardschriftart">
    <w:name w:val="Absatz-Standardschriftart"/>
    <w:rsid w:val="00C960C6"/>
  </w:style>
  <w:style w:type="character" w:styleId="UnresolvedMention">
    <w:name w:val="Unresolved Mention"/>
    <w:basedOn w:val="DefaultParagraphFont"/>
    <w:uiPriority w:val="99"/>
    <w:semiHidden/>
    <w:unhideWhenUsed/>
    <w:rsid w:val="00A74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94008">
      <w:bodyDiv w:val="1"/>
      <w:marLeft w:val="0"/>
      <w:marRight w:val="0"/>
      <w:marTop w:val="0"/>
      <w:marBottom w:val="0"/>
      <w:divBdr>
        <w:top w:val="none" w:sz="0" w:space="0" w:color="auto"/>
        <w:left w:val="none" w:sz="0" w:space="0" w:color="auto"/>
        <w:bottom w:val="none" w:sz="0" w:space="0" w:color="auto"/>
        <w:right w:val="none" w:sz="0" w:space="0" w:color="auto"/>
      </w:divBdr>
      <w:divsChild>
        <w:div w:id="2091385829">
          <w:marLeft w:val="0"/>
          <w:marRight w:val="0"/>
          <w:marTop w:val="0"/>
          <w:marBottom w:val="0"/>
          <w:divBdr>
            <w:top w:val="none" w:sz="0" w:space="0" w:color="auto"/>
            <w:left w:val="none" w:sz="0" w:space="0" w:color="auto"/>
            <w:bottom w:val="none" w:sz="0" w:space="0" w:color="auto"/>
            <w:right w:val="none" w:sz="0" w:space="0" w:color="auto"/>
          </w:divBdr>
          <w:divsChild>
            <w:div w:id="167276016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agleweb.reinhardt.edu/ics/Campus_Life/Campus_Groups/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91CF038AF3A4DA5EB40545C97CE33" ma:contentTypeVersion="0" ma:contentTypeDescription="Create a new document." ma:contentTypeScope="" ma:versionID="9bd39f28185da333fa7de45d85dbd6ef">
  <xsd:schema xmlns:xsd="http://www.w3.org/2001/XMLSchema" xmlns:xs="http://www.w3.org/2001/XMLSchema" xmlns:p="http://schemas.microsoft.com/office/2006/metadata/properties" targetNamespace="http://schemas.microsoft.com/office/2006/metadata/properties" ma:root="true" ma:fieldsID="09791c997a01678948d1641c39acac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89C55-3D66-4DCF-93BE-523096E49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13EC9B-3B4E-4CD8-BB20-7B8060BC59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F0157B-DD68-43CC-A159-AF4194FEF8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Reinhardt College</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Cook</dc:creator>
  <cp:lastModifiedBy>Kelley Roberts</cp:lastModifiedBy>
  <cp:revision>46</cp:revision>
  <cp:lastPrinted>2010-10-18T19:25:00Z</cp:lastPrinted>
  <dcterms:created xsi:type="dcterms:W3CDTF">2022-12-02T00:13:00Z</dcterms:created>
  <dcterms:modified xsi:type="dcterms:W3CDTF">2023-01-05T23:55:00Z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0x010100A2791CF038AF3A4DA5EB40545C97CE33</vt:lpwstr>
  </property>
</Properties>
</file>